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A3" w:rsidRDefault="00B357A3" w:rsidP="00B357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ЦЕЛИННОГО СЕЛЬСОВЕТА </w:t>
      </w:r>
    </w:p>
    <w:p w:rsidR="00B357A3" w:rsidRDefault="00B357A3" w:rsidP="00B357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КОЧЕНЕВСКОГО РАЙОНА НОВОСИБИРСКОЙ ОБЛАСТИ </w:t>
      </w:r>
    </w:p>
    <w:p w:rsidR="00B357A3" w:rsidRDefault="00B357A3" w:rsidP="00B357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7A3" w:rsidRDefault="00B357A3" w:rsidP="00B357A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357A3" w:rsidRDefault="00A327EA" w:rsidP="00B357A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.03.2025</w:t>
      </w:r>
      <w:r w:rsidR="00B357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B357A3" w:rsidRDefault="00B357A3" w:rsidP="00B357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r w:rsidR="00B050A5">
        <w:rPr>
          <w:rFonts w:ascii="Times New Roman" w:hAnsi="Times New Roman"/>
          <w:b/>
          <w:sz w:val="28"/>
          <w:szCs w:val="28"/>
        </w:rPr>
        <w:t>09.11.2023</w:t>
      </w:r>
    </w:p>
    <w:p w:rsidR="00B357A3" w:rsidRDefault="00B050A5" w:rsidP="00B357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60</w:t>
      </w:r>
      <w:r w:rsidR="00B357A3" w:rsidRPr="00173D27">
        <w:rPr>
          <w:rFonts w:ascii="Times New Roman" w:hAnsi="Times New Roman"/>
          <w:b/>
          <w:sz w:val="28"/>
          <w:szCs w:val="28"/>
        </w:rPr>
        <w:t xml:space="preserve"> </w:t>
      </w:r>
      <w:r w:rsidR="00B357A3" w:rsidRPr="003E57DF">
        <w:rPr>
          <w:rFonts w:ascii="Times New Roman" w:hAnsi="Times New Roman"/>
          <w:b/>
          <w:sz w:val="28"/>
          <w:szCs w:val="28"/>
        </w:rPr>
        <w:t>«</w:t>
      </w:r>
      <w:r w:rsidRPr="00B050A5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и поддержка территориального общественного самоуправления на территории Целинного сельсовета </w:t>
      </w:r>
      <w:proofErr w:type="spellStart"/>
      <w:r w:rsidRPr="00B050A5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B050A5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2024–2028 годы».</w:t>
      </w:r>
    </w:p>
    <w:p w:rsidR="00B357A3" w:rsidRDefault="00B357A3" w:rsidP="00B35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 Уставом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357A3" w:rsidRDefault="00B357A3" w:rsidP="00B357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357A3" w:rsidRDefault="00781237" w:rsidP="00B35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57A3">
        <w:rPr>
          <w:rFonts w:ascii="Times New Roman" w:hAnsi="Times New Roman"/>
          <w:sz w:val="28"/>
          <w:szCs w:val="28"/>
        </w:rPr>
        <w:t xml:space="preserve">   1.Внести в постановление администрации Целинного сельсовета </w:t>
      </w:r>
      <w:proofErr w:type="spellStart"/>
      <w:r w:rsidR="00B357A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B357A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B050A5">
        <w:rPr>
          <w:rFonts w:ascii="Times New Roman" w:hAnsi="Times New Roman"/>
          <w:sz w:val="28"/>
          <w:szCs w:val="28"/>
        </w:rPr>
        <w:t>09.11.2023</w:t>
      </w:r>
      <w:r w:rsidR="00B357A3">
        <w:rPr>
          <w:rFonts w:ascii="Times New Roman" w:hAnsi="Times New Roman"/>
          <w:sz w:val="28"/>
          <w:szCs w:val="28"/>
        </w:rPr>
        <w:t xml:space="preserve"> </w:t>
      </w:r>
      <w:r w:rsidR="00B050A5">
        <w:rPr>
          <w:rFonts w:ascii="Times New Roman" w:hAnsi="Times New Roman"/>
          <w:sz w:val="28"/>
          <w:szCs w:val="28"/>
        </w:rPr>
        <w:t>№ 60</w:t>
      </w:r>
      <w:r w:rsidR="00B357A3" w:rsidRPr="00173D27">
        <w:rPr>
          <w:rFonts w:ascii="Times New Roman" w:hAnsi="Times New Roman"/>
          <w:sz w:val="28"/>
          <w:szCs w:val="28"/>
        </w:rPr>
        <w:t>«</w:t>
      </w:r>
      <w:r w:rsidR="00B050A5" w:rsidRPr="00B050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и поддержка территориального общественного самоуправления на территории Целинного сельсовета </w:t>
      </w:r>
      <w:proofErr w:type="spellStart"/>
      <w:r w:rsidR="00B050A5" w:rsidRPr="00B050A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B050A5" w:rsidRPr="00B050A5">
        <w:rPr>
          <w:rFonts w:ascii="Times New Roman" w:hAnsi="Times New Roman"/>
          <w:sz w:val="28"/>
          <w:szCs w:val="28"/>
        </w:rPr>
        <w:t xml:space="preserve"> района Новосибир</w:t>
      </w:r>
      <w:r w:rsidR="00B050A5">
        <w:rPr>
          <w:rFonts w:ascii="Times New Roman" w:hAnsi="Times New Roman"/>
          <w:sz w:val="28"/>
          <w:szCs w:val="28"/>
        </w:rPr>
        <w:t>ской области на 2024–2028 годы»</w:t>
      </w:r>
      <w:r w:rsidR="00B357A3" w:rsidRPr="00173D27">
        <w:rPr>
          <w:rFonts w:ascii="Times New Roman" w:hAnsi="Times New Roman"/>
          <w:sz w:val="28"/>
          <w:szCs w:val="28"/>
        </w:rPr>
        <w:t>»»</w:t>
      </w:r>
      <w:r w:rsidR="00B357A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3FAA" w:rsidRPr="00B050A5" w:rsidRDefault="00781237" w:rsidP="00B43FA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3FAA">
        <w:rPr>
          <w:rFonts w:ascii="Times New Roman" w:hAnsi="Times New Roman"/>
          <w:sz w:val="28"/>
          <w:szCs w:val="28"/>
        </w:rPr>
        <w:t>1.1</w:t>
      </w:r>
      <w:proofErr w:type="gramStart"/>
      <w:r w:rsidR="00B43FAA">
        <w:rPr>
          <w:rFonts w:ascii="Times New Roman" w:hAnsi="Times New Roman"/>
          <w:sz w:val="28"/>
          <w:szCs w:val="28"/>
        </w:rPr>
        <w:t xml:space="preserve"> </w:t>
      </w:r>
      <w:r w:rsidR="00B357A3">
        <w:rPr>
          <w:rFonts w:ascii="Times New Roman" w:hAnsi="Times New Roman"/>
          <w:sz w:val="28"/>
          <w:szCs w:val="28"/>
        </w:rPr>
        <w:t>В</w:t>
      </w:r>
      <w:proofErr w:type="gramEnd"/>
      <w:r w:rsidR="00B357A3">
        <w:rPr>
          <w:rFonts w:ascii="Times New Roman" w:hAnsi="Times New Roman"/>
          <w:sz w:val="28"/>
          <w:szCs w:val="28"/>
        </w:rPr>
        <w:t xml:space="preserve"> </w:t>
      </w:r>
      <w:r w:rsidR="00B43FAA">
        <w:rPr>
          <w:rFonts w:ascii="Times New Roman" w:hAnsi="Times New Roman"/>
          <w:sz w:val="28"/>
          <w:szCs w:val="28"/>
        </w:rPr>
        <w:t>паспорте муниципальной программы</w:t>
      </w:r>
      <w:r w:rsidR="00B357A3">
        <w:rPr>
          <w:rFonts w:ascii="Times New Roman" w:hAnsi="Times New Roman"/>
          <w:sz w:val="28"/>
          <w:szCs w:val="28"/>
        </w:rPr>
        <w:t xml:space="preserve"> таблицу «</w:t>
      </w:r>
      <w:r w:rsidR="00B43FAA" w:rsidRPr="00B050A5">
        <w:rPr>
          <w:rFonts w:ascii="Times New Roman" w:hAnsi="Times New Roman"/>
          <w:sz w:val="28"/>
          <w:szCs w:val="28"/>
        </w:rPr>
        <w:t>Объемы</w:t>
      </w:r>
      <w:r w:rsidR="00B43FAA">
        <w:rPr>
          <w:rFonts w:ascii="Times New Roman" w:hAnsi="Times New Roman"/>
          <w:sz w:val="28"/>
          <w:szCs w:val="28"/>
        </w:rPr>
        <w:t xml:space="preserve"> </w:t>
      </w:r>
      <w:r w:rsidR="00B43FAA">
        <w:rPr>
          <w:rFonts w:ascii="Times New Roman" w:hAnsi="Times New Roman"/>
          <w:sz w:val="28"/>
          <w:szCs w:val="28"/>
        </w:rPr>
        <w:t>финансового</w:t>
      </w:r>
    </w:p>
    <w:p w:rsidR="00B357A3" w:rsidRPr="00B43FAA" w:rsidRDefault="00B43FAA" w:rsidP="00B43FA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50A5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FAA">
        <w:rPr>
          <w:rFonts w:ascii="Times New Roman" w:hAnsi="Times New Roman"/>
          <w:sz w:val="28"/>
          <w:szCs w:val="28"/>
        </w:rPr>
        <w:t>программы</w:t>
      </w:r>
      <w:r w:rsidR="00B357A3" w:rsidRPr="00B43FA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418"/>
        <w:gridCol w:w="1241"/>
        <w:gridCol w:w="1134"/>
      </w:tblGrid>
      <w:tr w:rsidR="000127A5" w:rsidTr="00B43FAA">
        <w:tc>
          <w:tcPr>
            <w:tcW w:w="2410" w:type="dxa"/>
            <w:vMerge w:val="restart"/>
          </w:tcPr>
          <w:p w:rsidR="000127A5" w:rsidRPr="00B050A5" w:rsidRDefault="000127A5" w:rsidP="000127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0A5">
              <w:rPr>
                <w:rFonts w:ascii="Times New Roman" w:hAnsi="Times New Roman"/>
                <w:sz w:val="28"/>
                <w:szCs w:val="28"/>
              </w:rPr>
              <w:t>Объемы</w:t>
            </w:r>
          </w:p>
          <w:p w:rsidR="000127A5" w:rsidRPr="00B050A5" w:rsidRDefault="000127A5" w:rsidP="000127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0127A5" w:rsidRPr="00B050A5" w:rsidRDefault="000127A5" w:rsidP="000127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0A5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0127A5" w:rsidRPr="00B050A5" w:rsidRDefault="000127A5" w:rsidP="000127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0127A5" w:rsidRPr="00B050A5" w:rsidRDefault="000127A5" w:rsidP="000127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0127A5" w:rsidRDefault="000127A5" w:rsidP="00B050A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0A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  <w:gridSpan w:val="5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A5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составит 22</w:t>
            </w:r>
            <w:r w:rsidRPr="000127A5"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127A5" w:rsidRPr="000127A5" w:rsidRDefault="000127A5" w:rsidP="000127A5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0127A5" w:rsidRPr="000127A5" w:rsidRDefault="000127A5" w:rsidP="000127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127A5" w:rsidRPr="000127A5" w:rsidRDefault="000127A5" w:rsidP="000127A5">
            <w:pPr>
              <w:pStyle w:val="a3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Pr="000127A5">
              <w:rPr>
                <w:rFonts w:ascii="Times New Roman" w:hAnsi="Times New Roman"/>
                <w:sz w:val="24"/>
                <w:szCs w:val="24"/>
              </w:rPr>
              <w:t>пальной</w:t>
            </w:r>
          </w:p>
          <w:p w:rsidR="000127A5" w:rsidRDefault="000127A5" w:rsidP="000127A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210" w:type="dxa"/>
            <w:gridSpan w:val="4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A5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127A5" w:rsidRP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1" w:type="dxa"/>
            <w:vMerge w:val="restart"/>
          </w:tcPr>
          <w:p w:rsidR="000127A5" w:rsidRPr="000127A5" w:rsidRDefault="000127A5" w:rsidP="000127A5">
            <w:pPr>
              <w:pStyle w:val="a3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Pr="000127A5">
              <w:rPr>
                <w:rFonts w:ascii="Times New Roman" w:hAnsi="Times New Roman"/>
                <w:sz w:val="24"/>
                <w:szCs w:val="24"/>
              </w:rPr>
              <w:t>жетные</w:t>
            </w:r>
          </w:p>
          <w:p w:rsidR="000127A5" w:rsidRPr="000127A5" w:rsidRDefault="000127A5" w:rsidP="000127A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A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A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27A5" w:rsidRP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127A5">
              <w:rPr>
                <w:rFonts w:ascii="Times New Roman" w:hAnsi="Times New Roman"/>
                <w:sz w:val="20"/>
                <w:szCs w:val="20"/>
              </w:rPr>
              <w:t>униципальный бюджет</w:t>
            </w:r>
          </w:p>
        </w:tc>
        <w:tc>
          <w:tcPr>
            <w:tcW w:w="1418" w:type="dxa"/>
          </w:tcPr>
          <w:p w:rsidR="000127A5" w:rsidRP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A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7A5" w:rsidRDefault="000127A5" w:rsidP="00827E0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7A5" w:rsidRDefault="000127A5" w:rsidP="00827E0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7A5" w:rsidRDefault="000127A5" w:rsidP="00827E0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17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7A5" w:rsidRDefault="000127A5" w:rsidP="00827E0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7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7A5" w:rsidRDefault="000127A5" w:rsidP="00827E0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127A5" w:rsidTr="00B43FAA">
        <w:tc>
          <w:tcPr>
            <w:tcW w:w="2410" w:type="dxa"/>
            <w:vMerge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418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127A5" w:rsidRDefault="000127A5" w:rsidP="00B357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7A5" w:rsidRDefault="000127A5" w:rsidP="00827E0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</w:tbl>
    <w:p w:rsidR="00B050A5" w:rsidRDefault="00781237" w:rsidP="007812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43FAA">
        <w:rPr>
          <w:rFonts w:ascii="Times New Roman" w:hAnsi="Times New Roman"/>
          <w:sz w:val="28"/>
          <w:szCs w:val="28"/>
        </w:rPr>
        <w:t>1.2.</w:t>
      </w:r>
      <w:r w:rsidR="001923ED">
        <w:rPr>
          <w:rFonts w:ascii="Times New Roman" w:hAnsi="Times New Roman"/>
          <w:sz w:val="28"/>
          <w:szCs w:val="28"/>
        </w:rPr>
        <w:t xml:space="preserve"> таблицу</w:t>
      </w:r>
      <w:r w:rsidR="00B43FAA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№2 к муниципальной программе изложить в следующей редакции: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0"/>
        <w:gridCol w:w="1803"/>
        <w:gridCol w:w="10"/>
        <w:gridCol w:w="1833"/>
        <w:gridCol w:w="10"/>
        <w:gridCol w:w="1691"/>
        <w:gridCol w:w="10"/>
        <w:gridCol w:w="982"/>
        <w:gridCol w:w="10"/>
        <w:gridCol w:w="699"/>
        <w:gridCol w:w="10"/>
        <w:gridCol w:w="840"/>
        <w:gridCol w:w="10"/>
        <w:gridCol w:w="841"/>
        <w:gridCol w:w="10"/>
        <w:gridCol w:w="699"/>
        <w:gridCol w:w="40"/>
        <w:gridCol w:w="20"/>
        <w:gridCol w:w="22"/>
      </w:tblGrid>
      <w:tr w:rsidR="00781237" w:rsidRPr="001923ED" w:rsidTr="00781237">
        <w:trPr>
          <w:gridAfter w:val="2"/>
          <w:wAfter w:w="42" w:type="dxa"/>
          <w:trHeight w:val="24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Заказчики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Объемы финансового обеспечения, тыс. руб.</w:t>
            </w:r>
          </w:p>
        </w:tc>
      </w:tr>
      <w:tr w:rsidR="001923ED" w:rsidRPr="001923ED" w:rsidTr="00781237">
        <w:trPr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  <w:t>муниципальной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8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1923ED" w:rsidRPr="001923ED" w:rsidRDefault="001923ED" w:rsidP="001923ED">
            <w:pPr>
              <w:spacing w:after="0" w:line="0" w:lineRule="atLeast"/>
              <w:ind w:right="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программы /</w:t>
            </w: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w w:val="96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6"/>
                <w:sz w:val="24"/>
                <w:szCs w:val="24"/>
                <w:lang w:eastAsia="ru-RU"/>
              </w:rPr>
              <w:t>финансового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11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11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90"/>
              <w:jc w:val="righ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7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w w:val="94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4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  <w:t>муниципальной</w:t>
            </w: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5" w:lineRule="exact"/>
              <w:jc w:val="center"/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5" w:lineRule="exact"/>
              <w:jc w:val="center"/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5" w:lineRule="exact"/>
              <w:jc w:val="center"/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5" w:lineRule="exact"/>
              <w:jc w:val="center"/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5" w:lineRule="exact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16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jc w:val="center"/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83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gridSpan w:val="6"/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Задача 1. Обеспечение организационной, финансовой поддержки деятельности ТОС.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Мероприятие 1. Проведение обучающих мероприятий для представителей ТОС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8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37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79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9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  <w:t>Мероприятие 2. Возмещение затрат, связанных с обеспечением деятельности ТОС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781237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8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37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781237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923ED" w:rsidRPr="001923ED" w:rsidTr="00781237">
        <w:trPr>
          <w:gridAfter w:val="2"/>
          <w:wAfter w:w="42" w:type="dxa"/>
          <w:trHeight w:val="79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9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Мероприятие 3. Реализация социально значимых инициатив ТОС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781237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органы ТОС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522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781237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1923ED" w:rsidRPr="001923ED" w:rsidTr="00781237">
        <w:trPr>
          <w:gridAfter w:val="2"/>
          <w:wAfter w:w="42" w:type="dxa"/>
          <w:trHeight w:val="137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79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74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67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5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224"/>
        </w:trPr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1923ED" w:rsidRPr="001923ED" w:rsidRDefault="001923ED" w:rsidP="001923ED">
            <w:pPr>
              <w:spacing w:after="0" w:line="0" w:lineRule="atLeast"/>
              <w:ind w:right="209"/>
              <w:rPr>
                <w:rFonts w:ascii="Times New Roman" w:eastAsia="Arial" w:hAnsi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1923E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3ED" w:rsidRPr="001923ED" w:rsidTr="00781237">
        <w:trPr>
          <w:gridAfter w:val="2"/>
          <w:wAfter w:w="42" w:type="dxa"/>
          <w:trHeight w:val="108"/>
        </w:trPr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23ED" w:rsidRPr="001923ED" w:rsidRDefault="001923ED" w:rsidP="001923E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5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textDirection w:val="tbRl"/>
            <w:vAlign w:val="bottom"/>
          </w:tcPr>
          <w:p w:rsidR="00781237" w:rsidRPr="00781237" w:rsidRDefault="00781237" w:rsidP="00781237">
            <w:pPr>
              <w:spacing w:after="0" w:line="0" w:lineRule="atLeast"/>
              <w:ind w:right="209"/>
              <w:jc w:val="center"/>
              <w:rPr>
                <w:rFonts w:ascii="Times New Roman" w:eastAsia="Arial" w:hAnsi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Мероприятие 4. Создание и техническое обеспечение единого портала информационной поддержки органов ТОС на сайте администрации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237" w:rsidRPr="00781237" w:rsidTr="00781237">
        <w:trPr>
          <w:gridAfter w:val="3"/>
          <w:wAfter w:w="60" w:type="dxa"/>
          <w:trHeight w:val="9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5" w:lineRule="exact"/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5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8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3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79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7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6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5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1"/>
          <w:wAfter w:w="2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8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Задача 2. Информирование населения о создании и направлениях деятельности ТОС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Мероприятие 5. Подготовка и издание информационных </w:t>
            </w:r>
            <w:proofErr w:type="spellStart"/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мктериалов</w:t>
            </w:r>
            <w:proofErr w:type="spellEnd"/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, в том числе выпуск видеоматериалов о деятельности </w:t>
            </w: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органов ТОС, реализации общественных инициатив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органы ТОС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8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3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79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9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6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5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Мероприятие 6. Публикация в средствах </w:t>
            </w:r>
            <w:proofErr w:type="spellStart"/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совой информации статей и информационных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8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3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материалов, освещающих деятельность ТОС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79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9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6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5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8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Задача 3. Организация мероприятий, направленных на повышение мотивации членов ТОС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  <w:t>Мероприятие 7. Организация и проведение конкурсов «Лучший ТОС», «Лучший активист ТОС»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6" w:lineRule="exact"/>
              <w:rPr>
                <w:rFonts w:ascii="Times New Roman" w:eastAsia="Arial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8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81237" w:rsidRPr="00781237" w:rsidTr="00781237">
        <w:trPr>
          <w:gridAfter w:val="3"/>
          <w:wAfter w:w="60" w:type="dxa"/>
          <w:trHeight w:val="137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32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9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206" w:lineRule="exac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2"/>
          <w:wAfter w:w="40" w:type="dxa"/>
          <w:trHeight w:val="108"/>
        </w:trPr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44"/>
        </w:trPr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Мероприятие 8. Включение представителей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Администрация Целинного сельсовета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16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органов ТОС в составы советов, комиссий,</w:t>
            </w:r>
            <w:r w:rsidRPr="00781237"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  <w:t xml:space="preserve"> рабочих групп, создаваемых в органах местного</w:t>
            </w:r>
            <w:r w:rsidRPr="00781237">
              <w:rPr>
                <w:rFonts w:ascii="Times New Roman" w:eastAsia="Arial" w:hAnsi="Times New Roman"/>
                <w:w w:val="97"/>
                <w:sz w:val="24"/>
                <w:szCs w:val="24"/>
                <w:lang w:eastAsia="ru-RU"/>
              </w:rPr>
              <w:t xml:space="preserve"> самоуправления, в целях вовлечения населения </w:t>
            </w:r>
            <w:r w:rsidRPr="00781237"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  <w:t>в принятие управленческих решений, затрагива</w:t>
            </w: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ющих интересы территории, охваченной ТОС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Совет депутатов Целинного сельсовета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16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81237" w:rsidRPr="00781237" w:rsidRDefault="00781237" w:rsidP="00781237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78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4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225"/>
        </w:trPr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8123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237" w:rsidRPr="00781237" w:rsidTr="00781237">
        <w:trPr>
          <w:gridAfter w:val="3"/>
          <w:wAfter w:w="60" w:type="dxa"/>
          <w:trHeight w:val="108"/>
        </w:trPr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1237" w:rsidRPr="00781237" w:rsidRDefault="00781237" w:rsidP="0078123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23ED" w:rsidRDefault="001923ED" w:rsidP="00B43FAA">
      <w:pPr>
        <w:jc w:val="both"/>
        <w:rPr>
          <w:rFonts w:ascii="Times New Roman" w:hAnsi="Times New Roman"/>
          <w:sz w:val="28"/>
          <w:szCs w:val="28"/>
        </w:rPr>
      </w:pPr>
    </w:p>
    <w:p w:rsidR="00B357A3" w:rsidRDefault="00B357A3" w:rsidP="00B35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настоящее постановление в периодическом  издании администрации и Совета депутатов Целинного сельсовета «ВЕСТНИК», а также на официальном сайте администрации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 - телекоммуникационной сети Интернет.</w:t>
      </w:r>
    </w:p>
    <w:p w:rsidR="00B357A3" w:rsidRDefault="00B357A3" w:rsidP="00B35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постановления оставляю за собой.</w:t>
      </w:r>
    </w:p>
    <w:p w:rsidR="00B357A3" w:rsidRDefault="00B357A3" w:rsidP="00B357A3">
      <w:pPr>
        <w:jc w:val="both"/>
        <w:rPr>
          <w:rFonts w:ascii="Times New Roman" w:hAnsi="Times New Roman"/>
          <w:sz w:val="28"/>
          <w:szCs w:val="28"/>
        </w:rPr>
      </w:pPr>
    </w:p>
    <w:p w:rsidR="00B357A3" w:rsidRDefault="00B357A3" w:rsidP="00B357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57A3" w:rsidRDefault="00B357A3" w:rsidP="00B35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B357A3" w:rsidRDefault="00B357A3" w:rsidP="00B357A3"/>
    <w:p w:rsidR="00B357A3" w:rsidRDefault="00B357A3" w:rsidP="00B357A3"/>
    <w:p w:rsidR="009A1C50" w:rsidRDefault="009A1C50"/>
    <w:sectPr w:rsidR="009A1C50" w:rsidSect="0078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3C5E"/>
    <w:multiLevelType w:val="multilevel"/>
    <w:tmpl w:val="6F604C2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2265" w:hanging="1080"/>
      </w:pPr>
    </w:lvl>
    <w:lvl w:ilvl="4">
      <w:start w:val="1"/>
      <w:numFmt w:val="decimal"/>
      <w:isLgl/>
      <w:lvlText w:val="%1.%2.%3.%4.%5."/>
      <w:lvlJc w:val="left"/>
      <w:pPr>
        <w:ind w:left="2625" w:hanging="1080"/>
      </w:pPr>
    </w:lvl>
    <w:lvl w:ilvl="5">
      <w:start w:val="1"/>
      <w:numFmt w:val="decimal"/>
      <w:isLgl/>
      <w:lvlText w:val="%1.%2.%3.%4.%5.%6."/>
      <w:lvlJc w:val="left"/>
      <w:pPr>
        <w:ind w:left="3345" w:hanging="1440"/>
      </w:pPr>
    </w:lvl>
    <w:lvl w:ilvl="6">
      <w:start w:val="1"/>
      <w:numFmt w:val="decimal"/>
      <w:isLgl/>
      <w:lvlText w:val="%1.%2.%3.%4.%5.%6.%7."/>
      <w:lvlJc w:val="left"/>
      <w:pPr>
        <w:ind w:left="4065" w:hanging="1800"/>
      </w:p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FB"/>
    <w:rsid w:val="000127A5"/>
    <w:rsid w:val="001923ED"/>
    <w:rsid w:val="00380EFB"/>
    <w:rsid w:val="00781237"/>
    <w:rsid w:val="009A1C50"/>
    <w:rsid w:val="00A327EA"/>
    <w:rsid w:val="00B050A5"/>
    <w:rsid w:val="00B357A3"/>
    <w:rsid w:val="00B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A3"/>
    <w:pPr>
      <w:ind w:left="720"/>
      <w:contextualSpacing/>
    </w:pPr>
  </w:style>
  <w:style w:type="table" w:styleId="a4">
    <w:name w:val="Table Grid"/>
    <w:basedOn w:val="a1"/>
    <w:uiPriority w:val="59"/>
    <w:rsid w:val="00B0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A3"/>
    <w:pPr>
      <w:ind w:left="720"/>
      <w:contextualSpacing/>
    </w:pPr>
  </w:style>
  <w:style w:type="table" w:styleId="a4">
    <w:name w:val="Table Grid"/>
    <w:basedOn w:val="a1"/>
    <w:uiPriority w:val="59"/>
    <w:rsid w:val="00B0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2025-03-06T09:28:00Z</dcterms:created>
  <dcterms:modified xsi:type="dcterms:W3CDTF">2025-04-09T05:06:00Z</dcterms:modified>
</cp:coreProperties>
</file>