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649E" w:rsidRDefault="007A649E">
      <w:pPr>
        <w:pStyle w:val="ConsPlusTitle"/>
        <w:jc w:val="center"/>
        <w:outlineLvl w:val="0"/>
      </w:pPr>
      <w:r>
        <w:t>ПРАВИТЕЛЬСТВО НОВОСИБИРСКОЙ ОБЛАСТИ</w:t>
      </w:r>
    </w:p>
    <w:p w:rsidR="007A649E" w:rsidRDefault="007A649E">
      <w:pPr>
        <w:pStyle w:val="ConsPlusTitle"/>
        <w:jc w:val="center"/>
      </w:pPr>
    </w:p>
    <w:p w:rsidR="007A649E" w:rsidRDefault="007A649E">
      <w:pPr>
        <w:pStyle w:val="ConsPlusTitle"/>
        <w:jc w:val="center"/>
      </w:pPr>
      <w:r>
        <w:t>ПОСТАНОВЛЕНИЕ</w:t>
      </w:r>
    </w:p>
    <w:p w:rsidR="007A649E" w:rsidRDefault="007A649E">
      <w:pPr>
        <w:pStyle w:val="ConsPlusTitle"/>
        <w:jc w:val="center"/>
      </w:pPr>
      <w:r>
        <w:t>от 31 января 2017 г. N 14-п</w:t>
      </w:r>
    </w:p>
    <w:p w:rsidR="007A649E" w:rsidRDefault="007A649E">
      <w:pPr>
        <w:pStyle w:val="ConsPlusTitle"/>
        <w:jc w:val="center"/>
      </w:pPr>
    </w:p>
    <w:p w:rsidR="007A649E" w:rsidRDefault="007A649E">
      <w:pPr>
        <w:pStyle w:val="ConsPlusTitle"/>
        <w:jc w:val="center"/>
      </w:pPr>
      <w:r>
        <w:t>ОБ УТВЕРЖДЕНИИ ГОСУДАРСТВЕННОЙ ПРОГРАММЫ</w:t>
      </w:r>
    </w:p>
    <w:p w:rsidR="007A649E" w:rsidRDefault="007A649E">
      <w:pPr>
        <w:pStyle w:val="ConsPlusTitle"/>
        <w:jc w:val="center"/>
      </w:pPr>
      <w:r>
        <w:t>НОВОСИБИРСКОЙ ОБЛАСТИ "РАЗВИТИЕ СУБЪЕКТОВ МАЛОГО И</w:t>
      </w:r>
    </w:p>
    <w:p w:rsidR="007A649E" w:rsidRDefault="007A649E">
      <w:pPr>
        <w:pStyle w:val="ConsPlusTitle"/>
        <w:jc w:val="center"/>
      </w:pPr>
      <w:r>
        <w:t>СРЕДНЕГО ПРЕДПРИНИМАТЕЛЬСТВА В НОВОСИБИРСКОЙ ОБЛАСТИ"</w:t>
      </w:r>
    </w:p>
    <w:p w:rsidR="007A649E" w:rsidRDefault="007A649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A649E">
        <w:trPr>
          <w:jc w:val="center"/>
        </w:trPr>
        <w:tc>
          <w:tcPr>
            <w:tcW w:w="9294" w:type="dxa"/>
            <w:tcBorders>
              <w:top w:val="nil"/>
              <w:left w:val="single" w:sz="24" w:space="0" w:color="CED3F1"/>
              <w:bottom w:val="nil"/>
              <w:right w:val="single" w:sz="24" w:space="0" w:color="F4F3F8"/>
            </w:tcBorders>
            <w:shd w:val="clear" w:color="auto" w:fill="F4F3F8"/>
          </w:tcPr>
          <w:p w:rsidR="007A649E" w:rsidRDefault="007A649E">
            <w:pPr>
              <w:pStyle w:val="ConsPlusNormal"/>
              <w:jc w:val="center"/>
            </w:pPr>
            <w:r>
              <w:rPr>
                <w:color w:val="392C69"/>
              </w:rPr>
              <w:t>Список изменяющих документов</w:t>
            </w:r>
          </w:p>
          <w:p w:rsidR="007A649E" w:rsidRDefault="007A649E">
            <w:pPr>
              <w:pStyle w:val="ConsPlusNormal"/>
              <w:jc w:val="center"/>
            </w:pPr>
            <w:r>
              <w:rPr>
                <w:color w:val="392C69"/>
              </w:rPr>
              <w:t>(в ред. постановлений Правительства Новосибирской области</w:t>
            </w:r>
          </w:p>
          <w:p w:rsidR="007A649E" w:rsidRDefault="007A649E">
            <w:pPr>
              <w:pStyle w:val="ConsPlusNormal"/>
              <w:jc w:val="center"/>
            </w:pPr>
            <w:r>
              <w:rPr>
                <w:color w:val="392C69"/>
              </w:rPr>
              <w:t xml:space="preserve">от 11.10.2017 </w:t>
            </w:r>
            <w:hyperlink r:id="rId5" w:history="1">
              <w:r>
                <w:rPr>
                  <w:color w:val="0000FF"/>
                </w:rPr>
                <w:t>N 391-п</w:t>
              </w:r>
            </w:hyperlink>
            <w:r>
              <w:rPr>
                <w:color w:val="392C69"/>
              </w:rPr>
              <w:t xml:space="preserve">, от 28.04.2018 </w:t>
            </w:r>
            <w:hyperlink r:id="rId6" w:history="1">
              <w:r>
                <w:rPr>
                  <w:color w:val="0000FF"/>
                </w:rPr>
                <w:t>N 179-п</w:t>
              </w:r>
            </w:hyperlink>
            <w:r>
              <w:rPr>
                <w:color w:val="392C69"/>
              </w:rPr>
              <w:t xml:space="preserve">, от 21.05.2018 </w:t>
            </w:r>
            <w:hyperlink r:id="rId7" w:history="1">
              <w:r>
                <w:rPr>
                  <w:color w:val="0000FF"/>
                </w:rPr>
                <w:t>N 210-п</w:t>
              </w:r>
            </w:hyperlink>
            <w:r>
              <w:rPr>
                <w:color w:val="392C69"/>
              </w:rPr>
              <w:t>,</w:t>
            </w:r>
          </w:p>
          <w:p w:rsidR="007A649E" w:rsidRDefault="007A649E">
            <w:pPr>
              <w:pStyle w:val="ConsPlusNormal"/>
              <w:jc w:val="center"/>
            </w:pPr>
            <w:r>
              <w:rPr>
                <w:color w:val="392C69"/>
              </w:rPr>
              <w:t xml:space="preserve">от 11.07.2018 </w:t>
            </w:r>
            <w:hyperlink r:id="rId8" w:history="1">
              <w:r>
                <w:rPr>
                  <w:color w:val="0000FF"/>
                </w:rPr>
                <w:t>N 300-п</w:t>
              </w:r>
            </w:hyperlink>
            <w:r>
              <w:rPr>
                <w:color w:val="392C69"/>
              </w:rPr>
              <w:t xml:space="preserve">, от 11.07.2018 </w:t>
            </w:r>
            <w:hyperlink r:id="rId9" w:history="1">
              <w:r>
                <w:rPr>
                  <w:color w:val="0000FF"/>
                </w:rPr>
                <w:t>N 301-п</w:t>
              </w:r>
            </w:hyperlink>
            <w:r>
              <w:rPr>
                <w:color w:val="392C69"/>
              </w:rPr>
              <w:t xml:space="preserve">, от 30.11.2018 </w:t>
            </w:r>
            <w:hyperlink r:id="rId10" w:history="1">
              <w:r>
                <w:rPr>
                  <w:color w:val="0000FF"/>
                </w:rPr>
                <w:t>N 495-п</w:t>
              </w:r>
            </w:hyperlink>
            <w:r>
              <w:rPr>
                <w:color w:val="392C69"/>
              </w:rPr>
              <w:t>,</w:t>
            </w:r>
          </w:p>
          <w:p w:rsidR="007A649E" w:rsidRDefault="007A649E">
            <w:pPr>
              <w:pStyle w:val="ConsPlusNormal"/>
              <w:jc w:val="center"/>
            </w:pPr>
            <w:r>
              <w:rPr>
                <w:color w:val="392C69"/>
              </w:rPr>
              <w:t xml:space="preserve">от 02.04.2019 </w:t>
            </w:r>
            <w:hyperlink r:id="rId11" w:history="1">
              <w:r>
                <w:rPr>
                  <w:color w:val="0000FF"/>
                </w:rPr>
                <w:t>N 128-п</w:t>
              </w:r>
            </w:hyperlink>
            <w:r>
              <w:rPr>
                <w:color w:val="392C69"/>
              </w:rPr>
              <w:t xml:space="preserve">, от 30.04.2019 </w:t>
            </w:r>
            <w:hyperlink r:id="rId12" w:history="1">
              <w:r>
                <w:rPr>
                  <w:color w:val="0000FF"/>
                </w:rPr>
                <w:t>N 179-п</w:t>
              </w:r>
            </w:hyperlink>
            <w:r>
              <w:rPr>
                <w:color w:val="392C69"/>
              </w:rPr>
              <w:t xml:space="preserve">, от 14.05.2019 </w:t>
            </w:r>
            <w:hyperlink r:id="rId13" w:history="1">
              <w:r>
                <w:rPr>
                  <w:color w:val="0000FF"/>
                </w:rPr>
                <w:t>N 188-п</w:t>
              </w:r>
            </w:hyperlink>
            <w:r>
              <w:rPr>
                <w:color w:val="392C69"/>
              </w:rPr>
              <w:t>,</w:t>
            </w:r>
          </w:p>
          <w:p w:rsidR="007A649E" w:rsidRDefault="007A649E">
            <w:pPr>
              <w:pStyle w:val="ConsPlusNormal"/>
              <w:jc w:val="center"/>
            </w:pPr>
            <w:r>
              <w:rPr>
                <w:color w:val="392C69"/>
              </w:rPr>
              <w:t xml:space="preserve">от 04.06.2019 </w:t>
            </w:r>
            <w:hyperlink r:id="rId14" w:history="1">
              <w:r>
                <w:rPr>
                  <w:color w:val="0000FF"/>
                </w:rPr>
                <w:t>N 221-п</w:t>
              </w:r>
            </w:hyperlink>
            <w:r>
              <w:rPr>
                <w:color w:val="392C69"/>
              </w:rPr>
              <w:t xml:space="preserve">, от 04.06.2019 </w:t>
            </w:r>
            <w:hyperlink r:id="rId15" w:history="1">
              <w:r>
                <w:rPr>
                  <w:color w:val="0000FF"/>
                </w:rPr>
                <w:t>N 222-п</w:t>
              </w:r>
            </w:hyperlink>
            <w:r>
              <w:rPr>
                <w:color w:val="392C69"/>
              </w:rPr>
              <w:t xml:space="preserve">, от 12.08.2019 </w:t>
            </w:r>
            <w:hyperlink r:id="rId16" w:history="1">
              <w:r>
                <w:rPr>
                  <w:color w:val="0000FF"/>
                </w:rPr>
                <w:t>N 329-п</w:t>
              </w:r>
            </w:hyperlink>
            <w:r>
              <w:rPr>
                <w:color w:val="392C69"/>
              </w:rPr>
              <w:t>)</w:t>
            </w:r>
          </w:p>
        </w:tc>
      </w:tr>
    </w:tbl>
    <w:p w:rsidR="007A649E" w:rsidRDefault="007A649E">
      <w:pPr>
        <w:pStyle w:val="ConsPlusNormal"/>
        <w:jc w:val="center"/>
      </w:pPr>
    </w:p>
    <w:p w:rsidR="007A649E" w:rsidRDefault="007A649E">
      <w:pPr>
        <w:pStyle w:val="ConsPlusNormal"/>
        <w:ind w:firstLine="540"/>
        <w:jc w:val="both"/>
      </w:pPr>
      <w:r>
        <w:t xml:space="preserve">В соответствии со </w:t>
      </w:r>
      <w:hyperlink r:id="rId17" w:history="1">
        <w:r>
          <w:rPr>
            <w:color w:val="0000FF"/>
          </w:rPr>
          <w:t>статьей 179</w:t>
        </w:r>
      </w:hyperlink>
      <w:r>
        <w:t xml:space="preserve"> Бюджетного кодекса Российской Федерации, </w:t>
      </w:r>
      <w:hyperlink r:id="rId18" w:history="1">
        <w:r>
          <w:rPr>
            <w:color w:val="0000FF"/>
          </w:rPr>
          <w:t>постановлением</w:t>
        </w:r>
      </w:hyperlink>
      <w:r>
        <w:t xml:space="preserve"> Правительства Новосибирской области от 28.03.2014 N 125-п "О порядке принятия решений о разработке государственных программ Новосибирской области, а также формирования и реализации указанных программ", </w:t>
      </w:r>
      <w:hyperlink r:id="rId19" w:history="1">
        <w:r>
          <w:rPr>
            <w:color w:val="0000FF"/>
          </w:rPr>
          <w:t>распоряжением</w:t>
        </w:r>
      </w:hyperlink>
      <w:r>
        <w:t xml:space="preserve"> Правительства Новосибирской области от 04.02.2014 N 13-рп "О перечне государственных программ Новосибирской области" Правительство Новосибирской области постановляет:</w:t>
      </w:r>
    </w:p>
    <w:p w:rsidR="007A649E" w:rsidRDefault="007A649E">
      <w:pPr>
        <w:pStyle w:val="ConsPlusNormal"/>
        <w:spacing w:before="220"/>
        <w:ind w:firstLine="540"/>
        <w:jc w:val="both"/>
      </w:pPr>
      <w:r>
        <w:t xml:space="preserve">1. Утвердить прилагаемую государственную </w:t>
      </w:r>
      <w:hyperlink w:anchor="P73" w:history="1">
        <w:r>
          <w:rPr>
            <w:color w:val="0000FF"/>
          </w:rPr>
          <w:t>программу</w:t>
        </w:r>
      </w:hyperlink>
      <w:r>
        <w:t xml:space="preserve"> Новосибирской области "Развитие субъектов малого и среднего предпринимательства в Новосибирской области".</w:t>
      </w:r>
    </w:p>
    <w:p w:rsidR="007A649E" w:rsidRDefault="007A649E">
      <w:pPr>
        <w:pStyle w:val="ConsPlusNormal"/>
        <w:jc w:val="both"/>
      </w:pPr>
      <w:r>
        <w:t xml:space="preserve">(в ред. </w:t>
      </w:r>
      <w:hyperlink r:id="rId20" w:history="1">
        <w:r>
          <w:rPr>
            <w:color w:val="0000FF"/>
          </w:rPr>
          <w:t>постановления</w:t>
        </w:r>
      </w:hyperlink>
      <w:r>
        <w:t xml:space="preserve"> Правительства Новосибирской области от 02.04.2019 N 128-п)</w:t>
      </w:r>
    </w:p>
    <w:p w:rsidR="007A649E" w:rsidRDefault="007A649E">
      <w:pPr>
        <w:pStyle w:val="ConsPlusNormal"/>
        <w:spacing w:before="220"/>
        <w:ind w:firstLine="540"/>
        <w:jc w:val="both"/>
      </w:pPr>
      <w:r>
        <w:t>2. Установить:</w:t>
      </w:r>
    </w:p>
    <w:p w:rsidR="007A649E" w:rsidRDefault="007A649E">
      <w:pPr>
        <w:pStyle w:val="ConsPlusNormal"/>
        <w:spacing w:before="220"/>
        <w:ind w:firstLine="540"/>
        <w:jc w:val="both"/>
      </w:pPr>
      <w:r>
        <w:t xml:space="preserve">1) </w:t>
      </w:r>
      <w:hyperlink w:anchor="P2598" w:history="1">
        <w:r>
          <w:rPr>
            <w:color w:val="0000FF"/>
          </w:rPr>
          <w:t>Порядок</w:t>
        </w:r>
      </w:hyperlink>
      <w:r>
        <w:t xml:space="preserve"> финансирования мероприятий, предусмотренных государственной программой Новосибирской области "Развитие субъектов малого и среднего предпринимательства в Новосибирской области", согласно приложению N 1 к настоящему постановлению;</w:t>
      </w:r>
    </w:p>
    <w:p w:rsidR="007A649E" w:rsidRDefault="007A649E">
      <w:pPr>
        <w:pStyle w:val="ConsPlusNormal"/>
        <w:jc w:val="both"/>
      </w:pPr>
      <w:r>
        <w:t xml:space="preserve">(в ред. </w:t>
      </w:r>
      <w:hyperlink r:id="rId21" w:history="1">
        <w:r>
          <w:rPr>
            <w:color w:val="0000FF"/>
          </w:rPr>
          <w:t>постановления</w:t>
        </w:r>
      </w:hyperlink>
      <w:r>
        <w:t xml:space="preserve"> Правительства Новосибирской области от 02.04.2019 N 128-п)</w:t>
      </w:r>
    </w:p>
    <w:p w:rsidR="007A649E" w:rsidRDefault="007A649E">
      <w:pPr>
        <w:pStyle w:val="ConsPlusNormal"/>
        <w:spacing w:before="220"/>
        <w:ind w:firstLine="540"/>
        <w:jc w:val="both"/>
      </w:pPr>
      <w:r>
        <w:t xml:space="preserve">2) </w:t>
      </w:r>
      <w:hyperlink w:anchor="P2633" w:history="1">
        <w:r>
          <w:rPr>
            <w:color w:val="0000FF"/>
          </w:rPr>
          <w:t>Порядок</w:t>
        </w:r>
      </w:hyperlink>
      <w:r>
        <w:t xml:space="preserve"> предоставления субсидий юридическим лицам (за исключением субсидий государственным (муниципальным) учреждениям), индивидуальным предпринимателям - производителям товаров, работ, услуг на реализацию мероприятий государственной программы Новосибирской области "Развитие субъектов малого и среднего предпринимательства в Новосибирской области" согласно приложению N 2 к настоящему постановлению;</w:t>
      </w:r>
    </w:p>
    <w:p w:rsidR="007A649E" w:rsidRDefault="007A649E">
      <w:pPr>
        <w:pStyle w:val="ConsPlusNormal"/>
        <w:jc w:val="both"/>
      </w:pPr>
      <w:r>
        <w:t xml:space="preserve">(в ред. </w:t>
      </w:r>
      <w:hyperlink r:id="rId22" w:history="1">
        <w:r>
          <w:rPr>
            <w:color w:val="0000FF"/>
          </w:rPr>
          <w:t>постановления</w:t>
        </w:r>
      </w:hyperlink>
      <w:r>
        <w:t xml:space="preserve"> Правительства Новосибирской области от 02.04.2019 N 128-п)</w:t>
      </w:r>
    </w:p>
    <w:p w:rsidR="007A649E" w:rsidRDefault="007A649E">
      <w:pPr>
        <w:pStyle w:val="ConsPlusNormal"/>
        <w:spacing w:before="220"/>
        <w:ind w:firstLine="540"/>
        <w:jc w:val="both"/>
      </w:pPr>
      <w:r>
        <w:t xml:space="preserve">3) </w:t>
      </w:r>
      <w:hyperlink w:anchor="P3704" w:history="1">
        <w:r>
          <w:rPr>
            <w:color w:val="0000FF"/>
          </w:rPr>
          <w:t>Условия</w:t>
        </w:r>
      </w:hyperlink>
      <w:r>
        <w:t xml:space="preserve"> предоставления и расходования субсидий местным бюджетам на поддержку муниципальных программ развития субъектов малого и среднего предпринимательства на территории Новосибирской области согласно приложению N 3 к настоящему постановлению;</w:t>
      </w:r>
    </w:p>
    <w:p w:rsidR="007A649E" w:rsidRDefault="007A649E">
      <w:pPr>
        <w:pStyle w:val="ConsPlusNormal"/>
        <w:spacing w:before="220"/>
        <w:ind w:firstLine="540"/>
        <w:jc w:val="both"/>
      </w:pPr>
      <w:r>
        <w:t xml:space="preserve">4) </w:t>
      </w:r>
      <w:hyperlink w:anchor="P4170" w:history="1">
        <w:r>
          <w:rPr>
            <w:color w:val="0000FF"/>
          </w:rPr>
          <w:t>Порядок</w:t>
        </w:r>
      </w:hyperlink>
      <w:r>
        <w:t xml:space="preserve"> предоставления субсидий организациям, образующим инфраструктуру поддержки субъектов малого и среднего предпринимательства, - инжиниринговым центрам согласно приложению N 4 к настоящему постановлению;</w:t>
      </w:r>
    </w:p>
    <w:p w:rsidR="007A649E" w:rsidRDefault="007A649E">
      <w:pPr>
        <w:pStyle w:val="ConsPlusNormal"/>
        <w:spacing w:before="220"/>
        <w:ind w:firstLine="540"/>
        <w:jc w:val="both"/>
      </w:pPr>
      <w:r>
        <w:t xml:space="preserve">5) </w:t>
      </w:r>
      <w:hyperlink w:anchor="P4298" w:history="1">
        <w:r>
          <w:rPr>
            <w:color w:val="0000FF"/>
          </w:rPr>
          <w:t>Порядок</w:t>
        </w:r>
      </w:hyperlink>
      <w:r>
        <w:t xml:space="preserve"> предоставления субсидий организациям, образующим инфраструктуру поддержки субъектов малого и среднего предпринимательства, - центрам молодежного инновационного творчества согласно приложению N 5 к настоящему постановлению;</w:t>
      </w:r>
    </w:p>
    <w:p w:rsidR="007A649E" w:rsidRDefault="007A649E">
      <w:pPr>
        <w:pStyle w:val="ConsPlusNormal"/>
        <w:spacing w:before="220"/>
        <w:ind w:firstLine="540"/>
        <w:jc w:val="both"/>
      </w:pPr>
      <w:r>
        <w:t xml:space="preserve">6) </w:t>
      </w:r>
      <w:hyperlink w:anchor="P4510" w:history="1">
        <w:r>
          <w:rPr>
            <w:color w:val="0000FF"/>
          </w:rPr>
          <w:t>Порядок</w:t>
        </w:r>
      </w:hyperlink>
      <w:r>
        <w:t xml:space="preserve"> предоставления субсидий организации, образующей инфраструктуру поддержки субъектов малого и среднего предпринимательства, - центру координации поддержки экспортно ориентированных субъектов малого и среднего предпринимательства согласно приложению N 6 к настоящему постановлению;</w:t>
      </w:r>
    </w:p>
    <w:p w:rsidR="007A649E" w:rsidRDefault="007A649E">
      <w:pPr>
        <w:pStyle w:val="ConsPlusNormal"/>
        <w:spacing w:before="220"/>
        <w:ind w:firstLine="540"/>
        <w:jc w:val="both"/>
      </w:pPr>
      <w:r>
        <w:t xml:space="preserve">7) утратил силу. - </w:t>
      </w:r>
      <w:hyperlink r:id="rId23" w:history="1">
        <w:r>
          <w:rPr>
            <w:color w:val="0000FF"/>
          </w:rPr>
          <w:t>Постановление</w:t>
        </w:r>
      </w:hyperlink>
      <w:r>
        <w:t xml:space="preserve"> Правительства Новосибирской области от 11.10.2017 N 391-п;</w:t>
      </w:r>
    </w:p>
    <w:p w:rsidR="007A649E" w:rsidRDefault="007A649E">
      <w:pPr>
        <w:pStyle w:val="ConsPlusNormal"/>
        <w:spacing w:before="220"/>
        <w:ind w:firstLine="540"/>
        <w:jc w:val="both"/>
      </w:pPr>
      <w:r>
        <w:t xml:space="preserve">8) </w:t>
      </w:r>
      <w:hyperlink w:anchor="P4831" w:history="1">
        <w:r>
          <w:rPr>
            <w:color w:val="0000FF"/>
          </w:rPr>
          <w:t>Порядок</w:t>
        </w:r>
      </w:hyperlink>
      <w:r>
        <w:t xml:space="preserve"> предоставления субсидий организациям, образующим инфраструктуру поддержки субъектов малого и среднего предпринимательства, - частным промышленным паркам согласно приложению N 8 к настоящему постановлению;</w:t>
      </w:r>
    </w:p>
    <w:p w:rsidR="007A649E" w:rsidRDefault="007A649E">
      <w:pPr>
        <w:pStyle w:val="ConsPlusNormal"/>
        <w:spacing w:before="220"/>
        <w:ind w:firstLine="540"/>
        <w:jc w:val="both"/>
      </w:pPr>
      <w:r>
        <w:t xml:space="preserve">9) </w:t>
      </w:r>
      <w:hyperlink w:anchor="P5019" w:history="1">
        <w:r>
          <w:rPr>
            <w:color w:val="0000FF"/>
          </w:rPr>
          <w:t>Порядок</w:t>
        </w:r>
      </w:hyperlink>
      <w:r>
        <w:t xml:space="preserve"> предоставления государственной поддержки организациям, образующим инфраструктуру поддержки малого и среднего предпринимательства, в области инноваций и промышленного производства согласно приложению N 9 к настоящему постановлению;</w:t>
      </w:r>
    </w:p>
    <w:p w:rsidR="007A649E" w:rsidRDefault="007A649E">
      <w:pPr>
        <w:pStyle w:val="ConsPlusNormal"/>
        <w:jc w:val="both"/>
      </w:pPr>
      <w:r>
        <w:t xml:space="preserve">(пп. 9 в ред. </w:t>
      </w:r>
      <w:hyperlink r:id="rId24" w:history="1">
        <w:r>
          <w:rPr>
            <w:color w:val="0000FF"/>
          </w:rPr>
          <w:t>постановления</w:t>
        </w:r>
      </w:hyperlink>
      <w:r>
        <w:t xml:space="preserve"> Правительства Новосибирской области от 30.11.2018 N 495-п)</w:t>
      </w:r>
    </w:p>
    <w:p w:rsidR="007A649E" w:rsidRDefault="007A649E">
      <w:pPr>
        <w:pStyle w:val="ConsPlusNormal"/>
        <w:spacing w:before="220"/>
        <w:ind w:firstLine="540"/>
        <w:jc w:val="both"/>
      </w:pPr>
      <w:r>
        <w:t xml:space="preserve">10) </w:t>
      </w:r>
      <w:hyperlink w:anchor="P5073" w:history="1">
        <w:r>
          <w:rPr>
            <w:color w:val="0000FF"/>
          </w:rPr>
          <w:t>Порядок</w:t>
        </w:r>
      </w:hyperlink>
      <w:r>
        <w:t xml:space="preserve"> предоставления субсидий организации, образующей инфраструктуру поддержки субъектов малого и среднего предпринимательства, - центру поддержки предпринимательства Новосибирской области согласно приложению N 10 к настоящему постановлению;</w:t>
      </w:r>
    </w:p>
    <w:p w:rsidR="007A649E" w:rsidRDefault="007A649E">
      <w:pPr>
        <w:pStyle w:val="ConsPlusNormal"/>
        <w:jc w:val="both"/>
      </w:pPr>
      <w:r>
        <w:t xml:space="preserve">(пп. 10 введен </w:t>
      </w:r>
      <w:hyperlink r:id="rId25" w:history="1">
        <w:r>
          <w:rPr>
            <w:color w:val="0000FF"/>
          </w:rPr>
          <w:t>постановлением</w:t>
        </w:r>
      </w:hyperlink>
      <w:r>
        <w:t xml:space="preserve"> Правительства Новосибирской области от 11.07.2018 N 301-п)</w:t>
      </w:r>
    </w:p>
    <w:p w:rsidR="007A649E" w:rsidRDefault="007A649E">
      <w:pPr>
        <w:pStyle w:val="ConsPlusNormal"/>
        <w:spacing w:before="220"/>
        <w:ind w:firstLine="540"/>
        <w:jc w:val="both"/>
      </w:pPr>
      <w:r>
        <w:t xml:space="preserve">11) </w:t>
      </w:r>
      <w:hyperlink w:anchor="P5330" w:history="1">
        <w:r>
          <w:rPr>
            <w:color w:val="0000FF"/>
          </w:rPr>
          <w:t>Порядок</w:t>
        </w:r>
      </w:hyperlink>
      <w:r>
        <w:t xml:space="preserve"> определения объема и предоставления субсидий микрокредитной компании Новосибирский областной фонд микрофинансирования субъектов малого и среднего предпринимательства согласно приложению N 11 к настоящему постановлению;</w:t>
      </w:r>
    </w:p>
    <w:p w:rsidR="007A649E" w:rsidRDefault="007A649E">
      <w:pPr>
        <w:pStyle w:val="ConsPlusNormal"/>
        <w:jc w:val="both"/>
      </w:pPr>
      <w:r>
        <w:t xml:space="preserve">(пп. 11 введен </w:t>
      </w:r>
      <w:hyperlink r:id="rId26" w:history="1">
        <w:r>
          <w:rPr>
            <w:color w:val="0000FF"/>
          </w:rPr>
          <w:t>постановлением</w:t>
        </w:r>
      </w:hyperlink>
      <w:r>
        <w:t xml:space="preserve"> Правительства Новосибирской области от 11.07.2018 N 301-п)</w:t>
      </w:r>
    </w:p>
    <w:p w:rsidR="007A649E" w:rsidRDefault="007A649E">
      <w:pPr>
        <w:pStyle w:val="ConsPlusNormal"/>
        <w:spacing w:before="220"/>
        <w:ind w:firstLine="540"/>
        <w:jc w:val="both"/>
      </w:pPr>
      <w:r>
        <w:t xml:space="preserve">12) </w:t>
      </w:r>
      <w:hyperlink w:anchor="P5581" w:history="1">
        <w:r>
          <w:rPr>
            <w:color w:val="0000FF"/>
          </w:rPr>
          <w:t>Порядок</w:t>
        </w:r>
      </w:hyperlink>
      <w:r>
        <w:t xml:space="preserve"> определения объема и предоставления субсидий Фонду развития малого и среднего предпринимательства Новосибирской области согласно приложению N 12 к настоящему постановлению.</w:t>
      </w:r>
    </w:p>
    <w:p w:rsidR="007A649E" w:rsidRDefault="007A649E">
      <w:pPr>
        <w:pStyle w:val="ConsPlusNormal"/>
        <w:jc w:val="both"/>
      </w:pPr>
      <w:r>
        <w:t xml:space="preserve">(пп. 12 введен </w:t>
      </w:r>
      <w:hyperlink r:id="rId27" w:history="1">
        <w:r>
          <w:rPr>
            <w:color w:val="0000FF"/>
          </w:rPr>
          <w:t>постановлением</w:t>
        </w:r>
      </w:hyperlink>
      <w:r>
        <w:t xml:space="preserve"> Правительства Новосибирской области от 14.05.2019 N 188-п)</w:t>
      </w:r>
    </w:p>
    <w:p w:rsidR="007A649E" w:rsidRDefault="007A649E">
      <w:pPr>
        <w:pStyle w:val="ConsPlusNormal"/>
        <w:spacing w:before="220"/>
        <w:ind w:firstLine="540"/>
        <w:jc w:val="both"/>
      </w:pPr>
      <w:r>
        <w:t>3. Признать утратившими силу:</w:t>
      </w:r>
    </w:p>
    <w:p w:rsidR="007A649E" w:rsidRDefault="007A649E">
      <w:pPr>
        <w:pStyle w:val="ConsPlusNormal"/>
        <w:spacing w:before="220"/>
        <w:ind w:firstLine="540"/>
        <w:jc w:val="both"/>
      </w:pPr>
      <w:r>
        <w:t xml:space="preserve">1) </w:t>
      </w:r>
      <w:hyperlink r:id="rId28" w:history="1">
        <w:r>
          <w:rPr>
            <w:color w:val="0000FF"/>
          </w:rPr>
          <w:t>постановление</w:t>
        </w:r>
      </w:hyperlink>
      <w:r>
        <w:t xml:space="preserve"> Правительства Новосибирской области от 19.08.2011 N 360-п "Об утверждении государственной программы Новосибирской области "Развитие субъектов малого и среднего предпринимательства в Новосибирской области на 2012 - 2016 годы";</w:t>
      </w:r>
    </w:p>
    <w:p w:rsidR="007A649E" w:rsidRDefault="007A649E">
      <w:pPr>
        <w:pStyle w:val="ConsPlusNormal"/>
        <w:spacing w:before="220"/>
        <w:ind w:firstLine="540"/>
        <w:jc w:val="both"/>
      </w:pPr>
      <w:r>
        <w:t xml:space="preserve">2) </w:t>
      </w:r>
      <w:hyperlink r:id="rId29" w:history="1">
        <w:r>
          <w:rPr>
            <w:color w:val="0000FF"/>
          </w:rPr>
          <w:t>постановление</w:t>
        </w:r>
      </w:hyperlink>
      <w:r>
        <w:t xml:space="preserve"> Правительства Новосибирской области от 23.04.2012 N 213-п "О внесении изменений в долгосрочную целевую программу "Развитие субъектов малого и среднего предпринимательства в Новосибирской области на 2012 - 2016 годы";</w:t>
      </w:r>
    </w:p>
    <w:p w:rsidR="007A649E" w:rsidRDefault="007A649E">
      <w:pPr>
        <w:pStyle w:val="ConsPlusNormal"/>
        <w:spacing w:before="220"/>
        <w:ind w:firstLine="540"/>
        <w:jc w:val="both"/>
      </w:pPr>
      <w:r>
        <w:t xml:space="preserve">3) </w:t>
      </w:r>
      <w:hyperlink r:id="rId30" w:history="1">
        <w:r>
          <w:rPr>
            <w:color w:val="0000FF"/>
          </w:rPr>
          <w:t>постановление</w:t>
        </w:r>
      </w:hyperlink>
      <w:r>
        <w:t xml:space="preserve"> Правительства Новосибирской области от 05.12.2012 N 548-п "О внесении изменений в постановление Правительства Новосибирской области от 19.08.2011 N 360-п";</w:t>
      </w:r>
    </w:p>
    <w:p w:rsidR="007A649E" w:rsidRDefault="007A649E">
      <w:pPr>
        <w:pStyle w:val="ConsPlusNormal"/>
        <w:spacing w:before="220"/>
        <w:ind w:firstLine="540"/>
        <w:jc w:val="both"/>
      </w:pPr>
      <w:r>
        <w:t xml:space="preserve">4) </w:t>
      </w:r>
      <w:hyperlink r:id="rId31" w:history="1">
        <w:r>
          <w:rPr>
            <w:color w:val="0000FF"/>
          </w:rPr>
          <w:t>постановление</w:t>
        </w:r>
      </w:hyperlink>
      <w:r>
        <w:t xml:space="preserve"> Правительства Новосибирской области от 05.04.2013 N 128-п "О внесении изменений в долгосрочную целевую программу "Развитие субъектов малого и среднего предпринимательства в Новосибирской области на 2012 - 2016 годы";</w:t>
      </w:r>
    </w:p>
    <w:p w:rsidR="007A649E" w:rsidRDefault="007A649E">
      <w:pPr>
        <w:pStyle w:val="ConsPlusNormal"/>
        <w:spacing w:before="220"/>
        <w:ind w:firstLine="540"/>
        <w:jc w:val="both"/>
      </w:pPr>
      <w:r>
        <w:t xml:space="preserve">5) </w:t>
      </w:r>
      <w:hyperlink r:id="rId32" w:history="1">
        <w:r>
          <w:rPr>
            <w:color w:val="0000FF"/>
          </w:rPr>
          <w:t>постановление</w:t>
        </w:r>
      </w:hyperlink>
      <w:r>
        <w:t xml:space="preserve"> Правительства Новосибирской области от 21.05.2013 N 221-п "О внесении изменений в постановление Правительства Новосибирской области от 19.08.2011 N 360-п";</w:t>
      </w:r>
    </w:p>
    <w:p w:rsidR="007A649E" w:rsidRDefault="007A649E">
      <w:pPr>
        <w:pStyle w:val="ConsPlusNormal"/>
        <w:spacing w:before="220"/>
        <w:ind w:firstLine="540"/>
        <w:jc w:val="both"/>
      </w:pPr>
      <w:r>
        <w:t xml:space="preserve">6) </w:t>
      </w:r>
      <w:hyperlink r:id="rId33" w:history="1">
        <w:r>
          <w:rPr>
            <w:color w:val="0000FF"/>
          </w:rPr>
          <w:t>постановление</w:t>
        </w:r>
      </w:hyperlink>
      <w:r>
        <w:t xml:space="preserve"> Правительства Новосибирской области от 17.09.2013 N 388-п "О внесении изменений в постановление Правительства Новосибирской области от 19.08.2011 N 360-п";</w:t>
      </w:r>
    </w:p>
    <w:p w:rsidR="007A649E" w:rsidRDefault="007A649E">
      <w:pPr>
        <w:pStyle w:val="ConsPlusNormal"/>
        <w:spacing w:before="220"/>
        <w:ind w:firstLine="540"/>
        <w:jc w:val="both"/>
      </w:pPr>
      <w:r>
        <w:t xml:space="preserve">7) </w:t>
      </w:r>
      <w:hyperlink r:id="rId34" w:history="1">
        <w:r>
          <w:rPr>
            <w:color w:val="0000FF"/>
          </w:rPr>
          <w:t>постановление</w:t>
        </w:r>
      </w:hyperlink>
      <w:r>
        <w:t xml:space="preserve"> Правительства Новосибирской области от 22.04.2014 N 157-п "О внесении изменений в постановление Правительства Новосибирской области от 19.08.2011 N 360-п";</w:t>
      </w:r>
    </w:p>
    <w:p w:rsidR="007A649E" w:rsidRDefault="007A649E">
      <w:pPr>
        <w:pStyle w:val="ConsPlusNormal"/>
        <w:spacing w:before="220"/>
        <w:ind w:firstLine="540"/>
        <w:jc w:val="both"/>
      </w:pPr>
      <w:r>
        <w:t xml:space="preserve">8) </w:t>
      </w:r>
      <w:hyperlink r:id="rId35" w:history="1">
        <w:r>
          <w:rPr>
            <w:color w:val="0000FF"/>
          </w:rPr>
          <w:t>постановление</w:t>
        </w:r>
      </w:hyperlink>
      <w:r>
        <w:t xml:space="preserve"> Правительства Новосибирской области от 16.06.2014 N 228-п "О внесении изменений в постановление Правительства Новосибирской области от 19.08.2011 N 360-п";</w:t>
      </w:r>
    </w:p>
    <w:p w:rsidR="007A649E" w:rsidRDefault="007A649E">
      <w:pPr>
        <w:pStyle w:val="ConsPlusNormal"/>
        <w:spacing w:before="220"/>
        <w:ind w:firstLine="540"/>
        <w:jc w:val="both"/>
      </w:pPr>
      <w:r>
        <w:t xml:space="preserve">9) </w:t>
      </w:r>
      <w:hyperlink r:id="rId36" w:history="1">
        <w:r>
          <w:rPr>
            <w:color w:val="0000FF"/>
          </w:rPr>
          <w:t>постановление</w:t>
        </w:r>
      </w:hyperlink>
      <w:r>
        <w:t xml:space="preserve"> Правительства Новосибирской области от 15.09.2014 N 350-п "О внесении изменений в постановление Правительства Новосибирской области от 19.08.2011 N 360-п";</w:t>
      </w:r>
    </w:p>
    <w:p w:rsidR="007A649E" w:rsidRDefault="007A649E">
      <w:pPr>
        <w:pStyle w:val="ConsPlusNormal"/>
        <w:spacing w:before="220"/>
        <w:ind w:firstLine="540"/>
        <w:jc w:val="both"/>
      </w:pPr>
      <w:r>
        <w:t xml:space="preserve">10) </w:t>
      </w:r>
      <w:hyperlink r:id="rId37" w:history="1">
        <w:r>
          <w:rPr>
            <w:color w:val="0000FF"/>
          </w:rPr>
          <w:t>постановление</w:t>
        </w:r>
      </w:hyperlink>
      <w:r>
        <w:t xml:space="preserve"> Правительства Новосибирской области от 09.10.2014 N 402-п "О внесении изменений в постановление Правительства Новосибирской области от 19.08.2011 N 360-п";</w:t>
      </w:r>
    </w:p>
    <w:p w:rsidR="007A649E" w:rsidRDefault="007A649E">
      <w:pPr>
        <w:pStyle w:val="ConsPlusNormal"/>
        <w:spacing w:before="220"/>
        <w:ind w:firstLine="540"/>
        <w:jc w:val="both"/>
      </w:pPr>
      <w:r>
        <w:t xml:space="preserve">11) </w:t>
      </w:r>
      <w:hyperlink r:id="rId38" w:history="1">
        <w:r>
          <w:rPr>
            <w:color w:val="0000FF"/>
          </w:rPr>
          <w:t>пункт 1</w:t>
        </w:r>
      </w:hyperlink>
      <w:r>
        <w:t xml:space="preserve"> постановления Правительства Новосибирской области от 08.05.2015 N 178-п "О внесении изменений в постановление Правительства Новосибирской области от 19.08.2011 N 360-п и признании утратившими силу отдельных постановлений Правительства Новосибирской области";</w:t>
      </w:r>
    </w:p>
    <w:p w:rsidR="007A649E" w:rsidRDefault="007A649E">
      <w:pPr>
        <w:pStyle w:val="ConsPlusNormal"/>
        <w:spacing w:before="220"/>
        <w:ind w:firstLine="540"/>
        <w:jc w:val="both"/>
      </w:pPr>
      <w:r>
        <w:t xml:space="preserve">12) </w:t>
      </w:r>
      <w:hyperlink r:id="rId39" w:history="1">
        <w:r>
          <w:rPr>
            <w:color w:val="0000FF"/>
          </w:rPr>
          <w:t>постановление</w:t>
        </w:r>
      </w:hyperlink>
      <w:r>
        <w:t xml:space="preserve"> Правительства Новосибирской области от 02.06.2015 N 202-п "О внесении изменений в постановление Правительства Новосибирской области от 19.08.2011 N 360-п";</w:t>
      </w:r>
    </w:p>
    <w:p w:rsidR="007A649E" w:rsidRDefault="007A649E">
      <w:pPr>
        <w:pStyle w:val="ConsPlusNormal"/>
        <w:spacing w:before="220"/>
        <w:ind w:firstLine="540"/>
        <w:jc w:val="both"/>
      </w:pPr>
      <w:r>
        <w:t xml:space="preserve">13) </w:t>
      </w:r>
      <w:hyperlink r:id="rId40" w:history="1">
        <w:r>
          <w:rPr>
            <w:color w:val="0000FF"/>
          </w:rPr>
          <w:t>постановление</w:t>
        </w:r>
      </w:hyperlink>
      <w:r>
        <w:t xml:space="preserve"> Правительства Новосибирской области от 09.11.2015 N 400-п "О внесении изменений в постановление Правительства Новосибирской области от 19.08.2011 N 360-п";</w:t>
      </w:r>
    </w:p>
    <w:p w:rsidR="007A649E" w:rsidRDefault="007A649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A649E">
        <w:trPr>
          <w:jc w:val="center"/>
        </w:trPr>
        <w:tc>
          <w:tcPr>
            <w:tcW w:w="9294" w:type="dxa"/>
            <w:tcBorders>
              <w:top w:val="nil"/>
              <w:left w:val="single" w:sz="24" w:space="0" w:color="CED3F1"/>
              <w:bottom w:val="nil"/>
              <w:right w:val="single" w:sz="24" w:space="0" w:color="F4F3F8"/>
            </w:tcBorders>
            <w:shd w:val="clear" w:color="auto" w:fill="F4F3F8"/>
          </w:tcPr>
          <w:p w:rsidR="007A649E" w:rsidRDefault="007A649E">
            <w:pPr>
              <w:pStyle w:val="ConsPlusNormal"/>
              <w:jc w:val="both"/>
            </w:pPr>
            <w:r>
              <w:rPr>
                <w:color w:val="392C69"/>
              </w:rPr>
              <w:t>КонсультантПлюс: примечание.</w:t>
            </w:r>
          </w:p>
          <w:p w:rsidR="007A649E" w:rsidRDefault="007A649E">
            <w:pPr>
              <w:pStyle w:val="ConsPlusNormal"/>
              <w:jc w:val="both"/>
            </w:pPr>
            <w:hyperlink r:id="rId41" w:history="1">
              <w:r>
                <w:rPr>
                  <w:color w:val="0000FF"/>
                </w:rPr>
                <w:t>Постановление</w:t>
              </w:r>
            </w:hyperlink>
            <w:r>
              <w:rPr>
                <w:color w:val="392C69"/>
              </w:rPr>
              <w:t xml:space="preserve"> Правительства Новосибирской области от 30.12.2015 N 489-п, отдельные положения которого подпунктом 14 пункта 3 данного документа признаны утратившими силу, отменено </w:t>
            </w:r>
            <w:hyperlink r:id="rId42" w:history="1">
              <w:r>
                <w:rPr>
                  <w:color w:val="0000FF"/>
                </w:rPr>
                <w:t>постановлением</w:t>
              </w:r>
            </w:hyperlink>
            <w:r>
              <w:rPr>
                <w:color w:val="392C69"/>
              </w:rPr>
              <w:t xml:space="preserve"> Правительства Новосибирской области от 11.07.2018 N 301-п.</w:t>
            </w:r>
          </w:p>
        </w:tc>
      </w:tr>
    </w:tbl>
    <w:p w:rsidR="007A649E" w:rsidRDefault="007A649E">
      <w:pPr>
        <w:pStyle w:val="ConsPlusNormal"/>
        <w:spacing w:before="280"/>
        <w:ind w:firstLine="540"/>
        <w:jc w:val="both"/>
      </w:pPr>
      <w:r>
        <w:t xml:space="preserve">14) </w:t>
      </w:r>
      <w:hyperlink r:id="rId43" w:history="1">
        <w:r>
          <w:rPr>
            <w:color w:val="0000FF"/>
          </w:rPr>
          <w:t>пункт 2</w:t>
        </w:r>
      </w:hyperlink>
      <w:r>
        <w:t xml:space="preserve"> постановления Правительства Новосибирской области от 30.12.2015 N 489-п "О внесении изменений в постановления Правительства Новосибирской области от 21.05.2012 N 269-п, от 19.08.2011 N 360-п";</w:t>
      </w:r>
    </w:p>
    <w:p w:rsidR="007A649E" w:rsidRDefault="007A649E">
      <w:pPr>
        <w:pStyle w:val="ConsPlusNormal"/>
        <w:spacing w:before="220"/>
        <w:ind w:firstLine="540"/>
        <w:jc w:val="both"/>
      </w:pPr>
      <w:r>
        <w:t xml:space="preserve">15) </w:t>
      </w:r>
      <w:hyperlink r:id="rId44" w:history="1">
        <w:r>
          <w:rPr>
            <w:color w:val="0000FF"/>
          </w:rPr>
          <w:t>постановление</w:t>
        </w:r>
      </w:hyperlink>
      <w:r>
        <w:t xml:space="preserve"> Правительства Новосибирской области от 07.04.2016 N 90-п "О внесении изменений в постановление Правительства Новосибирской области от 19.08.2011 N 360-п";</w:t>
      </w:r>
    </w:p>
    <w:p w:rsidR="007A649E" w:rsidRDefault="007A649E">
      <w:pPr>
        <w:pStyle w:val="ConsPlusNormal"/>
        <w:spacing w:before="220"/>
        <w:ind w:firstLine="540"/>
        <w:jc w:val="both"/>
      </w:pPr>
      <w:r>
        <w:t xml:space="preserve">16) </w:t>
      </w:r>
      <w:hyperlink r:id="rId45" w:history="1">
        <w:r>
          <w:rPr>
            <w:color w:val="0000FF"/>
          </w:rPr>
          <w:t>постановление</w:t>
        </w:r>
      </w:hyperlink>
      <w:r>
        <w:t xml:space="preserve"> Правительства Новосибирской области от 27.09.2016 N 295-п "О внесении изменений в постановление Правительства Новосибирской области от 19.08.2011 N 360-п";</w:t>
      </w:r>
    </w:p>
    <w:p w:rsidR="007A649E" w:rsidRDefault="007A649E">
      <w:pPr>
        <w:pStyle w:val="ConsPlusNormal"/>
        <w:spacing w:before="220"/>
        <w:ind w:firstLine="540"/>
        <w:jc w:val="both"/>
      </w:pPr>
      <w:r>
        <w:t xml:space="preserve">17) </w:t>
      </w:r>
      <w:hyperlink r:id="rId46" w:history="1">
        <w:r>
          <w:rPr>
            <w:color w:val="0000FF"/>
          </w:rPr>
          <w:t>постановление</w:t>
        </w:r>
      </w:hyperlink>
      <w:r>
        <w:t xml:space="preserve"> Правительства Новосибирской области от 27.12.2016 N 449-п "О внесении изменений в постановление Правительства Новосибирской области от 19.08.2011 N 360-п".</w:t>
      </w:r>
    </w:p>
    <w:p w:rsidR="007A649E" w:rsidRDefault="007A649E">
      <w:pPr>
        <w:pStyle w:val="ConsPlusNormal"/>
        <w:spacing w:before="220"/>
        <w:ind w:firstLine="540"/>
        <w:jc w:val="both"/>
      </w:pPr>
      <w:r>
        <w:t>4. Контроль за исполнением постановления возложить на заместителя Губернатора Новосибирской области Семку С.Н.</w:t>
      </w:r>
    </w:p>
    <w:p w:rsidR="007A649E" w:rsidRDefault="007A649E">
      <w:pPr>
        <w:pStyle w:val="ConsPlusNormal"/>
        <w:jc w:val="both"/>
      </w:pPr>
      <w:r>
        <w:t xml:space="preserve">(в ред. постановлений Правительства Новосибирской области от 28.04.2018 </w:t>
      </w:r>
      <w:hyperlink r:id="rId47" w:history="1">
        <w:r>
          <w:rPr>
            <w:color w:val="0000FF"/>
          </w:rPr>
          <w:t>N 179-п</w:t>
        </w:r>
      </w:hyperlink>
      <w:r>
        <w:t xml:space="preserve">, от 30.11.2018 </w:t>
      </w:r>
      <w:hyperlink r:id="rId48" w:history="1">
        <w:r>
          <w:rPr>
            <w:color w:val="0000FF"/>
          </w:rPr>
          <w:t>N 495-п</w:t>
        </w:r>
      </w:hyperlink>
      <w:r>
        <w:t>)</w:t>
      </w:r>
    </w:p>
    <w:p w:rsidR="007A649E" w:rsidRDefault="007A649E">
      <w:pPr>
        <w:pStyle w:val="ConsPlusNormal"/>
        <w:ind w:firstLine="540"/>
        <w:jc w:val="both"/>
      </w:pPr>
    </w:p>
    <w:p w:rsidR="007A649E" w:rsidRDefault="007A649E">
      <w:pPr>
        <w:pStyle w:val="ConsPlusNormal"/>
        <w:jc w:val="right"/>
      </w:pPr>
      <w:r>
        <w:t>Губернатор Новосибирской области</w:t>
      </w:r>
    </w:p>
    <w:p w:rsidR="007A649E" w:rsidRDefault="007A649E">
      <w:pPr>
        <w:pStyle w:val="ConsPlusNormal"/>
        <w:jc w:val="right"/>
      </w:pPr>
      <w:r>
        <w:t>В.Ф.ГОРОДЕЦКИЙ</w:t>
      </w:r>
    </w:p>
    <w:p w:rsidR="007A649E" w:rsidRDefault="007A649E">
      <w:pPr>
        <w:pStyle w:val="ConsPlusNormal"/>
        <w:ind w:firstLine="540"/>
        <w:jc w:val="both"/>
      </w:pPr>
    </w:p>
    <w:p w:rsidR="007A649E" w:rsidRDefault="007A649E">
      <w:pPr>
        <w:pStyle w:val="ConsPlusNormal"/>
        <w:ind w:firstLine="540"/>
        <w:jc w:val="both"/>
      </w:pPr>
    </w:p>
    <w:p w:rsidR="007A649E" w:rsidRDefault="007A649E">
      <w:pPr>
        <w:pStyle w:val="ConsPlusNormal"/>
        <w:ind w:firstLine="540"/>
        <w:jc w:val="both"/>
      </w:pPr>
    </w:p>
    <w:p w:rsidR="007A649E" w:rsidRDefault="007A649E">
      <w:pPr>
        <w:pStyle w:val="ConsPlusNormal"/>
        <w:ind w:firstLine="540"/>
        <w:jc w:val="both"/>
      </w:pPr>
    </w:p>
    <w:p w:rsidR="007A649E" w:rsidRDefault="007A649E">
      <w:pPr>
        <w:pStyle w:val="ConsPlusNormal"/>
        <w:ind w:firstLine="540"/>
        <w:jc w:val="both"/>
      </w:pPr>
    </w:p>
    <w:p w:rsidR="007A649E" w:rsidRDefault="007A649E">
      <w:pPr>
        <w:pStyle w:val="ConsPlusNormal"/>
        <w:jc w:val="right"/>
        <w:outlineLvl w:val="0"/>
      </w:pPr>
      <w:r>
        <w:t>Утверждена</w:t>
      </w:r>
    </w:p>
    <w:p w:rsidR="007A649E" w:rsidRDefault="007A649E">
      <w:pPr>
        <w:pStyle w:val="ConsPlusNormal"/>
        <w:jc w:val="right"/>
      </w:pPr>
      <w:r>
        <w:t>постановлением</w:t>
      </w:r>
    </w:p>
    <w:p w:rsidR="007A649E" w:rsidRDefault="007A649E">
      <w:pPr>
        <w:pStyle w:val="ConsPlusNormal"/>
        <w:jc w:val="right"/>
      </w:pPr>
      <w:r>
        <w:t>Правительства Новосибирской области</w:t>
      </w:r>
    </w:p>
    <w:p w:rsidR="007A649E" w:rsidRDefault="007A649E">
      <w:pPr>
        <w:pStyle w:val="ConsPlusNormal"/>
        <w:jc w:val="right"/>
      </w:pPr>
      <w:r>
        <w:t>от 31.01.2017 N 14-п</w:t>
      </w:r>
    </w:p>
    <w:p w:rsidR="007A649E" w:rsidRDefault="007A649E">
      <w:pPr>
        <w:pStyle w:val="ConsPlusNormal"/>
        <w:ind w:firstLine="540"/>
        <w:jc w:val="both"/>
      </w:pPr>
    </w:p>
    <w:p w:rsidR="007A649E" w:rsidRDefault="007A649E">
      <w:pPr>
        <w:pStyle w:val="ConsPlusTitle"/>
        <w:jc w:val="center"/>
      </w:pPr>
      <w:bookmarkStart w:id="0" w:name="P73"/>
      <w:bookmarkEnd w:id="0"/>
      <w:r>
        <w:t>ГОСУДАРСТВЕННАЯ ПРОГРАММА</w:t>
      </w:r>
    </w:p>
    <w:p w:rsidR="007A649E" w:rsidRDefault="007A649E">
      <w:pPr>
        <w:pStyle w:val="ConsPlusTitle"/>
        <w:jc w:val="center"/>
      </w:pPr>
      <w:r>
        <w:t>НОВОСИБИРСКОЙ ОБЛАСТИ "РАЗВИТИЕ СУБЪЕКТОВ МАЛОГО</w:t>
      </w:r>
    </w:p>
    <w:p w:rsidR="007A649E" w:rsidRDefault="007A649E">
      <w:pPr>
        <w:pStyle w:val="ConsPlusTitle"/>
        <w:jc w:val="center"/>
      </w:pPr>
      <w:r>
        <w:t>И СРЕДНЕГО ПРЕДПРИНИМАТЕЛЬСТВА В НОВОСИБИРСКОЙ ОБЛАСТИ"</w:t>
      </w:r>
    </w:p>
    <w:p w:rsidR="007A649E" w:rsidRDefault="007A649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A649E">
        <w:trPr>
          <w:jc w:val="center"/>
        </w:trPr>
        <w:tc>
          <w:tcPr>
            <w:tcW w:w="9294" w:type="dxa"/>
            <w:tcBorders>
              <w:top w:val="nil"/>
              <w:left w:val="single" w:sz="24" w:space="0" w:color="CED3F1"/>
              <w:bottom w:val="nil"/>
              <w:right w:val="single" w:sz="24" w:space="0" w:color="F4F3F8"/>
            </w:tcBorders>
            <w:shd w:val="clear" w:color="auto" w:fill="F4F3F8"/>
          </w:tcPr>
          <w:p w:rsidR="007A649E" w:rsidRDefault="007A649E">
            <w:pPr>
              <w:pStyle w:val="ConsPlusNormal"/>
              <w:jc w:val="center"/>
            </w:pPr>
            <w:r>
              <w:rPr>
                <w:color w:val="392C69"/>
              </w:rPr>
              <w:t>Список изменяющих документов</w:t>
            </w:r>
          </w:p>
          <w:p w:rsidR="007A649E" w:rsidRDefault="007A649E">
            <w:pPr>
              <w:pStyle w:val="ConsPlusNormal"/>
              <w:jc w:val="center"/>
            </w:pPr>
            <w:r>
              <w:rPr>
                <w:color w:val="392C69"/>
              </w:rPr>
              <w:t>(в ред. постановлений Правительства Новосибирской области</w:t>
            </w:r>
          </w:p>
          <w:p w:rsidR="007A649E" w:rsidRDefault="007A649E">
            <w:pPr>
              <w:pStyle w:val="ConsPlusNormal"/>
              <w:jc w:val="center"/>
            </w:pPr>
            <w:r>
              <w:rPr>
                <w:color w:val="392C69"/>
              </w:rPr>
              <w:t xml:space="preserve">от 11.10.2017 </w:t>
            </w:r>
            <w:hyperlink r:id="rId49" w:history="1">
              <w:r>
                <w:rPr>
                  <w:color w:val="0000FF"/>
                </w:rPr>
                <w:t>N 391-п</w:t>
              </w:r>
            </w:hyperlink>
            <w:r>
              <w:rPr>
                <w:color w:val="392C69"/>
              </w:rPr>
              <w:t xml:space="preserve">, от 28.04.2018 </w:t>
            </w:r>
            <w:hyperlink r:id="rId50" w:history="1">
              <w:r>
                <w:rPr>
                  <w:color w:val="0000FF"/>
                </w:rPr>
                <w:t>N 179-п</w:t>
              </w:r>
            </w:hyperlink>
            <w:r>
              <w:rPr>
                <w:color w:val="392C69"/>
              </w:rPr>
              <w:t xml:space="preserve">, от 21.05.2018 </w:t>
            </w:r>
            <w:hyperlink r:id="rId51" w:history="1">
              <w:r>
                <w:rPr>
                  <w:color w:val="0000FF"/>
                </w:rPr>
                <w:t>N 210-п</w:t>
              </w:r>
            </w:hyperlink>
            <w:r>
              <w:rPr>
                <w:color w:val="392C69"/>
              </w:rPr>
              <w:t>,</w:t>
            </w:r>
          </w:p>
          <w:p w:rsidR="007A649E" w:rsidRDefault="007A649E">
            <w:pPr>
              <w:pStyle w:val="ConsPlusNormal"/>
              <w:jc w:val="center"/>
            </w:pPr>
            <w:r>
              <w:rPr>
                <w:color w:val="392C69"/>
              </w:rPr>
              <w:t xml:space="preserve">от 11.07.2018 </w:t>
            </w:r>
            <w:hyperlink r:id="rId52" w:history="1">
              <w:r>
                <w:rPr>
                  <w:color w:val="0000FF"/>
                </w:rPr>
                <w:t>N 300-п</w:t>
              </w:r>
            </w:hyperlink>
            <w:r>
              <w:rPr>
                <w:color w:val="392C69"/>
              </w:rPr>
              <w:t xml:space="preserve">, от 11.07.2018 </w:t>
            </w:r>
            <w:hyperlink r:id="rId53" w:history="1">
              <w:r>
                <w:rPr>
                  <w:color w:val="0000FF"/>
                </w:rPr>
                <w:t>N 301-п</w:t>
              </w:r>
            </w:hyperlink>
            <w:r>
              <w:rPr>
                <w:color w:val="392C69"/>
              </w:rPr>
              <w:t xml:space="preserve">, от 30.11.2018 </w:t>
            </w:r>
            <w:hyperlink r:id="rId54" w:history="1">
              <w:r>
                <w:rPr>
                  <w:color w:val="0000FF"/>
                </w:rPr>
                <w:t>N 495-п</w:t>
              </w:r>
            </w:hyperlink>
            <w:r>
              <w:rPr>
                <w:color w:val="392C69"/>
              </w:rPr>
              <w:t>,</w:t>
            </w:r>
          </w:p>
          <w:p w:rsidR="007A649E" w:rsidRDefault="007A649E">
            <w:pPr>
              <w:pStyle w:val="ConsPlusNormal"/>
              <w:jc w:val="center"/>
            </w:pPr>
            <w:r>
              <w:rPr>
                <w:color w:val="392C69"/>
              </w:rPr>
              <w:t xml:space="preserve">от 02.04.2019 </w:t>
            </w:r>
            <w:hyperlink r:id="rId55" w:history="1">
              <w:r>
                <w:rPr>
                  <w:color w:val="0000FF"/>
                </w:rPr>
                <w:t>N 128-п</w:t>
              </w:r>
            </w:hyperlink>
            <w:r>
              <w:rPr>
                <w:color w:val="392C69"/>
              </w:rPr>
              <w:t xml:space="preserve">, от 12.08.2019 </w:t>
            </w:r>
            <w:hyperlink r:id="rId56" w:history="1">
              <w:r>
                <w:rPr>
                  <w:color w:val="0000FF"/>
                </w:rPr>
                <w:t>N 329-п</w:t>
              </w:r>
            </w:hyperlink>
            <w:r>
              <w:rPr>
                <w:color w:val="392C69"/>
              </w:rPr>
              <w:t>)</w:t>
            </w:r>
          </w:p>
        </w:tc>
      </w:tr>
    </w:tbl>
    <w:p w:rsidR="007A649E" w:rsidRDefault="007A649E">
      <w:pPr>
        <w:pStyle w:val="ConsPlusNormal"/>
        <w:ind w:firstLine="540"/>
        <w:jc w:val="both"/>
      </w:pPr>
    </w:p>
    <w:p w:rsidR="007A649E" w:rsidRDefault="007A649E">
      <w:pPr>
        <w:pStyle w:val="ConsPlusTitle"/>
        <w:jc w:val="center"/>
        <w:outlineLvl w:val="1"/>
      </w:pPr>
      <w:r>
        <w:t>I. ПАСПОРТ</w:t>
      </w:r>
    </w:p>
    <w:p w:rsidR="007A649E" w:rsidRDefault="007A649E">
      <w:pPr>
        <w:pStyle w:val="ConsPlusTitle"/>
        <w:jc w:val="center"/>
      </w:pPr>
      <w:r>
        <w:t>государственной программы Новосибирской области "Развитие</w:t>
      </w:r>
    </w:p>
    <w:p w:rsidR="007A649E" w:rsidRDefault="007A649E">
      <w:pPr>
        <w:pStyle w:val="ConsPlusTitle"/>
        <w:jc w:val="center"/>
      </w:pPr>
      <w:r>
        <w:t>субъектов малого и среднего предпринимательства</w:t>
      </w:r>
    </w:p>
    <w:p w:rsidR="007A649E" w:rsidRDefault="007A649E">
      <w:pPr>
        <w:pStyle w:val="ConsPlusTitle"/>
        <w:jc w:val="center"/>
      </w:pPr>
      <w:r>
        <w:t>в Новосибирской области"</w:t>
      </w:r>
    </w:p>
    <w:p w:rsidR="007A649E" w:rsidRDefault="007A649E">
      <w:pPr>
        <w:pStyle w:val="ConsPlusNormal"/>
        <w:jc w:val="center"/>
      </w:pPr>
      <w:r>
        <w:t xml:space="preserve">(в ред. </w:t>
      </w:r>
      <w:hyperlink r:id="rId57" w:history="1">
        <w:r>
          <w:rPr>
            <w:color w:val="0000FF"/>
          </w:rPr>
          <w:t>постановления</w:t>
        </w:r>
      </w:hyperlink>
      <w:r>
        <w:t xml:space="preserve"> Правительства Новосибирской области</w:t>
      </w:r>
    </w:p>
    <w:p w:rsidR="007A649E" w:rsidRDefault="007A649E">
      <w:pPr>
        <w:pStyle w:val="ConsPlusNormal"/>
        <w:jc w:val="center"/>
      </w:pPr>
      <w:r>
        <w:t>от 02.04.2019 N 128-п)</w:t>
      </w:r>
    </w:p>
    <w:p w:rsidR="007A649E" w:rsidRDefault="007A649E">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6803"/>
      </w:tblGrid>
      <w:tr w:rsidR="007A649E">
        <w:tc>
          <w:tcPr>
            <w:tcW w:w="2268" w:type="dxa"/>
            <w:tcBorders>
              <w:bottom w:val="nil"/>
            </w:tcBorders>
          </w:tcPr>
          <w:p w:rsidR="007A649E" w:rsidRDefault="007A649E">
            <w:pPr>
              <w:pStyle w:val="ConsPlusNormal"/>
            </w:pPr>
            <w:r>
              <w:t>Наименование государственной программы</w:t>
            </w:r>
          </w:p>
        </w:tc>
        <w:tc>
          <w:tcPr>
            <w:tcW w:w="6803" w:type="dxa"/>
            <w:tcBorders>
              <w:bottom w:val="nil"/>
            </w:tcBorders>
          </w:tcPr>
          <w:p w:rsidR="007A649E" w:rsidRDefault="007A649E">
            <w:pPr>
              <w:pStyle w:val="ConsPlusNormal"/>
              <w:jc w:val="both"/>
            </w:pPr>
            <w:r>
              <w:t>Государственная программа Новосибирской области "Развитие субъектов малого и среднего предпринимательства в Новосибирской области" (далее - государственная программа)</w:t>
            </w:r>
          </w:p>
        </w:tc>
      </w:tr>
      <w:tr w:rsidR="007A649E">
        <w:tc>
          <w:tcPr>
            <w:tcW w:w="9071" w:type="dxa"/>
            <w:gridSpan w:val="2"/>
            <w:tcBorders>
              <w:top w:val="nil"/>
            </w:tcBorders>
          </w:tcPr>
          <w:p w:rsidR="007A649E" w:rsidRDefault="007A649E">
            <w:pPr>
              <w:pStyle w:val="ConsPlusNormal"/>
              <w:jc w:val="both"/>
            </w:pPr>
            <w:r>
              <w:t xml:space="preserve">(в ред. </w:t>
            </w:r>
            <w:hyperlink r:id="rId58" w:history="1">
              <w:r>
                <w:rPr>
                  <w:color w:val="0000FF"/>
                </w:rPr>
                <w:t>постановления</w:t>
              </w:r>
            </w:hyperlink>
            <w:r>
              <w:t xml:space="preserve"> Правительства Новосибирской области от 02.04.2019 N 128-п)</w:t>
            </w:r>
          </w:p>
        </w:tc>
      </w:tr>
      <w:tr w:rsidR="007A649E">
        <w:tc>
          <w:tcPr>
            <w:tcW w:w="2268" w:type="dxa"/>
            <w:tcBorders>
              <w:bottom w:val="nil"/>
            </w:tcBorders>
          </w:tcPr>
          <w:p w:rsidR="007A649E" w:rsidRDefault="007A649E">
            <w:pPr>
              <w:pStyle w:val="ConsPlusNormal"/>
            </w:pPr>
            <w:r>
              <w:t>Разработчики государственной программы</w:t>
            </w:r>
          </w:p>
        </w:tc>
        <w:tc>
          <w:tcPr>
            <w:tcW w:w="6803" w:type="dxa"/>
            <w:tcBorders>
              <w:bottom w:val="nil"/>
            </w:tcBorders>
          </w:tcPr>
          <w:p w:rsidR="007A649E" w:rsidRDefault="007A649E">
            <w:pPr>
              <w:pStyle w:val="ConsPlusNormal"/>
              <w:jc w:val="both"/>
            </w:pPr>
            <w:r>
              <w:t>Министерство промышленности, торговли и развития предпринимательства Новосибирской области. Рабочая группа, утвержденная приказом министерства промышленности, торговли и развития предпринимательства Новосибирской области от 23.06.2016 N 146 "О создании рабочей группы"</w:t>
            </w:r>
          </w:p>
        </w:tc>
      </w:tr>
      <w:tr w:rsidR="007A649E">
        <w:tc>
          <w:tcPr>
            <w:tcW w:w="9071" w:type="dxa"/>
            <w:gridSpan w:val="2"/>
            <w:tcBorders>
              <w:top w:val="nil"/>
            </w:tcBorders>
          </w:tcPr>
          <w:p w:rsidR="007A649E" w:rsidRDefault="007A649E">
            <w:pPr>
              <w:pStyle w:val="ConsPlusNormal"/>
              <w:jc w:val="both"/>
            </w:pPr>
            <w:r>
              <w:t xml:space="preserve">(в ред. </w:t>
            </w:r>
            <w:hyperlink r:id="rId59" w:history="1">
              <w:r>
                <w:rPr>
                  <w:color w:val="0000FF"/>
                </w:rPr>
                <w:t>постановления</w:t>
              </w:r>
            </w:hyperlink>
            <w:r>
              <w:t xml:space="preserve"> Правительства Новосибирской области от 21.05.2018 N 210-п)</w:t>
            </w:r>
          </w:p>
        </w:tc>
      </w:tr>
      <w:tr w:rsidR="007A649E">
        <w:tc>
          <w:tcPr>
            <w:tcW w:w="2268" w:type="dxa"/>
            <w:tcBorders>
              <w:bottom w:val="nil"/>
            </w:tcBorders>
          </w:tcPr>
          <w:p w:rsidR="007A649E" w:rsidRDefault="007A649E">
            <w:pPr>
              <w:pStyle w:val="ConsPlusNormal"/>
            </w:pPr>
            <w:r>
              <w:t>Государственный заказчик (государственный заказчик-координатор) государственной программы</w:t>
            </w:r>
          </w:p>
        </w:tc>
        <w:tc>
          <w:tcPr>
            <w:tcW w:w="6803" w:type="dxa"/>
            <w:tcBorders>
              <w:bottom w:val="nil"/>
            </w:tcBorders>
          </w:tcPr>
          <w:p w:rsidR="007A649E" w:rsidRDefault="007A649E">
            <w:pPr>
              <w:pStyle w:val="ConsPlusNormal"/>
              <w:jc w:val="both"/>
            </w:pPr>
            <w:r>
              <w:t>Министерство промышленности, торговли и развития предпринимательства Новосибирской области;</w:t>
            </w:r>
          </w:p>
          <w:p w:rsidR="007A649E" w:rsidRDefault="007A649E">
            <w:pPr>
              <w:pStyle w:val="ConsPlusNormal"/>
              <w:jc w:val="both"/>
            </w:pPr>
            <w:r>
              <w:t xml:space="preserve">абзац исключен. - </w:t>
            </w:r>
            <w:hyperlink r:id="rId60" w:history="1">
              <w:r>
                <w:rPr>
                  <w:color w:val="0000FF"/>
                </w:rPr>
                <w:t>Постановление</w:t>
              </w:r>
            </w:hyperlink>
            <w:r>
              <w:t xml:space="preserve"> Правительства Новосибирской области от 11.10.2017 N 391-п</w:t>
            </w:r>
          </w:p>
        </w:tc>
      </w:tr>
      <w:tr w:rsidR="007A649E">
        <w:tc>
          <w:tcPr>
            <w:tcW w:w="9071" w:type="dxa"/>
            <w:gridSpan w:val="2"/>
            <w:tcBorders>
              <w:top w:val="nil"/>
            </w:tcBorders>
          </w:tcPr>
          <w:p w:rsidR="007A649E" w:rsidRDefault="007A649E">
            <w:pPr>
              <w:pStyle w:val="ConsPlusNormal"/>
              <w:jc w:val="both"/>
            </w:pPr>
            <w:r>
              <w:t xml:space="preserve">(в ред. </w:t>
            </w:r>
            <w:hyperlink r:id="rId61" w:history="1">
              <w:r>
                <w:rPr>
                  <w:color w:val="0000FF"/>
                </w:rPr>
                <w:t>постановления</w:t>
              </w:r>
            </w:hyperlink>
            <w:r>
              <w:t xml:space="preserve"> Правительства Новосибирской области от 11.10.2017 N 391-п)</w:t>
            </w:r>
          </w:p>
        </w:tc>
      </w:tr>
      <w:tr w:rsidR="007A649E">
        <w:tc>
          <w:tcPr>
            <w:tcW w:w="2268" w:type="dxa"/>
            <w:tcBorders>
              <w:bottom w:val="nil"/>
            </w:tcBorders>
          </w:tcPr>
          <w:p w:rsidR="007A649E" w:rsidRDefault="007A649E">
            <w:pPr>
              <w:pStyle w:val="ConsPlusNormal"/>
            </w:pPr>
            <w:r>
              <w:t>Руководитель государственной программы</w:t>
            </w:r>
          </w:p>
        </w:tc>
        <w:tc>
          <w:tcPr>
            <w:tcW w:w="6803" w:type="dxa"/>
            <w:tcBorders>
              <w:bottom w:val="nil"/>
            </w:tcBorders>
          </w:tcPr>
          <w:p w:rsidR="007A649E" w:rsidRDefault="007A649E">
            <w:pPr>
              <w:pStyle w:val="ConsPlusNormal"/>
              <w:jc w:val="both"/>
            </w:pPr>
            <w:r>
              <w:t>Министр промышленности, торговли и развития предпринимательства Новосибирской области - Гончаров А.А.</w:t>
            </w:r>
          </w:p>
        </w:tc>
      </w:tr>
      <w:tr w:rsidR="007A649E">
        <w:tc>
          <w:tcPr>
            <w:tcW w:w="9071" w:type="dxa"/>
            <w:gridSpan w:val="2"/>
            <w:tcBorders>
              <w:top w:val="nil"/>
            </w:tcBorders>
          </w:tcPr>
          <w:p w:rsidR="007A649E" w:rsidRDefault="007A649E">
            <w:pPr>
              <w:pStyle w:val="ConsPlusNormal"/>
              <w:jc w:val="both"/>
            </w:pPr>
            <w:r>
              <w:t xml:space="preserve">(в ред. постановлений Правительства Новосибирской области от 28.04.2018 </w:t>
            </w:r>
            <w:hyperlink r:id="rId62" w:history="1">
              <w:r>
                <w:rPr>
                  <w:color w:val="0000FF"/>
                </w:rPr>
                <w:t>N 179-п</w:t>
              </w:r>
            </w:hyperlink>
            <w:r>
              <w:t xml:space="preserve">, от 30.11.2018 </w:t>
            </w:r>
            <w:hyperlink r:id="rId63" w:history="1">
              <w:r>
                <w:rPr>
                  <w:color w:val="0000FF"/>
                </w:rPr>
                <w:t>N 495-п</w:t>
              </w:r>
            </w:hyperlink>
            <w:r>
              <w:t xml:space="preserve">, от 02.04.2019 </w:t>
            </w:r>
            <w:hyperlink r:id="rId64" w:history="1">
              <w:r>
                <w:rPr>
                  <w:color w:val="0000FF"/>
                </w:rPr>
                <w:t>N 128-п</w:t>
              </w:r>
            </w:hyperlink>
            <w:r>
              <w:t>)</w:t>
            </w:r>
          </w:p>
        </w:tc>
      </w:tr>
      <w:tr w:rsidR="007A649E">
        <w:tc>
          <w:tcPr>
            <w:tcW w:w="2268" w:type="dxa"/>
            <w:tcBorders>
              <w:bottom w:val="nil"/>
            </w:tcBorders>
          </w:tcPr>
          <w:p w:rsidR="007A649E" w:rsidRDefault="007A649E">
            <w:pPr>
              <w:pStyle w:val="ConsPlusNormal"/>
            </w:pPr>
            <w:r>
              <w:t>Исполнители подпрограмм государственной программы, мероприятий государственной программы</w:t>
            </w:r>
          </w:p>
        </w:tc>
        <w:tc>
          <w:tcPr>
            <w:tcW w:w="6803" w:type="dxa"/>
            <w:tcBorders>
              <w:bottom w:val="nil"/>
            </w:tcBorders>
          </w:tcPr>
          <w:p w:rsidR="007A649E" w:rsidRDefault="007A649E">
            <w:pPr>
              <w:pStyle w:val="ConsPlusNormal"/>
              <w:jc w:val="both"/>
            </w:pPr>
            <w:r>
              <w:t>Министерство промышленности, торговли и развития предпринимательства Новосибирской области;</w:t>
            </w:r>
          </w:p>
          <w:p w:rsidR="007A649E" w:rsidRDefault="007A649E">
            <w:pPr>
              <w:pStyle w:val="ConsPlusNormal"/>
              <w:jc w:val="both"/>
            </w:pPr>
            <w:r>
              <w:t xml:space="preserve">абзацы второй - третий исключены. - </w:t>
            </w:r>
            <w:hyperlink r:id="rId65" w:history="1">
              <w:r>
                <w:rPr>
                  <w:color w:val="0000FF"/>
                </w:rPr>
                <w:t>Постановление</w:t>
              </w:r>
            </w:hyperlink>
            <w:r>
              <w:t xml:space="preserve"> Правительства Новосибирской области от 11.10.2017 N 391-п;</w:t>
            </w:r>
          </w:p>
          <w:p w:rsidR="007A649E" w:rsidRDefault="007A649E">
            <w:pPr>
              <w:pStyle w:val="ConsPlusNormal"/>
              <w:jc w:val="both"/>
            </w:pPr>
            <w:r>
              <w:t>Союз "Новосибирская городская торгово-промышленная палата;</w:t>
            </w:r>
          </w:p>
          <w:p w:rsidR="007A649E" w:rsidRDefault="007A649E">
            <w:pPr>
              <w:pStyle w:val="ConsPlusNormal"/>
              <w:jc w:val="both"/>
            </w:pPr>
            <w:r>
              <w:t>государственное унитарное предприятие Новосибирской области "Новосибирский областной центр развития промышленности и предпринимательства";</w:t>
            </w:r>
          </w:p>
          <w:p w:rsidR="007A649E" w:rsidRDefault="007A649E">
            <w:pPr>
              <w:pStyle w:val="ConsPlusNormal"/>
              <w:jc w:val="both"/>
            </w:pPr>
            <w:r>
              <w:t>Фонд развития малого и среднего предпринимательства Новосибирской области;</w:t>
            </w:r>
          </w:p>
          <w:p w:rsidR="007A649E" w:rsidRDefault="007A649E">
            <w:pPr>
              <w:pStyle w:val="ConsPlusNormal"/>
              <w:jc w:val="both"/>
            </w:pPr>
            <w:r>
              <w:t>Микрокредитная компания Новосибирский областной фонд микрофинансирования субъектов малого и среднего предпринимательства;</w:t>
            </w:r>
          </w:p>
          <w:p w:rsidR="007A649E" w:rsidRDefault="007A649E">
            <w:pPr>
              <w:pStyle w:val="ConsPlusNormal"/>
              <w:jc w:val="both"/>
            </w:pPr>
            <w:r>
              <w:t>органы местного самоуправления муниципальных образований Новосибирской области (по согласованию);</w:t>
            </w:r>
          </w:p>
          <w:p w:rsidR="007A649E" w:rsidRDefault="007A649E">
            <w:pPr>
              <w:pStyle w:val="ConsPlusNormal"/>
              <w:jc w:val="both"/>
            </w:pPr>
            <w:r>
              <w:t xml:space="preserve">исполнители мероприятий государственной программы, отобранные в соответствии с Федеральным </w:t>
            </w:r>
            <w:hyperlink r:id="rId66" w:history="1">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w:t>
            </w:r>
          </w:p>
          <w:p w:rsidR="007A649E" w:rsidRDefault="007A649E">
            <w:pPr>
              <w:pStyle w:val="ConsPlusNormal"/>
              <w:jc w:val="both"/>
            </w:pPr>
            <w:r>
              <w:t>общество с ограниченной ответственностью "Инжиниринговый Медико-Технологический Центр Медицинского Технопарка";</w:t>
            </w:r>
          </w:p>
          <w:p w:rsidR="007A649E" w:rsidRDefault="007A649E">
            <w:pPr>
              <w:pStyle w:val="ConsPlusNormal"/>
              <w:jc w:val="both"/>
            </w:pPr>
            <w:r>
              <w:t>общество с ограниченной ответственностью "Медико-Биологический Инжиниринговый Центр"</w:t>
            </w:r>
          </w:p>
        </w:tc>
      </w:tr>
      <w:tr w:rsidR="007A649E">
        <w:tc>
          <w:tcPr>
            <w:tcW w:w="9071" w:type="dxa"/>
            <w:gridSpan w:val="2"/>
            <w:tcBorders>
              <w:top w:val="nil"/>
            </w:tcBorders>
          </w:tcPr>
          <w:p w:rsidR="007A649E" w:rsidRDefault="007A649E">
            <w:pPr>
              <w:pStyle w:val="ConsPlusNormal"/>
              <w:jc w:val="both"/>
            </w:pPr>
            <w:r>
              <w:t xml:space="preserve">(в ред. постановлений Правительства Новосибирской области от 11.10.2017 </w:t>
            </w:r>
            <w:hyperlink r:id="rId67" w:history="1">
              <w:r>
                <w:rPr>
                  <w:color w:val="0000FF"/>
                </w:rPr>
                <w:t>N 391-п</w:t>
              </w:r>
            </w:hyperlink>
            <w:r>
              <w:t xml:space="preserve">, от 21.05.2018 </w:t>
            </w:r>
            <w:hyperlink r:id="rId68" w:history="1">
              <w:r>
                <w:rPr>
                  <w:color w:val="0000FF"/>
                </w:rPr>
                <w:t>N 210-п</w:t>
              </w:r>
            </w:hyperlink>
            <w:r>
              <w:t>)</w:t>
            </w:r>
          </w:p>
        </w:tc>
      </w:tr>
      <w:tr w:rsidR="007A649E">
        <w:tc>
          <w:tcPr>
            <w:tcW w:w="2268" w:type="dxa"/>
            <w:tcBorders>
              <w:bottom w:val="nil"/>
            </w:tcBorders>
          </w:tcPr>
          <w:p w:rsidR="007A649E" w:rsidRDefault="007A649E">
            <w:pPr>
              <w:pStyle w:val="ConsPlusNormal"/>
            </w:pPr>
            <w:r>
              <w:t>Цели и задачи государственной программы</w:t>
            </w:r>
          </w:p>
        </w:tc>
        <w:tc>
          <w:tcPr>
            <w:tcW w:w="6803" w:type="dxa"/>
            <w:tcBorders>
              <w:bottom w:val="nil"/>
            </w:tcBorders>
          </w:tcPr>
          <w:p w:rsidR="007A649E" w:rsidRDefault="007A649E">
            <w:pPr>
              <w:pStyle w:val="ConsPlusNormal"/>
              <w:jc w:val="both"/>
            </w:pPr>
            <w:r>
              <w:t>Цель государственной программы - создание благоприятных условий для развития малого и среднего предпринимательства, способствующих инновационному развитию и улучшению отраслевой структуры экономики, а также социальному развитию и обеспечению стабильно высокого уровня занятости.</w:t>
            </w:r>
          </w:p>
          <w:p w:rsidR="007A649E" w:rsidRDefault="007A649E">
            <w:pPr>
              <w:pStyle w:val="ConsPlusNormal"/>
              <w:jc w:val="both"/>
            </w:pPr>
            <w:r>
              <w:t>Задачи государственной программы:</w:t>
            </w:r>
          </w:p>
          <w:p w:rsidR="007A649E" w:rsidRDefault="007A649E">
            <w:pPr>
              <w:pStyle w:val="ConsPlusNormal"/>
              <w:jc w:val="both"/>
            </w:pPr>
            <w:r>
              <w:t>1. Повышение информированности субъектов малого и среднего предпринимательства по вопросам ведения предпринимательской деятельности, развития и поддержки на территории Новосибирской области путем обеспечения доступности образовательной и информационно-консультационной поддержки.</w:t>
            </w:r>
          </w:p>
          <w:p w:rsidR="007A649E" w:rsidRDefault="007A649E">
            <w:pPr>
              <w:pStyle w:val="ConsPlusNormal"/>
              <w:jc w:val="both"/>
            </w:pPr>
            <w:r>
              <w:t>2. Содействие территориальному развитию субъектов малого и среднего предпринимательства и самозанятости населения.</w:t>
            </w:r>
          </w:p>
          <w:p w:rsidR="007A649E" w:rsidRDefault="007A649E">
            <w:pPr>
              <w:pStyle w:val="ConsPlusNormal"/>
              <w:jc w:val="both"/>
            </w:pPr>
            <w:r>
              <w:t>3. Содействие субъектам малого и среднего предпринимательства в Новосибирской области в продвижении продукции (товаров, работ и услуг) на региональные рынки Российской Федерации.</w:t>
            </w:r>
          </w:p>
          <w:p w:rsidR="007A649E" w:rsidRDefault="007A649E">
            <w:pPr>
              <w:pStyle w:val="ConsPlusNormal"/>
              <w:jc w:val="both"/>
            </w:pPr>
            <w:r>
              <w:t>4. Содействие субъектам малого и среднего предпринимательства в Новосибирской области в повышении инвестиционной и инновационной активности, а также развитию кооперации.</w:t>
            </w:r>
          </w:p>
          <w:p w:rsidR="007A649E" w:rsidRDefault="007A649E">
            <w:pPr>
              <w:pStyle w:val="ConsPlusNormal"/>
              <w:jc w:val="both"/>
            </w:pPr>
            <w:r>
              <w:t>5. Содействие субъектам малого и среднего предпринимательства в Новосибирской области в привлечении финансовых ресурсов для осуществления предпринимательской деятельности</w:t>
            </w:r>
          </w:p>
        </w:tc>
      </w:tr>
      <w:tr w:rsidR="007A649E">
        <w:tc>
          <w:tcPr>
            <w:tcW w:w="9071" w:type="dxa"/>
            <w:gridSpan w:val="2"/>
            <w:tcBorders>
              <w:top w:val="nil"/>
            </w:tcBorders>
          </w:tcPr>
          <w:p w:rsidR="007A649E" w:rsidRDefault="007A649E">
            <w:pPr>
              <w:pStyle w:val="ConsPlusNormal"/>
              <w:jc w:val="both"/>
            </w:pPr>
            <w:r>
              <w:t xml:space="preserve">(в ред. постановлений Правительства Новосибирской области от 11.10.2017 </w:t>
            </w:r>
            <w:hyperlink r:id="rId69" w:history="1">
              <w:r>
                <w:rPr>
                  <w:color w:val="0000FF"/>
                </w:rPr>
                <w:t>N 391-п</w:t>
              </w:r>
            </w:hyperlink>
            <w:r>
              <w:t xml:space="preserve">, от 02.04.2019 </w:t>
            </w:r>
            <w:hyperlink r:id="rId70" w:history="1">
              <w:r>
                <w:rPr>
                  <w:color w:val="0000FF"/>
                </w:rPr>
                <w:t>N 128-п</w:t>
              </w:r>
            </w:hyperlink>
            <w:r>
              <w:t>)</w:t>
            </w:r>
          </w:p>
        </w:tc>
      </w:tr>
      <w:tr w:rsidR="007A649E">
        <w:tblPrEx>
          <w:tblBorders>
            <w:insideH w:val="single" w:sz="4" w:space="0" w:color="auto"/>
          </w:tblBorders>
        </w:tblPrEx>
        <w:tc>
          <w:tcPr>
            <w:tcW w:w="2268" w:type="dxa"/>
          </w:tcPr>
          <w:p w:rsidR="007A649E" w:rsidRDefault="007A649E">
            <w:pPr>
              <w:pStyle w:val="ConsPlusNormal"/>
            </w:pPr>
            <w:r>
              <w:t>Перечень подпрограмм государственной программы</w:t>
            </w:r>
          </w:p>
        </w:tc>
        <w:tc>
          <w:tcPr>
            <w:tcW w:w="6803" w:type="dxa"/>
          </w:tcPr>
          <w:p w:rsidR="007A649E" w:rsidRDefault="007A649E">
            <w:pPr>
              <w:pStyle w:val="ConsPlusNormal"/>
              <w:jc w:val="both"/>
            </w:pPr>
            <w:r>
              <w:t>В рамках государственной программы не предусмотрена реализация подпрограмм</w:t>
            </w:r>
          </w:p>
        </w:tc>
      </w:tr>
      <w:tr w:rsidR="007A649E">
        <w:tblPrEx>
          <w:tblBorders>
            <w:insideH w:val="single" w:sz="4" w:space="0" w:color="auto"/>
          </w:tblBorders>
        </w:tblPrEx>
        <w:tc>
          <w:tcPr>
            <w:tcW w:w="2268" w:type="dxa"/>
          </w:tcPr>
          <w:p w:rsidR="007A649E" w:rsidRDefault="007A649E">
            <w:pPr>
              <w:pStyle w:val="ConsPlusNormal"/>
            </w:pPr>
            <w:r>
              <w:t>Сроки (этапы) реализации государственной программы</w:t>
            </w:r>
          </w:p>
        </w:tc>
        <w:tc>
          <w:tcPr>
            <w:tcW w:w="6803" w:type="dxa"/>
          </w:tcPr>
          <w:p w:rsidR="007A649E" w:rsidRDefault="007A649E">
            <w:pPr>
              <w:pStyle w:val="ConsPlusNormal"/>
              <w:jc w:val="both"/>
            </w:pPr>
            <w:r>
              <w:t>Период реализации государственной программы 2017 - 2022 годы.</w:t>
            </w:r>
          </w:p>
          <w:p w:rsidR="007A649E" w:rsidRDefault="007A649E">
            <w:pPr>
              <w:pStyle w:val="ConsPlusNormal"/>
              <w:jc w:val="both"/>
            </w:pPr>
            <w:r>
              <w:t>Этапы реализации государственной программы не выделяются</w:t>
            </w:r>
          </w:p>
        </w:tc>
      </w:tr>
      <w:tr w:rsidR="007A649E">
        <w:tc>
          <w:tcPr>
            <w:tcW w:w="2268" w:type="dxa"/>
            <w:tcBorders>
              <w:bottom w:val="nil"/>
            </w:tcBorders>
          </w:tcPr>
          <w:p w:rsidR="007A649E" w:rsidRDefault="007A649E">
            <w:pPr>
              <w:pStyle w:val="ConsPlusNormal"/>
            </w:pPr>
            <w:r>
              <w:t>Объемы финансирования государственной программы</w:t>
            </w:r>
          </w:p>
        </w:tc>
        <w:tc>
          <w:tcPr>
            <w:tcW w:w="6803" w:type="dxa"/>
            <w:tcBorders>
              <w:bottom w:val="nil"/>
            </w:tcBorders>
          </w:tcPr>
          <w:p w:rsidR="007A649E" w:rsidRDefault="007A649E">
            <w:pPr>
              <w:pStyle w:val="ConsPlusNormal"/>
              <w:jc w:val="both"/>
            </w:pPr>
            <w:r>
              <w:t>Общий объем финансирования государственной программы составляет 17 366 720,66 тыс. руб. за период 2017 - 2022 годов.</w:t>
            </w:r>
          </w:p>
          <w:p w:rsidR="007A649E" w:rsidRDefault="007A649E">
            <w:pPr>
              <w:pStyle w:val="ConsPlusNormal"/>
              <w:jc w:val="both"/>
            </w:pPr>
            <w:r>
              <w:t>В том числе по годам реализации государственной программы:</w:t>
            </w:r>
          </w:p>
          <w:p w:rsidR="007A649E" w:rsidRDefault="007A649E">
            <w:pPr>
              <w:pStyle w:val="ConsPlusNormal"/>
              <w:jc w:val="both"/>
            </w:pPr>
            <w:r>
              <w:t>2017 год - 2 216 600,80 тыс. руб.;</w:t>
            </w:r>
          </w:p>
          <w:p w:rsidR="007A649E" w:rsidRDefault="007A649E">
            <w:pPr>
              <w:pStyle w:val="ConsPlusNormal"/>
              <w:jc w:val="both"/>
            </w:pPr>
            <w:r>
              <w:t>2018 год - 2 400 189,60 тыс. руб.;</w:t>
            </w:r>
          </w:p>
          <w:p w:rsidR="007A649E" w:rsidRDefault="007A649E">
            <w:pPr>
              <w:pStyle w:val="ConsPlusNormal"/>
              <w:jc w:val="both"/>
            </w:pPr>
            <w:r>
              <w:t>2019 год - 2 947 390,74 тыс. руб.;</w:t>
            </w:r>
          </w:p>
          <w:p w:rsidR="007A649E" w:rsidRDefault="007A649E">
            <w:pPr>
              <w:pStyle w:val="ConsPlusNormal"/>
              <w:jc w:val="both"/>
            </w:pPr>
            <w:r>
              <w:t>2020 год - 2 910 413,16 тыс. руб.;</w:t>
            </w:r>
          </w:p>
          <w:p w:rsidR="007A649E" w:rsidRDefault="007A649E">
            <w:pPr>
              <w:pStyle w:val="ConsPlusNormal"/>
              <w:jc w:val="both"/>
            </w:pPr>
            <w:r>
              <w:t>2021 год - 2 989 361,94 тыс. руб.;</w:t>
            </w:r>
          </w:p>
          <w:p w:rsidR="007A649E" w:rsidRDefault="007A649E">
            <w:pPr>
              <w:pStyle w:val="ConsPlusNormal"/>
              <w:jc w:val="both"/>
            </w:pPr>
            <w:r>
              <w:t>2022 год - 3 902 764,42 тыс. руб.</w:t>
            </w:r>
          </w:p>
          <w:p w:rsidR="007A649E" w:rsidRDefault="007A649E">
            <w:pPr>
              <w:pStyle w:val="ConsPlusNormal"/>
              <w:jc w:val="both"/>
            </w:pPr>
            <w:r>
              <w:t>В том числе по источникам финансирования:</w:t>
            </w:r>
          </w:p>
          <w:p w:rsidR="007A649E" w:rsidRDefault="007A649E">
            <w:pPr>
              <w:pStyle w:val="ConsPlusNormal"/>
              <w:jc w:val="both"/>
            </w:pPr>
            <w:r>
              <w:t xml:space="preserve">средства из федерального бюджета за период 2017 - 2022 годов - 2 381 735,52 тыс. руб. </w:t>
            </w:r>
            <w:hyperlink w:anchor="P194" w:history="1">
              <w:r>
                <w:rPr>
                  <w:color w:val="0000FF"/>
                </w:rPr>
                <w:t>&lt;*&gt;</w:t>
              </w:r>
            </w:hyperlink>
            <w:r>
              <w:t>, в том числе:</w:t>
            </w:r>
          </w:p>
          <w:p w:rsidR="007A649E" w:rsidRDefault="007A649E">
            <w:pPr>
              <w:pStyle w:val="ConsPlusNormal"/>
              <w:jc w:val="both"/>
            </w:pPr>
            <w:r>
              <w:t>2017 год - 145 559,70 тыс. руб.;</w:t>
            </w:r>
          </w:p>
          <w:p w:rsidR="007A649E" w:rsidRDefault="007A649E">
            <w:pPr>
              <w:pStyle w:val="ConsPlusNormal"/>
              <w:jc w:val="both"/>
            </w:pPr>
            <w:r>
              <w:t xml:space="preserve">2018 год - 75 905,20 тыс. руб. </w:t>
            </w:r>
            <w:hyperlink w:anchor="P194" w:history="1">
              <w:r>
                <w:rPr>
                  <w:color w:val="0000FF"/>
                </w:rPr>
                <w:t>&lt;*&gt;</w:t>
              </w:r>
            </w:hyperlink>
            <w:r>
              <w:t>;</w:t>
            </w:r>
          </w:p>
          <w:p w:rsidR="007A649E" w:rsidRDefault="007A649E">
            <w:pPr>
              <w:pStyle w:val="ConsPlusNormal"/>
              <w:jc w:val="both"/>
            </w:pPr>
            <w:r>
              <w:t xml:space="preserve">2019 год - 568 261,90 тыс. руб. </w:t>
            </w:r>
            <w:hyperlink w:anchor="P194" w:history="1">
              <w:r>
                <w:rPr>
                  <w:color w:val="0000FF"/>
                </w:rPr>
                <w:t>&lt;*&gt;</w:t>
              </w:r>
            </w:hyperlink>
            <w:r>
              <w:t>;</w:t>
            </w:r>
          </w:p>
          <w:p w:rsidR="007A649E" w:rsidRDefault="007A649E">
            <w:pPr>
              <w:pStyle w:val="ConsPlusNormal"/>
              <w:jc w:val="both"/>
            </w:pPr>
            <w:r>
              <w:t xml:space="preserve">2020 год - 304 124,50 тыс. руб. </w:t>
            </w:r>
            <w:hyperlink w:anchor="P194" w:history="1">
              <w:r>
                <w:rPr>
                  <w:color w:val="0000FF"/>
                </w:rPr>
                <w:t>&lt;*&gt;</w:t>
              </w:r>
            </w:hyperlink>
            <w:r>
              <w:t>;</w:t>
            </w:r>
          </w:p>
          <w:p w:rsidR="007A649E" w:rsidRDefault="007A649E">
            <w:pPr>
              <w:pStyle w:val="ConsPlusNormal"/>
              <w:jc w:val="both"/>
            </w:pPr>
            <w:r>
              <w:t xml:space="preserve">2021 год - 314 424,90 тыс. руб. </w:t>
            </w:r>
            <w:hyperlink w:anchor="P194" w:history="1">
              <w:r>
                <w:rPr>
                  <w:color w:val="0000FF"/>
                </w:rPr>
                <w:t>&lt;*&gt;</w:t>
              </w:r>
            </w:hyperlink>
            <w:r>
              <w:t>;</w:t>
            </w:r>
          </w:p>
          <w:p w:rsidR="007A649E" w:rsidRDefault="007A649E">
            <w:pPr>
              <w:pStyle w:val="ConsPlusNormal"/>
              <w:jc w:val="both"/>
            </w:pPr>
            <w:r>
              <w:t xml:space="preserve">2022 год - 973 459,32 тыс. руб. </w:t>
            </w:r>
            <w:hyperlink w:anchor="P194" w:history="1">
              <w:r>
                <w:rPr>
                  <w:color w:val="0000FF"/>
                </w:rPr>
                <w:t>&lt;*&gt;</w:t>
              </w:r>
            </w:hyperlink>
            <w:r>
              <w:t>.</w:t>
            </w:r>
          </w:p>
          <w:p w:rsidR="007A649E" w:rsidRDefault="007A649E">
            <w:pPr>
              <w:pStyle w:val="ConsPlusNormal"/>
              <w:jc w:val="both"/>
            </w:pPr>
            <w:r>
              <w:t>Областной бюджет Новосибирской области за период 2017 - 2022 годов - 734 257,94 тыс. руб., в том числе:</w:t>
            </w:r>
          </w:p>
          <w:p w:rsidR="007A649E" w:rsidRDefault="007A649E">
            <w:pPr>
              <w:pStyle w:val="ConsPlusNormal"/>
              <w:jc w:val="both"/>
            </w:pPr>
            <w:r>
              <w:t>2017 год - 126 319,10 тыс. руб.;</w:t>
            </w:r>
          </w:p>
          <w:p w:rsidR="007A649E" w:rsidRDefault="007A649E">
            <w:pPr>
              <w:pStyle w:val="ConsPlusNormal"/>
              <w:jc w:val="both"/>
            </w:pPr>
            <w:r>
              <w:t>2018 год - 125 521,00 тыс. руб.;</w:t>
            </w:r>
          </w:p>
          <w:p w:rsidR="007A649E" w:rsidRDefault="007A649E">
            <w:pPr>
              <w:pStyle w:val="ConsPlusNormal"/>
              <w:jc w:val="both"/>
            </w:pPr>
            <w:r>
              <w:t>2019 год - 125 521,00 тыс. руб.;</w:t>
            </w:r>
          </w:p>
          <w:p w:rsidR="007A649E" w:rsidRDefault="007A649E">
            <w:pPr>
              <w:pStyle w:val="ConsPlusNormal"/>
              <w:jc w:val="both"/>
            </w:pPr>
            <w:r>
              <w:t>2020 год - 119 283,20 тыс. руб.;</w:t>
            </w:r>
          </w:p>
          <w:p w:rsidR="007A649E" w:rsidRDefault="007A649E">
            <w:pPr>
              <w:pStyle w:val="ConsPlusNormal"/>
              <w:jc w:val="both"/>
            </w:pPr>
            <w:r>
              <w:t>2021 год - 117 323,64 тыс. руб.;</w:t>
            </w:r>
          </w:p>
          <w:p w:rsidR="007A649E" w:rsidRDefault="007A649E">
            <w:pPr>
              <w:pStyle w:val="ConsPlusNormal"/>
              <w:jc w:val="both"/>
            </w:pPr>
            <w:r>
              <w:t>2022 год - 120 290,00 тыс. руб.</w:t>
            </w:r>
          </w:p>
          <w:p w:rsidR="007A649E" w:rsidRDefault="007A649E">
            <w:pPr>
              <w:pStyle w:val="ConsPlusNormal"/>
              <w:jc w:val="both"/>
            </w:pPr>
            <w:r>
              <w:t>Местные бюджеты Новосибирской области за период 2017 - 2022 годов - 131 895,20 тыс. руб., в том числе:</w:t>
            </w:r>
          </w:p>
          <w:p w:rsidR="007A649E" w:rsidRDefault="007A649E">
            <w:pPr>
              <w:pStyle w:val="ConsPlusNormal"/>
              <w:jc w:val="both"/>
            </w:pPr>
            <w:r>
              <w:t>2017 год - 50,00 тыс. руб.;</w:t>
            </w:r>
          </w:p>
          <w:p w:rsidR="007A649E" w:rsidRDefault="007A649E">
            <w:pPr>
              <w:pStyle w:val="ConsPlusNormal"/>
              <w:jc w:val="both"/>
            </w:pPr>
            <w:r>
              <w:t>2018 год - 25 291,40 тыс. руб.;</w:t>
            </w:r>
          </w:p>
          <w:p w:rsidR="007A649E" w:rsidRDefault="007A649E">
            <w:pPr>
              <w:pStyle w:val="ConsPlusNormal"/>
              <w:jc w:val="both"/>
            </w:pPr>
            <w:r>
              <w:t>2019 год - 26 635,84 тыс. руб.;</w:t>
            </w:r>
          </w:p>
          <w:p w:rsidR="007A649E" w:rsidRDefault="007A649E">
            <w:pPr>
              <w:pStyle w:val="ConsPlusNormal"/>
              <w:jc w:val="both"/>
            </w:pPr>
            <w:r>
              <w:t>2020 год - 26 633,46 тыс. руб.;</w:t>
            </w:r>
          </w:p>
          <w:p w:rsidR="007A649E" w:rsidRDefault="007A649E">
            <w:pPr>
              <w:pStyle w:val="ConsPlusNormal"/>
              <w:jc w:val="both"/>
            </w:pPr>
            <w:r>
              <w:t>2021 год - 26 641,40 тыс. руб.;</w:t>
            </w:r>
          </w:p>
          <w:p w:rsidR="007A649E" w:rsidRDefault="007A649E">
            <w:pPr>
              <w:pStyle w:val="ConsPlusNormal"/>
              <w:jc w:val="both"/>
            </w:pPr>
            <w:r>
              <w:t>2022 год - 26 643,10 тыс. руб.</w:t>
            </w:r>
          </w:p>
          <w:p w:rsidR="007A649E" w:rsidRDefault="007A649E">
            <w:pPr>
              <w:pStyle w:val="ConsPlusNormal"/>
              <w:jc w:val="both"/>
            </w:pPr>
            <w:r>
              <w:t xml:space="preserve">Внебюджетные источники за период 2017 - 2022 годов - 14 118 832,00 тыс. руб. </w:t>
            </w:r>
            <w:hyperlink w:anchor="P195" w:history="1">
              <w:r>
                <w:rPr>
                  <w:color w:val="0000FF"/>
                </w:rPr>
                <w:t>&lt;**&gt;</w:t>
              </w:r>
            </w:hyperlink>
            <w:r>
              <w:t>, в том числе:</w:t>
            </w:r>
          </w:p>
          <w:p w:rsidR="007A649E" w:rsidRDefault="007A649E">
            <w:pPr>
              <w:pStyle w:val="ConsPlusNormal"/>
              <w:jc w:val="both"/>
            </w:pPr>
            <w:r>
              <w:t xml:space="preserve">2017 год - 1 944 672,00 тыс. руб. </w:t>
            </w:r>
            <w:hyperlink w:anchor="P195" w:history="1">
              <w:r>
                <w:rPr>
                  <w:color w:val="0000FF"/>
                </w:rPr>
                <w:t>&lt;**&gt;</w:t>
              </w:r>
            </w:hyperlink>
            <w:r>
              <w:t>;</w:t>
            </w:r>
          </w:p>
          <w:p w:rsidR="007A649E" w:rsidRDefault="007A649E">
            <w:pPr>
              <w:pStyle w:val="ConsPlusNormal"/>
              <w:jc w:val="both"/>
            </w:pPr>
            <w:r>
              <w:t xml:space="preserve">2018 год - 2 173 472,00 тыс. руб. </w:t>
            </w:r>
            <w:hyperlink w:anchor="P195" w:history="1">
              <w:r>
                <w:rPr>
                  <w:color w:val="0000FF"/>
                </w:rPr>
                <w:t>&lt;**&gt;</w:t>
              </w:r>
            </w:hyperlink>
            <w:r>
              <w:t>;</w:t>
            </w:r>
          </w:p>
          <w:p w:rsidR="007A649E" w:rsidRDefault="007A649E">
            <w:pPr>
              <w:pStyle w:val="ConsPlusNormal"/>
              <w:jc w:val="both"/>
            </w:pPr>
            <w:r>
              <w:t xml:space="preserve">2019 год - 2 226 972,00 тыс. руб. </w:t>
            </w:r>
            <w:hyperlink w:anchor="P195" w:history="1">
              <w:r>
                <w:rPr>
                  <w:color w:val="0000FF"/>
                </w:rPr>
                <w:t>&lt;**&gt;</w:t>
              </w:r>
            </w:hyperlink>
            <w:r>
              <w:t>;</w:t>
            </w:r>
          </w:p>
          <w:p w:rsidR="007A649E" w:rsidRDefault="007A649E">
            <w:pPr>
              <w:pStyle w:val="ConsPlusNormal"/>
              <w:jc w:val="both"/>
            </w:pPr>
            <w:r>
              <w:t xml:space="preserve">2020 год - 2 460 372,00 тыс. руб. </w:t>
            </w:r>
            <w:hyperlink w:anchor="P195" w:history="1">
              <w:r>
                <w:rPr>
                  <w:color w:val="0000FF"/>
                </w:rPr>
                <w:t>&lt;**&gt;</w:t>
              </w:r>
            </w:hyperlink>
            <w:r>
              <w:t>;</w:t>
            </w:r>
          </w:p>
          <w:p w:rsidR="007A649E" w:rsidRDefault="007A649E">
            <w:pPr>
              <w:pStyle w:val="ConsPlusNormal"/>
              <w:jc w:val="both"/>
            </w:pPr>
            <w:r>
              <w:t xml:space="preserve">2021 год - 2 530 972,00 тыс. руб. </w:t>
            </w:r>
            <w:hyperlink w:anchor="P195" w:history="1">
              <w:r>
                <w:rPr>
                  <w:color w:val="0000FF"/>
                </w:rPr>
                <w:t>&lt;**&gt;</w:t>
              </w:r>
            </w:hyperlink>
            <w:r>
              <w:t>;</w:t>
            </w:r>
          </w:p>
          <w:p w:rsidR="007A649E" w:rsidRDefault="007A649E">
            <w:pPr>
              <w:pStyle w:val="ConsPlusNormal"/>
              <w:jc w:val="both"/>
            </w:pPr>
            <w:r>
              <w:t xml:space="preserve">2022 год - 2 782 372,00 тыс. руб. </w:t>
            </w:r>
            <w:hyperlink w:anchor="P195" w:history="1">
              <w:r>
                <w:rPr>
                  <w:color w:val="0000FF"/>
                </w:rPr>
                <w:t>&lt;**&gt;</w:t>
              </w:r>
            </w:hyperlink>
          </w:p>
        </w:tc>
      </w:tr>
      <w:tr w:rsidR="007A649E">
        <w:tc>
          <w:tcPr>
            <w:tcW w:w="9071" w:type="dxa"/>
            <w:gridSpan w:val="2"/>
            <w:tcBorders>
              <w:top w:val="nil"/>
            </w:tcBorders>
          </w:tcPr>
          <w:p w:rsidR="007A649E" w:rsidRDefault="007A649E">
            <w:pPr>
              <w:pStyle w:val="ConsPlusNormal"/>
              <w:jc w:val="both"/>
            </w:pPr>
            <w:r>
              <w:t xml:space="preserve">(в ред. </w:t>
            </w:r>
            <w:hyperlink r:id="rId71" w:history="1">
              <w:r>
                <w:rPr>
                  <w:color w:val="0000FF"/>
                </w:rPr>
                <w:t>постановления</w:t>
              </w:r>
            </w:hyperlink>
            <w:r>
              <w:t xml:space="preserve"> Правительства Новосибирской области от 02.04.2019 N 128-п)</w:t>
            </w:r>
          </w:p>
        </w:tc>
      </w:tr>
      <w:tr w:rsidR="007A649E">
        <w:tc>
          <w:tcPr>
            <w:tcW w:w="2268" w:type="dxa"/>
            <w:tcBorders>
              <w:bottom w:val="nil"/>
            </w:tcBorders>
          </w:tcPr>
          <w:p w:rsidR="007A649E" w:rsidRDefault="007A649E">
            <w:pPr>
              <w:pStyle w:val="ConsPlusNormal"/>
            </w:pPr>
            <w:r>
              <w:t>Основные целевые индикаторы государственной программы</w:t>
            </w:r>
          </w:p>
        </w:tc>
        <w:tc>
          <w:tcPr>
            <w:tcW w:w="6803" w:type="dxa"/>
            <w:tcBorders>
              <w:bottom w:val="nil"/>
            </w:tcBorders>
          </w:tcPr>
          <w:p w:rsidR="007A649E" w:rsidRDefault="007A649E">
            <w:pPr>
              <w:pStyle w:val="ConsPlusNormal"/>
              <w:jc w:val="both"/>
            </w:pPr>
            <w:r>
              <w:t>Основные целевые индикаторы государственной программы:</w:t>
            </w:r>
          </w:p>
          <w:p w:rsidR="007A649E" w:rsidRDefault="007A649E">
            <w:pPr>
              <w:pStyle w:val="ConsPlusNormal"/>
              <w:jc w:val="both"/>
            </w:pPr>
            <w:r>
              <w:t>1. Количество субъектов малого и среднего предпринимательства (включая индивидуальных предпринимателей) в расчете на 1 тыс. человек населения.</w:t>
            </w:r>
          </w:p>
          <w:p w:rsidR="007A649E" w:rsidRDefault="007A649E">
            <w:pPr>
              <w:pStyle w:val="ConsPlusNormal"/>
              <w:jc w:val="both"/>
            </w:pPr>
            <w:r>
              <w:t>2. Доля обрабатывающей промышленности в обороте субъектов малого и среднего предпринимательства (без учета индивидуальных предпринимателей).</w:t>
            </w:r>
          </w:p>
          <w:p w:rsidR="007A649E" w:rsidRDefault="007A649E">
            <w:pPr>
              <w:pStyle w:val="ConsPlusNormal"/>
              <w:jc w:val="both"/>
            </w:pPr>
            <w:r>
              <w:t>3. Доля среднесписочной численности работников (без внешних совместителей), занятых у субъектов малого и среднего предпринимательства, в общей численности занятого населения.</w:t>
            </w:r>
          </w:p>
          <w:p w:rsidR="007A649E" w:rsidRDefault="007A649E">
            <w:pPr>
              <w:pStyle w:val="ConsPlusNormal"/>
              <w:jc w:val="both"/>
            </w:pPr>
            <w:r>
              <w:t>4. Коэффициент "рождаемости" субъектов малого и среднего предпринимательства (количество созданных в отчетном периоде малых и средних предприятий на 1 тыс. действующих на дату окончания отчетного периода малых и средних предприятий).</w:t>
            </w:r>
          </w:p>
          <w:p w:rsidR="007A649E" w:rsidRDefault="007A649E">
            <w:pPr>
              <w:pStyle w:val="ConsPlusNormal"/>
              <w:jc w:val="both"/>
            </w:pPr>
            <w:r>
              <w:t>5. Количество субъектов малого и среднего предпринимательства и самозанятых граждан, получивших поддержку в рамках реализации мероприятий государственной программы.</w:t>
            </w:r>
          </w:p>
          <w:p w:rsidR="007A649E" w:rsidRDefault="007A649E">
            <w:pPr>
              <w:pStyle w:val="ConsPlusNormal"/>
              <w:jc w:val="both"/>
            </w:pPr>
            <w:r>
              <w:t>6. Количество вновь созданных рабочих мест (включая вновь зарегистрированных индивидуальных предпринимателей) субъектами малого и среднего предпринимательства, получившими государственную поддержку.</w:t>
            </w:r>
          </w:p>
          <w:p w:rsidR="007A649E" w:rsidRDefault="007A649E">
            <w:pPr>
              <w:pStyle w:val="ConsPlusNormal"/>
              <w:jc w:val="both"/>
            </w:pPr>
            <w:r>
              <w:t>7. Оборот субъектов малого и среднего предпринимательства в постоянных ценах по отношению к показателю 2014 года.</w:t>
            </w:r>
          </w:p>
          <w:p w:rsidR="007A649E" w:rsidRDefault="007A649E">
            <w:pPr>
              <w:pStyle w:val="ConsPlusNormal"/>
              <w:jc w:val="both"/>
            </w:pPr>
            <w:r>
              <w:t>8. Оборот в расчете на одного работника субъекта малого и среднего предпринимательства в постоянных ценах по отношению к показателю 2014 года.</w:t>
            </w:r>
          </w:p>
          <w:p w:rsidR="007A649E" w:rsidRDefault="007A649E">
            <w:pPr>
              <w:pStyle w:val="ConsPlusNormal"/>
              <w:jc w:val="both"/>
            </w:pPr>
            <w:r>
              <w:t xml:space="preserve">9. Утратил силу. - </w:t>
            </w:r>
            <w:hyperlink r:id="rId72" w:history="1">
              <w:r>
                <w:rPr>
                  <w:color w:val="0000FF"/>
                </w:rPr>
                <w:t>Постановление</w:t>
              </w:r>
            </w:hyperlink>
            <w:r>
              <w:t xml:space="preserve"> Правительства Новосибирской области от 02.04.2019 N 128-п</w:t>
            </w:r>
          </w:p>
        </w:tc>
      </w:tr>
      <w:tr w:rsidR="007A649E">
        <w:tc>
          <w:tcPr>
            <w:tcW w:w="9071" w:type="dxa"/>
            <w:gridSpan w:val="2"/>
            <w:tcBorders>
              <w:top w:val="nil"/>
            </w:tcBorders>
          </w:tcPr>
          <w:p w:rsidR="007A649E" w:rsidRDefault="007A649E">
            <w:pPr>
              <w:pStyle w:val="ConsPlusNormal"/>
              <w:jc w:val="both"/>
            </w:pPr>
            <w:r>
              <w:t xml:space="preserve">(в ред. постановлений Правительства Новосибирской области от 11.10.2017 </w:t>
            </w:r>
            <w:hyperlink r:id="rId73" w:history="1">
              <w:r>
                <w:rPr>
                  <w:color w:val="0000FF"/>
                </w:rPr>
                <w:t>N 391-п</w:t>
              </w:r>
            </w:hyperlink>
            <w:r>
              <w:t xml:space="preserve">, от 02.04.2019 </w:t>
            </w:r>
            <w:hyperlink r:id="rId74" w:history="1">
              <w:r>
                <w:rPr>
                  <w:color w:val="0000FF"/>
                </w:rPr>
                <w:t>N 128-п</w:t>
              </w:r>
            </w:hyperlink>
            <w:r>
              <w:t>)</w:t>
            </w:r>
          </w:p>
        </w:tc>
      </w:tr>
      <w:tr w:rsidR="007A649E">
        <w:tc>
          <w:tcPr>
            <w:tcW w:w="2268" w:type="dxa"/>
            <w:tcBorders>
              <w:bottom w:val="nil"/>
            </w:tcBorders>
          </w:tcPr>
          <w:p w:rsidR="007A649E" w:rsidRDefault="007A649E">
            <w:pPr>
              <w:pStyle w:val="ConsPlusNormal"/>
            </w:pPr>
            <w:r>
              <w:t>Ожидаемые результаты реализации государственной программы, выраженные в количественно измеримых показателях</w:t>
            </w:r>
          </w:p>
        </w:tc>
        <w:tc>
          <w:tcPr>
            <w:tcW w:w="6803" w:type="dxa"/>
            <w:tcBorders>
              <w:bottom w:val="nil"/>
            </w:tcBorders>
          </w:tcPr>
          <w:p w:rsidR="007A649E" w:rsidRDefault="007A649E">
            <w:pPr>
              <w:pStyle w:val="ConsPlusNormal"/>
              <w:jc w:val="both"/>
            </w:pPr>
            <w:r>
              <w:t>Реализация государственной программы позволит достичь следующих результатов:</w:t>
            </w:r>
          </w:p>
          <w:p w:rsidR="007A649E" w:rsidRDefault="007A649E">
            <w:pPr>
              <w:pStyle w:val="ConsPlusNormal"/>
              <w:jc w:val="both"/>
            </w:pPr>
            <w:r>
              <w:t>с учетом положительной динамики роста численности населения Новосибирской области количество субъектов малого и среднего предпринимательства (включая индивидуальных предпринимателей) на 1 тыс. человек населения в период реализации государственной программы увеличится до 52,16 ед. (2016 год - 51 ед.);</w:t>
            </w:r>
          </w:p>
          <w:p w:rsidR="007A649E" w:rsidRDefault="007A649E">
            <w:pPr>
              <w:pStyle w:val="ConsPlusNormal"/>
              <w:jc w:val="both"/>
            </w:pPr>
            <w:r>
              <w:t>доля обрабатывающей промышленности в обороте субъектов малого и среднего предпринимательства (без учета индивидуальных предпринимателей) увеличится до 14% (2016 год - 13,6%);</w:t>
            </w:r>
          </w:p>
          <w:p w:rsidR="007A649E" w:rsidRDefault="007A649E">
            <w:pPr>
              <w:pStyle w:val="ConsPlusNormal"/>
              <w:jc w:val="both"/>
            </w:pPr>
            <w:r>
              <w:t>доля среднесписочной численности работников (без внешних совместителей), занятых у субъектов малого и среднего предпринимательства, в общей численности занятого населения увеличится до 34,4% (2016 год - 33,4%);</w:t>
            </w:r>
          </w:p>
          <w:p w:rsidR="007A649E" w:rsidRDefault="007A649E">
            <w:pPr>
              <w:pStyle w:val="ConsPlusNormal"/>
              <w:jc w:val="both"/>
            </w:pPr>
            <w:r>
              <w:t>коэффициент "рождаемости" субъектов малого и среднего предпринимательства сохранится составит не менее 200 единиц (2016 год - 213 единиц);</w:t>
            </w:r>
          </w:p>
          <w:p w:rsidR="007A649E" w:rsidRDefault="007A649E">
            <w:pPr>
              <w:pStyle w:val="ConsPlusNormal"/>
              <w:jc w:val="both"/>
            </w:pPr>
            <w:r>
              <w:t>количество субъектов малого и среднего предпринимательства и самозанятых граждан, получивших государственную поддержку в рамках реализации мероприятий государственной программы, ежегодно составит более 6215, начиная с 2019 года, единиц;</w:t>
            </w:r>
          </w:p>
          <w:p w:rsidR="007A649E" w:rsidRDefault="007A649E">
            <w:pPr>
              <w:pStyle w:val="ConsPlusNormal"/>
              <w:jc w:val="both"/>
            </w:pPr>
            <w:r>
              <w:t>количество вновь созданных рабочих мест (включая вновь зарегистрированных индивидуальных предпринимателей) в секторе малого и среднего предпринимательства при реализации государственной программы за весь период реализации государственной программы составит более 4073 единиц;</w:t>
            </w:r>
          </w:p>
          <w:p w:rsidR="007A649E" w:rsidRDefault="007A649E">
            <w:pPr>
              <w:pStyle w:val="ConsPlusNormal"/>
              <w:jc w:val="both"/>
            </w:pPr>
            <w:r>
              <w:t>оборот субъектов малого и среднего предпринимательства в постоянных ценах по отношению к показателю 2014 года увеличится до 145% (2016 год - 109%);</w:t>
            </w:r>
          </w:p>
          <w:p w:rsidR="007A649E" w:rsidRDefault="007A649E">
            <w:pPr>
              <w:pStyle w:val="ConsPlusNormal"/>
              <w:jc w:val="both"/>
            </w:pPr>
            <w:r>
              <w:t xml:space="preserve">абзац утратил силу. - </w:t>
            </w:r>
            <w:hyperlink r:id="rId75" w:history="1">
              <w:r>
                <w:rPr>
                  <w:color w:val="0000FF"/>
                </w:rPr>
                <w:t>Постановление</w:t>
              </w:r>
            </w:hyperlink>
            <w:r>
              <w:t xml:space="preserve"> Правительства Новосибирской области от 02.04.2019 N 128-п</w:t>
            </w:r>
          </w:p>
        </w:tc>
      </w:tr>
      <w:tr w:rsidR="007A649E">
        <w:tc>
          <w:tcPr>
            <w:tcW w:w="9071" w:type="dxa"/>
            <w:gridSpan w:val="2"/>
            <w:tcBorders>
              <w:top w:val="nil"/>
            </w:tcBorders>
          </w:tcPr>
          <w:p w:rsidR="007A649E" w:rsidRDefault="007A649E">
            <w:pPr>
              <w:pStyle w:val="ConsPlusNormal"/>
              <w:jc w:val="both"/>
            </w:pPr>
            <w:r>
              <w:t xml:space="preserve">(в ред. постановлений Правительства Новосибирской области от 21.05.2018 </w:t>
            </w:r>
            <w:hyperlink r:id="rId76" w:history="1">
              <w:r>
                <w:rPr>
                  <w:color w:val="0000FF"/>
                </w:rPr>
                <w:t>N 210-п</w:t>
              </w:r>
            </w:hyperlink>
            <w:r>
              <w:t xml:space="preserve">, от 02.04.2019 </w:t>
            </w:r>
            <w:hyperlink r:id="rId77" w:history="1">
              <w:r>
                <w:rPr>
                  <w:color w:val="0000FF"/>
                </w:rPr>
                <w:t>N 128-п</w:t>
              </w:r>
            </w:hyperlink>
            <w:r>
              <w:t>)</w:t>
            </w:r>
          </w:p>
        </w:tc>
      </w:tr>
      <w:tr w:rsidR="007A649E">
        <w:tblPrEx>
          <w:tblBorders>
            <w:insideH w:val="single" w:sz="4" w:space="0" w:color="auto"/>
          </w:tblBorders>
        </w:tblPrEx>
        <w:tc>
          <w:tcPr>
            <w:tcW w:w="2268" w:type="dxa"/>
          </w:tcPr>
          <w:p w:rsidR="007A649E" w:rsidRDefault="007A649E">
            <w:pPr>
              <w:pStyle w:val="ConsPlusNormal"/>
            </w:pPr>
            <w:r>
              <w:t>Электронный адрес размещения государственной программы в сети Интернет</w:t>
            </w:r>
          </w:p>
        </w:tc>
        <w:tc>
          <w:tcPr>
            <w:tcW w:w="6803" w:type="dxa"/>
          </w:tcPr>
          <w:p w:rsidR="007A649E" w:rsidRDefault="007A649E">
            <w:pPr>
              <w:pStyle w:val="ConsPlusNormal"/>
              <w:jc w:val="both"/>
            </w:pPr>
            <w:r>
              <w:t>http://www.minrpp.nso.ru/Documentation/programm/razvitmsp/Pages/default.aspx</w:t>
            </w:r>
          </w:p>
        </w:tc>
      </w:tr>
    </w:tbl>
    <w:p w:rsidR="007A649E" w:rsidRDefault="007A649E">
      <w:pPr>
        <w:pStyle w:val="ConsPlusNormal"/>
        <w:ind w:firstLine="540"/>
        <w:jc w:val="both"/>
      </w:pPr>
    </w:p>
    <w:p w:rsidR="007A649E" w:rsidRDefault="007A649E">
      <w:pPr>
        <w:pStyle w:val="ConsPlusNormal"/>
        <w:ind w:firstLine="540"/>
        <w:jc w:val="both"/>
      </w:pPr>
      <w:r>
        <w:t>--------------------------------</w:t>
      </w:r>
    </w:p>
    <w:p w:rsidR="007A649E" w:rsidRDefault="007A649E">
      <w:pPr>
        <w:pStyle w:val="ConsPlusNormal"/>
        <w:spacing w:before="220"/>
        <w:ind w:firstLine="540"/>
        <w:jc w:val="both"/>
      </w:pPr>
      <w:bookmarkStart w:id="1" w:name="P194"/>
      <w:bookmarkEnd w:id="1"/>
      <w:r>
        <w:t>&lt;*&gt; Прогнозные объемы.</w:t>
      </w:r>
    </w:p>
    <w:p w:rsidR="007A649E" w:rsidRDefault="007A649E">
      <w:pPr>
        <w:pStyle w:val="ConsPlusNormal"/>
        <w:spacing w:before="220"/>
        <w:ind w:firstLine="540"/>
        <w:jc w:val="both"/>
      </w:pPr>
      <w:bookmarkStart w:id="2" w:name="P195"/>
      <w:bookmarkEnd w:id="2"/>
      <w:r>
        <w:t>&lt;**&gt; Внебюджетные средства Союза "Новосибирская городская торгово-промышленная палата" (далее - НГТПП), государственного унитарного предприятия Новосибирской области "Новосибирский областной центр развития промышленности и предпринимательства", Фонда развития малого и среднего предпринимательства Новосибирской области, Микрокредитной компании Новосибирский областной фонд микрофинансирования субъектов малого и среднего предпринимательства.</w:t>
      </w:r>
    </w:p>
    <w:p w:rsidR="007A649E" w:rsidRDefault="007A649E">
      <w:pPr>
        <w:pStyle w:val="ConsPlusNormal"/>
        <w:jc w:val="both"/>
      </w:pPr>
      <w:r>
        <w:t xml:space="preserve">(в ред. </w:t>
      </w:r>
      <w:hyperlink r:id="rId78" w:history="1">
        <w:r>
          <w:rPr>
            <w:color w:val="0000FF"/>
          </w:rPr>
          <w:t>постановления</w:t>
        </w:r>
      </w:hyperlink>
      <w:r>
        <w:t xml:space="preserve"> Правительства Новосибирской области от 11.10.2017 N 391-п)</w:t>
      </w:r>
    </w:p>
    <w:p w:rsidR="007A649E" w:rsidRDefault="007A649E">
      <w:pPr>
        <w:pStyle w:val="ConsPlusNormal"/>
        <w:ind w:firstLine="540"/>
        <w:jc w:val="both"/>
      </w:pPr>
    </w:p>
    <w:p w:rsidR="007A649E" w:rsidRDefault="007A649E">
      <w:pPr>
        <w:pStyle w:val="ConsPlusTitle"/>
        <w:jc w:val="center"/>
        <w:outlineLvl w:val="1"/>
      </w:pPr>
      <w:r>
        <w:t>II. Обоснование необходимости реализации</w:t>
      </w:r>
    </w:p>
    <w:p w:rsidR="007A649E" w:rsidRDefault="007A649E">
      <w:pPr>
        <w:pStyle w:val="ConsPlusTitle"/>
        <w:jc w:val="center"/>
      </w:pPr>
      <w:r>
        <w:t>государственной программы</w:t>
      </w:r>
    </w:p>
    <w:p w:rsidR="007A649E" w:rsidRDefault="007A649E">
      <w:pPr>
        <w:pStyle w:val="ConsPlusNormal"/>
        <w:jc w:val="center"/>
      </w:pPr>
      <w:r>
        <w:t xml:space="preserve">(в ред. </w:t>
      </w:r>
      <w:hyperlink r:id="rId79" w:history="1">
        <w:r>
          <w:rPr>
            <w:color w:val="0000FF"/>
          </w:rPr>
          <w:t>постановления</w:t>
        </w:r>
      </w:hyperlink>
      <w:r>
        <w:t xml:space="preserve"> Правительства Новосибирской области</w:t>
      </w:r>
    </w:p>
    <w:p w:rsidR="007A649E" w:rsidRDefault="007A649E">
      <w:pPr>
        <w:pStyle w:val="ConsPlusNormal"/>
        <w:jc w:val="center"/>
      </w:pPr>
      <w:r>
        <w:t>от 11.10.2017 N 391-п)</w:t>
      </w:r>
    </w:p>
    <w:p w:rsidR="007A649E" w:rsidRDefault="007A649E">
      <w:pPr>
        <w:pStyle w:val="ConsPlusNormal"/>
        <w:ind w:firstLine="540"/>
        <w:jc w:val="both"/>
      </w:pPr>
    </w:p>
    <w:p w:rsidR="007A649E" w:rsidRDefault="007A649E">
      <w:pPr>
        <w:pStyle w:val="ConsPlusNormal"/>
        <w:ind w:firstLine="540"/>
        <w:jc w:val="both"/>
      </w:pPr>
      <w:r>
        <w:t>Государственная политика в сфере развития субъектов малого и среднего предпринимательства (далее также - СМиСП и субъекты МСП) осуществляется в целях формирования конкурентной среды в экономике Российской Федерации, обеспечения благоприятных условий для развития субъектов малого и среднего предпринимательства, обеспечения конкурентоспособности субъектов малого и среднего предпринимательства, оказания содействия субъектам малого и среднего предпринимательства в продвижении производимых ими товаров (работ, услуг), результатов интеллектуальной деятельности на рынок Российской Федерации и рынки иностранных государств, увеличения количества субъектов малого и среднего предпринимательства, обеспечения занятости населения и развития самозанятости, увеличения доли производимых субъектами малого и среднего предпринимательства товаров (работ, услуг) в объеме валового внутреннего продукта, увеличения доли уплаченных субъектами малого и среднего предпринимательства налогов в налоговых доходах федерального бюджета, бюджетов субъектов Российской Федерации и местных бюджетов.</w:t>
      </w:r>
    </w:p>
    <w:p w:rsidR="007A649E" w:rsidRDefault="007A649E">
      <w:pPr>
        <w:pStyle w:val="ConsPlusNormal"/>
        <w:spacing w:before="220"/>
        <w:ind w:firstLine="540"/>
        <w:jc w:val="both"/>
      </w:pPr>
      <w:r>
        <w:t>По количеству малых предприятий в 2016 &lt;1&gt; году Новосибирская область находилась на шестом месте в России (2,9% от общего числа малых предприятий по России) и на первом - в Сибирском федеральном округе (далее - СФО) (25,2% от общего числа малых предприятий по СФО).</w:t>
      </w:r>
    </w:p>
    <w:p w:rsidR="007A649E" w:rsidRDefault="007A649E">
      <w:pPr>
        <w:pStyle w:val="ConsPlusNormal"/>
        <w:spacing w:before="220"/>
        <w:ind w:firstLine="540"/>
        <w:jc w:val="both"/>
      </w:pPr>
      <w:r>
        <w:t>--------------------------------</w:t>
      </w:r>
    </w:p>
    <w:p w:rsidR="007A649E" w:rsidRDefault="007A649E">
      <w:pPr>
        <w:pStyle w:val="ConsPlusNormal"/>
        <w:spacing w:before="220"/>
        <w:ind w:firstLine="540"/>
        <w:jc w:val="both"/>
      </w:pPr>
      <w:r>
        <w:t>&lt;1&gt; Информация приведена на основании данных Федеральной службы государственной статистики "Основные показатели деятельности малых предприятий (без микропредприятий) по субъектам Российской Федерации за 2016 г.", опубликованной в сети Интернет http://www.gks.ru/wps/wcm/connect/rosstat_main/rosstat/ru/statistics/enterprise/reform/#.</w:t>
      </w:r>
    </w:p>
    <w:p w:rsidR="007A649E" w:rsidRDefault="007A649E">
      <w:pPr>
        <w:pStyle w:val="ConsPlusNormal"/>
        <w:ind w:firstLine="540"/>
        <w:jc w:val="both"/>
      </w:pPr>
    </w:p>
    <w:p w:rsidR="007A649E" w:rsidRDefault="007A649E">
      <w:pPr>
        <w:pStyle w:val="ConsPlusNormal"/>
        <w:ind w:firstLine="540"/>
        <w:jc w:val="both"/>
      </w:pPr>
      <w:r>
        <w:t>В соответствии с данными единого реестра субъектов малого и среднего предпринимательства &lt;2&gt; по состоянию на 10.01.2017 в Новосибирской области действуют 141 849 субъектов малого и среднего предпринимательства, в том числе:</w:t>
      </w:r>
    </w:p>
    <w:p w:rsidR="007A649E" w:rsidRDefault="007A649E">
      <w:pPr>
        <w:pStyle w:val="ConsPlusNormal"/>
        <w:spacing w:before="220"/>
        <w:ind w:firstLine="540"/>
        <w:jc w:val="both"/>
      </w:pPr>
      <w:r>
        <w:t>84 672 юридических лица, среди которых 78 295 микропредприятий, 5 958 малых предприятий и 409 средних предприятий;</w:t>
      </w:r>
    </w:p>
    <w:p w:rsidR="007A649E" w:rsidRDefault="007A649E">
      <w:pPr>
        <w:pStyle w:val="ConsPlusNormal"/>
        <w:spacing w:before="220"/>
        <w:ind w:firstLine="540"/>
        <w:jc w:val="both"/>
      </w:pPr>
      <w:r>
        <w:t>57 177 индивидуальных предпринимателей (далее - ИП), среди которых 56 777 относятся к микропредприятиям, 396 - к малым предприятиям и 4 - к средним предприятиям.</w:t>
      </w:r>
    </w:p>
    <w:p w:rsidR="007A649E" w:rsidRDefault="007A649E">
      <w:pPr>
        <w:pStyle w:val="ConsPlusNormal"/>
        <w:spacing w:before="220"/>
        <w:ind w:firstLine="540"/>
        <w:jc w:val="both"/>
      </w:pPr>
      <w:r>
        <w:t>--------------------------------</w:t>
      </w:r>
    </w:p>
    <w:p w:rsidR="007A649E" w:rsidRDefault="007A649E">
      <w:pPr>
        <w:pStyle w:val="ConsPlusNormal"/>
        <w:spacing w:before="220"/>
        <w:ind w:firstLine="540"/>
        <w:jc w:val="both"/>
      </w:pPr>
      <w:r>
        <w:t>&lt;2&gt; Реестр публикуется Федеральной налоговой службой в сети Интернет https://rmsp.nalog.ru.</w:t>
      </w:r>
    </w:p>
    <w:p w:rsidR="007A649E" w:rsidRDefault="007A649E">
      <w:pPr>
        <w:pStyle w:val="ConsPlusNormal"/>
        <w:ind w:firstLine="540"/>
        <w:jc w:val="both"/>
      </w:pPr>
    </w:p>
    <w:p w:rsidR="007A649E" w:rsidRDefault="007A649E">
      <w:pPr>
        <w:pStyle w:val="ConsPlusNormal"/>
        <w:ind w:firstLine="540"/>
        <w:jc w:val="both"/>
      </w:pPr>
      <w:r>
        <w:t>На тысячу человек населения количество СМиСП составляет 51 единицу.</w:t>
      </w:r>
    </w:p>
    <w:p w:rsidR="007A649E" w:rsidRDefault="007A649E">
      <w:pPr>
        <w:pStyle w:val="ConsPlusNormal"/>
        <w:spacing w:before="220"/>
        <w:ind w:firstLine="540"/>
        <w:jc w:val="both"/>
      </w:pPr>
      <w:r>
        <w:t>За годы реализации государственной программы количество субъектов МСП на территории Новосибирской области должно увеличиться на 4,9 тыс. ед. и составить 146,7 тыс. ед., учитывая рост населения Новосибирской области, количество субъектов МСП на тысячу человек населения останется неизменным.</w:t>
      </w:r>
    </w:p>
    <w:p w:rsidR="007A649E" w:rsidRDefault="007A649E">
      <w:pPr>
        <w:pStyle w:val="ConsPlusNormal"/>
        <w:spacing w:before="220"/>
        <w:ind w:firstLine="540"/>
        <w:jc w:val="both"/>
      </w:pPr>
      <w:r>
        <w:t>Оборот малых предприятий (включая микропредприятия) и средних предприятий в 2016 году составил 1073,6 &lt;3&gt; млрд. рублей, доля оборота малых предприятий (включая микропредприятия) и средних предприятий в обороте всех предприятий и организаций Новосибирской области составила в 2016 году 49%, по сравнению с 2015 годом доля увеличилась на 4,9 процентного пункта.</w:t>
      </w:r>
    </w:p>
    <w:p w:rsidR="007A649E" w:rsidRDefault="007A649E">
      <w:pPr>
        <w:pStyle w:val="ConsPlusNormal"/>
        <w:spacing w:before="220"/>
        <w:ind w:firstLine="540"/>
        <w:jc w:val="both"/>
      </w:pPr>
      <w:r>
        <w:t>--------------------------------</w:t>
      </w:r>
    </w:p>
    <w:p w:rsidR="007A649E" w:rsidRDefault="007A649E">
      <w:pPr>
        <w:pStyle w:val="ConsPlusNormal"/>
        <w:spacing w:before="220"/>
        <w:ind w:firstLine="540"/>
        <w:jc w:val="both"/>
      </w:pPr>
      <w:r>
        <w:t>&lt;3&gt; Данные приведены на основе Бюллетеня adm-03-1 "Статистические показатели малого бизнеса (с учетом микропредприятий) городских округов и муниципальных районов Новосибирской области" и бюллетеня adm-04-203 "Основные экономические показатели деятельности средних предприятий по городским округам и муниципальным районам Новосибирской области".</w:t>
      </w:r>
    </w:p>
    <w:p w:rsidR="007A649E" w:rsidRDefault="007A649E">
      <w:pPr>
        <w:pStyle w:val="ConsPlusNormal"/>
        <w:ind w:firstLine="540"/>
        <w:jc w:val="both"/>
      </w:pPr>
    </w:p>
    <w:p w:rsidR="007A649E" w:rsidRDefault="007A649E">
      <w:pPr>
        <w:pStyle w:val="ConsPlusNormal"/>
        <w:ind w:firstLine="540"/>
        <w:jc w:val="both"/>
      </w:pPr>
      <w:r>
        <w:t>Темп роста оборота малых (включая микро-) и средних предприятий в 2016 году к 2015 году составил 125%, в сопоставимых ценах &lt;4&gt; - 117,8%. Темп роста оборота малых (включая микро-) и средних предприятий в 2016 году в постоянных ценах по отношению к показателю 2014 года составил 109%, темп роста оборота малых (включая микро-) и средних предприятий в 2016 году в расчете на одного работника в постоянных ценах по отношению к показателю 2014 года составил 142%.</w:t>
      </w:r>
    </w:p>
    <w:p w:rsidR="007A649E" w:rsidRDefault="007A649E">
      <w:pPr>
        <w:pStyle w:val="ConsPlusNormal"/>
        <w:spacing w:before="220"/>
        <w:ind w:firstLine="540"/>
        <w:jc w:val="both"/>
      </w:pPr>
      <w:r>
        <w:t>--------------------------------</w:t>
      </w:r>
    </w:p>
    <w:p w:rsidR="007A649E" w:rsidRDefault="007A649E">
      <w:pPr>
        <w:pStyle w:val="ConsPlusNormal"/>
        <w:spacing w:before="220"/>
        <w:ind w:firstLine="540"/>
        <w:jc w:val="both"/>
      </w:pPr>
      <w:r>
        <w:t>&lt;4&gt; Цены приведены к уровню предшествующего года с учетом индекса потребительских цен, опубликованных в Бюллетене 6.34 "Индексы потребительских цен и средние цены на товары и услуги - представители по Новосибирской области".</w:t>
      </w:r>
    </w:p>
    <w:p w:rsidR="007A649E" w:rsidRDefault="007A649E">
      <w:pPr>
        <w:pStyle w:val="ConsPlusNormal"/>
        <w:ind w:firstLine="540"/>
        <w:jc w:val="both"/>
      </w:pPr>
    </w:p>
    <w:p w:rsidR="007A649E" w:rsidRDefault="007A649E">
      <w:pPr>
        <w:pStyle w:val="ConsPlusNormal"/>
        <w:ind w:firstLine="540"/>
        <w:jc w:val="both"/>
      </w:pPr>
      <w:r>
        <w:t xml:space="preserve">Задачей развития малого и среднего предпринимательства в соответствии со </w:t>
      </w:r>
      <w:hyperlink r:id="rId80" w:history="1">
        <w:r>
          <w:rPr>
            <w:color w:val="0000FF"/>
          </w:rPr>
          <w:t>Стратегией</w:t>
        </w:r>
      </w:hyperlink>
      <w:r>
        <w:t xml:space="preserve"> развития малого и среднего предпринимательства в Российской Федерации на период до 2030 года, утвержденной распоряжением Правительства Российской Федерации от 02.06.2016 N 1083-р (далее - Стратегия развития МСП), является обеспечение к 2020 году темпа роста оборота субъектов малого и среднего предпринимательства в постоянных ценах по отношению к показателю 2014 года, равного 134%, а к 2030 году - 250% и темпа роста оборота в расчете на одного работника субъекта малого и среднего предпринимательства в постоянных ценах по отношению к показателю 2014 года к 2020 году до 123,5% и к 2030 году - 200%.</w:t>
      </w:r>
    </w:p>
    <w:p w:rsidR="007A649E" w:rsidRDefault="007A649E">
      <w:pPr>
        <w:pStyle w:val="ConsPlusNormal"/>
        <w:spacing w:before="220"/>
        <w:ind w:firstLine="540"/>
        <w:jc w:val="both"/>
      </w:pPr>
      <w:r>
        <w:t xml:space="preserve">Сектор малого и среднего предпринимательства Новосибирской области сосредоточен в основном в сферах торговли и предоставления услуг населению. Оборот малых (включая микро-) и средних предприятий, относящихся к виду деятельности "оптовая и розничная торговля; ремонт автотранспортных средств, мотоциклов, бытовых изделий и предметов личного пользования", в 2016 году составил 655 092 &lt;5&gt; млн. руб., что составляет 61% от оборота малых (включая микро-) и средних предприятий. Тогда как доля обрабатывающей промышленности в обороте субъектов малого и среднего предпринимательства (без учета индивидуальных предпринимателей) в 2016 году составила 13,6%, по сравнению с 2015 годом доля выросла на 0,9 процентного пункта. Несмотря на такую положительную динамику, доля оборота малых и средних предприятий, относящихся к сфере деятельности обрабатывающей промышленности, остается низкой. </w:t>
      </w:r>
      <w:hyperlink r:id="rId81" w:history="1">
        <w:r>
          <w:rPr>
            <w:color w:val="0000FF"/>
          </w:rPr>
          <w:t>Стратегией</w:t>
        </w:r>
      </w:hyperlink>
      <w:r>
        <w:t xml:space="preserve"> развития МСП поставлена задача увеличения этого показателя к 2030 году до 20%.</w:t>
      </w:r>
    </w:p>
    <w:p w:rsidR="007A649E" w:rsidRDefault="007A649E">
      <w:pPr>
        <w:pStyle w:val="ConsPlusNormal"/>
        <w:spacing w:before="220"/>
        <w:ind w:firstLine="540"/>
        <w:jc w:val="both"/>
      </w:pPr>
      <w:r>
        <w:t>--------------------------------</w:t>
      </w:r>
    </w:p>
    <w:p w:rsidR="007A649E" w:rsidRDefault="007A649E">
      <w:pPr>
        <w:pStyle w:val="ConsPlusNormal"/>
        <w:spacing w:before="220"/>
        <w:ind w:firstLine="540"/>
        <w:jc w:val="both"/>
      </w:pPr>
      <w:r>
        <w:t>&lt;5&gt; Данные приведены на основе Бюллетеня adm-03-1 "Статистические показатели малого бизнеса (с учетом микропредприятий) городских округов и муниципальных районов Новосибирской области" и бюллетеня adm-04-203 "Основные экономические показатели деятельности средних предприятий по городским округам и муниципальным районам Новосибирской области".</w:t>
      </w:r>
    </w:p>
    <w:p w:rsidR="007A649E" w:rsidRDefault="007A649E">
      <w:pPr>
        <w:pStyle w:val="ConsPlusNormal"/>
        <w:ind w:firstLine="540"/>
        <w:jc w:val="both"/>
      </w:pPr>
    </w:p>
    <w:p w:rsidR="007A649E" w:rsidRDefault="007A649E">
      <w:pPr>
        <w:pStyle w:val="ConsPlusNormal"/>
        <w:ind w:firstLine="540"/>
        <w:jc w:val="both"/>
      </w:pPr>
      <w:r>
        <w:t>Средняя численность работников списочного состава (без внешних совместителей) малых предприятий Новосибирской области в 2016 году составила 211,6 тыс. человек &lt;6&gt;, что соответствовало восьмому месту среди регионов Российской Федерации (2,1% от средней численности работников списочного состава малых предприятий в России) и первому месту в СФО (18,2% от средней численности работников списочного состава малых предприятий в СФО).</w:t>
      </w:r>
    </w:p>
    <w:p w:rsidR="007A649E" w:rsidRDefault="007A649E">
      <w:pPr>
        <w:pStyle w:val="ConsPlusNormal"/>
        <w:spacing w:before="220"/>
        <w:ind w:firstLine="540"/>
        <w:jc w:val="both"/>
      </w:pPr>
      <w:r>
        <w:t>--------------------------------</w:t>
      </w:r>
    </w:p>
    <w:p w:rsidR="007A649E" w:rsidRDefault="007A649E">
      <w:pPr>
        <w:pStyle w:val="ConsPlusNormal"/>
        <w:spacing w:before="220"/>
        <w:ind w:firstLine="540"/>
        <w:jc w:val="both"/>
      </w:pPr>
      <w:r>
        <w:t>&lt;6&gt; Данные приведены на основе Бюллетеня (по каталогу 3.10) "Основные показатели деятельности малых предприятий Новосибирской области (без микро-)".</w:t>
      </w:r>
    </w:p>
    <w:p w:rsidR="007A649E" w:rsidRDefault="007A649E">
      <w:pPr>
        <w:pStyle w:val="ConsPlusNormal"/>
        <w:ind w:firstLine="540"/>
        <w:jc w:val="both"/>
      </w:pPr>
    </w:p>
    <w:p w:rsidR="007A649E" w:rsidRDefault="007A649E">
      <w:pPr>
        <w:pStyle w:val="ConsPlusNormal"/>
        <w:ind w:firstLine="540"/>
        <w:jc w:val="both"/>
      </w:pPr>
      <w:r>
        <w:t>Оборот малых предприятий в 2016 году составил 894,6 млрд. рублей &lt;7&gt;, что соответствовало восьмому месту среди регионов Российской Федерации (2,3% от общероссийского оборота малых предприятий) и первому месту в СФО (24,6% от оборота малых предприятий в СФО).</w:t>
      </w:r>
    </w:p>
    <w:p w:rsidR="007A649E" w:rsidRDefault="007A649E">
      <w:pPr>
        <w:pStyle w:val="ConsPlusNormal"/>
        <w:spacing w:before="220"/>
        <w:ind w:firstLine="540"/>
        <w:jc w:val="both"/>
      </w:pPr>
      <w:r>
        <w:t>--------------------------------</w:t>
      </w:r>
    </w:p>
    <w:p w:rsidR="007A649E" w:rsidRDefault="007A649E">
      <w:pPr>
        <w:pStyle w:val="ConsPlusNormal"/>
        <w:spacing w:before="220"/>
        <w:ind w:firstLine="540"/>
        <w:jc w:val="both"/>
      </w:pPr>
      <w:r>
        <w:t>&lt;7&gt; Данные приведены на основе Бюллетеня (по каталогу 3.10) "Основные показатели деятельности малых предприятий Новосибирской области (без микро-)".</w:t>
      </w:r>
    </w:p>
    <w:p w:rsidR="007A649E" w:rsidRDefault="007A649E">
      <w:pPr>
        <w:pStyle w:val="ConsPlusNormal"/>
        <w:ind w:firstLine="540"/>
        <w:jc w:val="both"/>
      </w:pPr>
    </w:p>
    <w:p w:rsidR="007A649E" w:rsidRDefault="007A649E">
      <w:pPr>
        <w:pStyle w:val="ConsPlusNormal"/>
        <w:ind w:firstLine="540"/>
        <w:jc w:val="both"/>
      </w:pPr>
      <w:r>
        <w:t xml:space="preserve">Анализ основных показателей свидетельствует о положительной динамике развития сферы МСП в Новосибирской области, чему, безусловно, способствовала реализация мероприятий поддержки субъектов МСП в рамках государственной </w:t>
      </w:r>
      <w:hyperlink r:id="rId82" w:history="1">
        <w:r>
          <w:rPr>
            <w:color w:val="0000FF"/>
          </w:rPr>
          <w:t>программы</w:t>
        </w:r>
      </w:hyperlink>
      <w:r>
        <w:t xml:space="preserve"> Новосибирской области "Развитие субъектов малого и среднего предпринимательства в Новосибирской области на 2012 - 2016 годы".</w:t>
      </w:r>
    </w:p>
    <w:p w:rsidR="007A649E" w:rsidRDefault="007A649E">
      <w:pPr>
        <w:pStyle w:val="ConsPlusNormal"/>
        <w:spacing w:before="220"/>
        <w:ind w:firstLine="540"/>
        <w:jc w:val="both"/>
      </w:pPr>
      <w:r>
        <w:t xml:space="preserve">Основными направлениями реализации государственной </w:t>
      </w:r>
      <w:hyperlink r:id="rId83" w:history="1">
        <w:r>
          <w:rPr>
            <w:color w:val="0000FF"/>
          </w:rPr>
          <w:t>программы</w:t>
        </w:r>
      </w:hyperlink>
      <w:r>
        <w:t xml:space="preserve"> Новосибирской области "Развитие субъектов малого и среднего предпринимательства в Новосибирской области на 2012 - 2016 годы" являлись:</w:t>
      </w:r>
    </w:p>
    <w:p w:rsidR="007A649E" w:rsidRDefault="007A649E">
      <w:pPr>
        <w:pStyle w:val="ConsPlusNormal"/>
        <w:spacing w:before="220"/>
        <w:ind w:firstLine="540"/>
        <w:jc w:val="both"/>
      </w:pPr>
      <w:r>
        <w:t>оказание финансовых и нефинансовых мер поддержки СМиСП;</w:t>
      </w:r>
    </w:p>
    <w:p w:rsidR="007A649E" w:rsidRDefault="007A649E">
      <w:pPr>
        <w:pStyle w:val="ConsPlusNormal"/>
        <w:spacing w:before="220"/>
        <w:ind w:firstLine="540"/>
        <w:jc w:val="both"/>
      </w:pPr>
      <w:r>
        <w:t>создание и развитие инфраструктуры поддержки субъектов МСП;</w:t>
      </w:r>
    </w:p>
    <w:p w:rsidR="007A649E" w:rsidRDefault="007A649E">
      <w:pPr>
        <w:pStyle w:val="ConsPlusNormal"/>
        <w:spacing w:before="220"/>
        <w:ind w:firstLine="540"/>
        <w:jc w:val="both"/>
      </w:pPr>
      <w:r>
        <w:t>стимулирование муниципальных программ развития СМиСП на условиях софинансирования из средств областного бюджета Новосибирской области.</w:t>
      </w:r>
    </w:p>
    <w:p w:rsidR="007A649E" w:rsidRDefault="007A649E">
      <w:pPr>
        <w:pStyle w:val="ConsPlusNormal"/>
        <w:spacing w:before="220"/>
        <w:ind w:firstLine="540"/>
        <w:jc w:val="both"/>
      </w:pPr>
      <w:r>
        <w:t>Несмотря на достижения последних лет в сфере развития малого и среднего предпринимательства в Новосибирской области, очевидна актуальность принятия на региональном уровне мер для его дальнейшего развития, обусловленная необходимостью увеличения темпов экономического роста в области за счет стимулирования деловой активности СМиСП.</w:t>
      </w:r>
    </w:p>
    <w:p w:rsidR="007A649E" w:rsidRDefault="007A649E">
      <w:pPr>
        <w:pStyle w:val="ConsPlusNormal"/>
        <w:spacing w:before="220"/>
        <w:ind w:firstLine="540"/>
        <w:jc w:val="both"/>
      </w:pPr>
      <w:r>
        <w:t>Существование проблем в сфере развития субъектов МСП подтверждается социологическими опросами, мнением администраций муниципальных образований Новосибирской области, ассоциаций и общественных объединений предпринимателей, статистическими данными.</w:t>
      </w:r>
    </w:p>
    <w:p w:rsidR="007A649E" w:rsidRDefault="007A649E">
      <w:pPr>
        <w:pStyle w:val="ConsPlusNormal"/>
        <w:spacing w:before="220"/>
        <w:ind w:firstLine="540"/>
        <w:jc w:val="both"/>
      </w:pPr>
      <w:r>
        <w:t>Среднесписочная численность работников малых (включая микро-) и средних предприятий в 2016 году сократилась до 254,8 &lt;8&gt; тыс. чел., доля в среднесписочной численности работников предприятий и организаций Новосибирской области составила 28%, что на 6,7 процентного пункта ниже, чем в 2015 году.</w:t>
      </w:r>
    </w:p>
    <w:p w:rsidR="007A649E" w:rsidRDefault="007A649E">
      <w:pPr>
        <w:pStyle w:val="ConsPlusNormal"/>
        <w:spacing w:before="220"/>
        <w:ind w:firstLine="540"/>
        <w:jc w:val="both"/>
      </w:pPr>
      <w:r>
        <w:t>--------------------------------</w:t>
      </w:r>
    </w:p>
    <w:p w:rsidR="007A649E" w:rsidRDefault="007A649E">
      <w:pPr>
        <w:pStyle w:val="ConsPlusNormal"/>
        <w:spacing w:before="220"/>
        <w:ind w:firstLine="540"/>
        <w:jc w:val="both"/>
      </w:pPr>
      <w:r>
        <w:t>&lt;8&gt; Данные приведены на основе Бюллетеня adm-03-1 "Статистические показатели малого бизнеса (с учетом микропредприятий) городских округов и муниципальных районов Новосибирской области" и бюллетеня adm-04-203 "Основные экономические показатели деятельности средних предприятий по городским округам и муниципальным районам Новосибирской области".</w:t>
      </w:r>
    </w:p>
    <w:p w:rsidR="007A649E" w:rsidRDefault="007A649E">
      <w:pPr>
        <w:pStyle w:val="ConsPlusNormal"/>
        <w:ind w:firstLine="540"/>
        <w:jc w:val="both"/>
      </w:pPr>
    </w:p>
    <w:p w:rsidR="007A649E" w:rsidRDefault="007A649E">
      <w:pPr>
        <w:pStyle w:val="ConsPlusNormal"/>
        <w:ind w:firstLine="540"/>
        <w:jc w:val="both"/>
      </w:pPr>
      <w:r>
        <w:t>По данным Новосибирскоблстата &lt;9&gt;, степень износа основных фондов в 2015 году составила 44,9%, доля полностью изношенных машин и оборудования - 18,7%.</w:t>
      </w:r>
    </w:p>
    <w:p w:rsidR="007A649E" w:rsidRDefault="007A649E">
      <w:pPr>
        <w:pStyle w:val="ConsPlusNormal"/>
        <w:spacing w:before="220"/>
        <w:ind w:firstLine="540"/>
        <w:jc w:val="both"/>
      </w:pPr>
      <w:r>
        <w:t>--------------------------------</w:t>
      </w:r>
    </w:p>
    <w:p w:rsidR="007A649E" w:rsidRDefault="007A649E">
      <w:pPr>
        <w:pStyle w:val="ConsPlusNormal"/>
        <w:spacing w:before="220"/>
        <w:ind w:firstLine="540"/>
        <w:jc w:val="both"/>
      </w:pPr>
      <w:r>
        <w:t>&lt;9&gt; Статистический сборник "Основные фонды Новосибирской области - 2017" (по каталогу 1.14).</w:t>
      </w:r>
    </w:p>
    <w:p w:rsidR="007A649E" w:rsidRDefault="007A649E">
      <w:pPr>
        <w:pStyle w:val="ConsPlusNormal"/>
        <w:ind w:firstLine="540"/>
        <w:jc w:val="both"/>
      </w:pPr>
    </w:p>
    <w:p w:rsidR="007A649E" w:rsidRDefault="007A649E">
      <w:pPr>
        <w:pStyle w:val="ConsPlusNormal"/>
        <w:ind w:firstLine="540"/>
        <w:jc w:val="both"/>
      </w:pPr>
      <w:r>
        <w:t>В целях создания благоприятных условий для ведения предпринимательской деятельности и сокращения коэффициента ликвидации предприятий в рамках мероприятий государственной программы Новосибирской области "Развитие субъектов малого и среднего предпринимательства в Новосибирской области" осуществляется финансовая поддержка субъектов МСП, направленная на компенсацию осуществленных затрат. Финансовая поддержка предусмотрена как для вновь созданных юридических лиц и индивидуальных предпринимателей, так и для действующих субъектов МСП.</w:t>
      </w:r>
    </w:p>
    <w:p w:rsidR="007A649E" w:rsidRDefault="007A649E">
      <w:pPr>
        <w:pStyle w:val="ConsPlusNormal"/>
        <w:jc w:val="both"/>
      </w:pPr>
      <w:r>
        <w:t xml:space="preserve">(в ред. </w:t>
      </w:r>
      <w:hyperlink r:id="rId84" w:history="1">
        <w:r>
          <w:rPr>
            <w:color w:val="0000FF"/>
          </w:rPr>
          <w:t>постановления</w:t>
        </w:r>
      </w:hyperlink>
      <w:r>
        <w:t xml:space="preserve"> Правительства Новосибирской области от 02.04.2019 N 128-п)</w:t>
      </w:r>
    </w:p>
    <w:p w:rsidR="007A649E" w:rsidRDefault="007A649E">
      <w:pPr>
        <w:pStyle w:val="ConsPlusNormal"/>
        <w:spacing w:before="220"/>
        <w:ind w:firstLine="540"/>
        <w:jc w:val="both"/>
      </w:pPr>
      <w:r>
        <w:t>Реализация мероприятий государственной программы, которые направлены на оказание финансовой поддержки субъектам МСП, за период с 2017 по 2022 год позволит обеспечить предоставление государственной поддержки не менее 37 тыс. субъектов МСП, что должно привести к увеличению коэффициента "рождаемости" субъектов МСП на 7 единиц по сравнению с 2016 годом (в 2022 году коэффициент составит 220 ед.), увеличению доли среднесписочной численности работников, занятых у субъектов МСП, в общей численности занятого населения на 1 процентный пункт по сравнению с 2016 годом (в 2022 году доля составит 34,4%).</w:t>
      </w:r>
    </w:p>
    <w:p w:rsidR="007A649E" w:rsidRDefault="007A649E">
      <w:pPr>
        <w:pStyle w:val="ConsPlusNormal"/>
        <w:spacing w:before="220"/>
        <w:ind w:firstLine="540"/>
        <w:jc w:val="both"/>
      </w:pPr>
      <w:r>
        <w:t>Низкая инновационная активность малых и средних предприятий, низкая доступность производственных помещений в Новосибирской области также являются ключевыми проблемами.</w:t>
      </w:r>
    </w:p>
    <w:p w:rsidR="007A649E" w:rsidRDefault="007A649E">
      <w:pPr>
        <w:pStyle w:val="ConsPlusNormal"/>
        <w:spacing w:before="220"/>
        <w:ind w:firstLine="540"/>
        <w:jc w:val="both"/>
      </w:pPr>
      <w:r>
        <w:t>В целях поддержки начинающих субъектов малого предпринимательства, осуществляющих инновационную деятельность, посредством предоставления им в аренду площадей на льготных условиях и оказания ряда услуг, содействующих развитию предпринимательства, в Новосибирской области созданы и функционируют объекты инфраструктуры поддержки субъектов МСП (бизнес-инкубаторы, центры прототипирования, Центр молодежного инновационного творчества, инжиниринговые центры).</w:t>
      </w:r>
    </w:p>
    <w:p w:rsidR="007A649E" w:rsidRDefault="007A649E">
      <w:pPr>
        <w:pStyle w:val="ConsPlusNormal"/>
        <w:spacing w:before="220"/>
        <w:ind w:firstLine="540"/>
        <w:jc w:val="both"/>
      </w:pPr>
      <w:r>
        <w:t>С 2007 года действует инновационный бизнес-инкубатор в наукограде Кольцово. Предоставление площадей в бизнес-инкубаторе осуществляется на конкурсной основе. По итогам 2016 года в бизнес-инкубаторе размещаются 19 малых инновационных компаний, занимающих 80% площади, предназначенной для сдачи в аренду СМиСП, 3 компании - нерезиденты, обслуживающие резидентов и занимающие 8,6% площади. Годовой оборот субъектов малого предпринимательства, размещающихся в бизнес-инкубаторе, в 2016 году составил 89,8 млн. рублей, количество сотрудников компаний-резидентов - 174 человека, объем налоговых поступлений компаний-резидентов - 21 млн. рублей.</w:t>
      </w:r>
    </w:p>
    <w:p w:rsidR="007A649E" w:rsidRDefault="007A649E">
      <w:pPr>
        <w:pStyle w:val="ConsPlusNormal"/>
        <w:spacing w:before="220"/>
        <w:ind w:firstLine="540"/>
        <w:jc w:val="both"/>
      </w:pPr>
      <w:r>
        <w:t>За весь период работы бизнес-инкубатора его резидентами были 70 субъектов малого предпринимательства.</w:t>
      </w:r>
    </w:p>
    <w:p w:rsidR="007A649E" w:rsidRDefault="007A649E">
      <w:pPr>
        <w:pStyle w:val="ConsPlusNormal"/>
        <w:spacing w:before="220"/>
        <w:ind w:firstLine="540"/>
        <w:jc w:val="both"/>
      </w:pPr>
      <w:r>
        <w:t>В 2011 году в Дзержинском районе города Новосибирска начал функционировать бизнес-инкубатор общей площадью 1539,7 кв. м. В настоящее время там размещаются 17 малых предприятий.</w:t>
      </w:r>
    </w:p>
    <w:p w:rsidR="007A649E" w:rsidRDefault="007A649E">
      <w:pPr>
        <w:pStyle w:val="ConsPlusNormal"/>
        <w:spacing w:before="220"/>
        <w:ind w:firstLine="540"/>
        <w:jc w:val="both"/>
      </w:pPr>
      <w:r>
        <w:t>В 2013 году было начато строительство еще одного бизнес-инкубатора в городе Новосибирске по адресу: Троллейная, 87/1. Бизнес-инкубатор начал функционировать с 11.09.2015. По состоянию на 01.01.2017 в нем размещается 19 резидентов, занимающих 95,5% площади, предназначенной для сдачи в аренду СМиСП, создано 93 рабочих места.</w:t>
      </w:r>
    </w:p>
    <w:p w:rsidR="007A649E" w:rsidRDefault="007A649E">
      <w:pPr>
        <w:pStyle w:val="ConsPlusNormal"/>
        <w:spacing w:before="220"/>
        <w:ind w:firstLine="540"/>
        <w:jc w:val="both"/>
      </w:pPr>
      <w:r>
        <w:t>К 2022 году количество рабочих мест в относящихся к малым предприятиям компаниях-резидентах бизнес-инкубаторов увеличится на 148 ед. по сравнению с 2016 годом и составит 380 рабочих мест.</w:t>
      </w:r>
    </w:p>
    <w:p w:rsidR="007A649E" w:rsidRDefault="007A649E">
      <w:pPr>
        <w:pStyle w:val="ConsPlusNormal"/>
        <w:spacing w:before="220"/>
        <w:ind w:firstLine="540"/>
        <w:jc w:val="both"/>
      </w:pPr>
      <w:r>
        <w:t>С 2013 года создан и функционирует Центр молодежного инновационного творчества. Центр молодежного инновационного творчества в городе Новосибирске создан для осуществления деятельности в сфере высоких технологий, научных исследований и разработок. В данном центре созданы условия, позволяющие детям и молодежи выполнить на основе современных технологий быстрое прототипирование, изготовление опытных образцов, единичной и мелкосерийной продукции в научно-технической сфере, проводить исследования и испытания. Ежегодно в центре на регулярной основе занимается не менее 300 человек. К концу 2022 года в рамках реализации государственной программы будут созданы новые центры молодежного инновационного творчества. Планируется, что в центрах молодежного инновационного творчества Новосибирской области будут заниматься не менее 900 человек в год.</w:t>
      </w:r>
    </w:p>
    <w:p w:rsidR="007A649E" w:rsidRDefault="007A649E">
      <w:pPr>
        <w:pStyle w:val="ConsPlusNormal"/>
        <w:spacing w:before="220"/>
        <w:ind w:firstLine="540"/>
        <w:jc w:val="both"/>
      </w:pPr>
      <w:r>
        <w:t>В 2010 году было начато создание центра прототипирования в Технопарке Новосибирского Академгородка. Центр прототипирования создан в форме группы специализированных технологических предприятий, координируемых управляющей компанией, способных обеспечить инновационное сообщество качественными и конкурентными производственными и технологическими услугами, востребованными при разработке и производстве сложного высокотехнологического оборудования и приборов. Созданы следующие технологические участки: участок листообработки, участок контрольно-испытательной службы, копировально-полиграфический центр, участок упаковки, участок механики (механообработки), участок высокоточной механообработки, сварочный участок, участок моточного производства и DIP-монтажа &lt;10&gt;, участок слесарного (и радиомонтажного) прототипирования, участок монтажа чип-компонентов (чип-монтаж) &lt;11&gt;, участок термообработки, гальванический комплекс, участок новых материалов, специализирующийся на создании технологий и изделий с использованием углеродных нанотрубок.</w:t>
      </w:r>
    </w:p>
    <w:p w:rsidR="007A649E" w:rsidRDefault="007A649E">
      <w:pPr>
        <w:pStyle w:val="ConsPlusNormal"/>
        <w:spacing w:before="220"/>
        <w:ind w:firstLine="540"/>
        <w:jc w:val="both"/>
      </w:pPr>
      <w:r>
        <w:t>--------------------------------</w:t>
      </w:r>
    </w:p>
    <w:p w:rsidR="007A649E" w:rsidRDefault="007A649E">
      <w:pPr>
        <w:pStyle w:val="ConsPlusNormal"/>
        <w:spacing w:before="220"/>
        <w:ind w:firstLine="540"/>
        <w:jc w:val="both"/>
      </w:pPr>
      <w:r>
        <w:t>&lt;10&gt; DIP-монтаж - способ крепления электронных радиоэлементов на печатную плату путем запайки ножек деталей в специальные отверстия в плате, обеспечивающий механический крепеж элементов.</w:t>
      </w:r>
    </w:p>
    <w:p w:rsidR="007A649E" w:rsidRDefault="007A649E">
      <w:pPr>
        <w:pStyle w:val="ConsPlusNormal"/>
        <w:spacing w:before="220"/>
        <w:ind w:firstLine="540"/>
        <w:jc w:val="both"/>
      </w:pPr>
      <w:r>
        <w:t>&lt;11&gt; Монтаж чип-компонентов - способ крепления электронных радиоэлементов на печатную плату путем пайки компонентов на поверхность печатной платы, компоненты для поверхностного монтажа также называют чип-компонентами.</w:t>
      </w:r>
    </w:p>
    <w:p w:rsidR="007A649E" w:rsidRDefault="007A649E">
      <w:pPr>
        <w:pStyle w:val="ConsPlusNormal"/>
        <w:ind w:firstLine="540"/>
        <w:jc w:val="both"/>
      </w:pPr>
    </w:p>
    <w:p w:rsidR="007A649E" w:rsidRDefault="007A649E">
      <w:pPr>
        <w:pStyle w:val="ConsPlusNormal"/>
        <w:ind w:firstLine="540"/>
        <w:jc w:val="both"/>
      </w:pPr>
      <w:r>
        <w:t>В 2016 году услугами Центра прототипирования в Технопарке Новосибирского Академгородка воспользовались 5,3 тыс. СМиСП, выполнено 10,5 тыс. заказов на изготовление изделий от СМиСП на сумму 156,9 млн. рублей, объем реализованной продукции составил 219,7 млн. рублей, предоставлено 188 консультаций.</w:t>
      </w:r>
    </w:p>
    <w:p w:rsidR="007A649E" w:rsidRDefault="007A649E">
      <w:pPr>
        <w:pStyle w:val="ConsPlusNormal"/>
        <w:spacing w:before="220"/>
        <w:ind w:firstLine="540"/>
        <w:jc w:val="both"/>
      </w:pPr>
      <w:r>
        <w:t>Дальнейшее развитие Центра прототипирования в Технопарке Новосибирского Академгородка (в том числе дооснащение его новым оборудованием) необходимо для того, чтобы обеспечить возможность предоставления современных технологических услуг инновационным малым и средним предприятиям.</w:t>
      </w:r>
    </w:p>
    <w:p w:rsidR="007A649E" w:rsidRDefault="007A649E">
      <w:pPr>
        <w:pStyle w:val="ConsPlusNormal"/>
        <w:spacing w:before="220"/>
        <w:ind w:firstLine="540"/>
        <w:jc w:val="both"/>
      </w:pPr>
      <w:r>
        <w:t>В 2013 году начал функционировать центр прототипирования медицинских изделий и технологий, который является одной из составных частей Инновационного Медико-Технологического Центра, - первого в России медицинского технопарка.</w:t>
      </w:r>
    </w:p>
    <w:p w:rsidR="007A649E" w:rsidRDefault="007A649E">
      <w:pPr>
        <w:pStyle w:val="ConsPlusNormal"/>
        <w:spacing w:before="220"/>
        <w:ind w:firstLine="540"/>
        <w:jc w:val="both"/>
      </w:pPr>
      <w:r>
        <w:t>Центр состоит из 4 медико-технологических участков: центр таргетных медицинских технологий, центр регенеративных технологий, центр новых материалов, центр остеопороза.</w:t>
      </w:r>
    </w:p>
    <w:p w:rsidR="007A649E" w:rsidRDefault="007A649E">
      <w:pPr>
        <w:pStyle w:val="ConsPlusNormal"/>
        <w:spacing w:before="220"/>
        <w:ind w:firstLine="540"/>
        <w:jc w:val="both"/>
      </w:pPr>
      <w:r>
        <w:t>В рамках центра прототипирования медицинских изделий и технологий на введенном в эксплуатацию оборудовании в 2016 году оказаны 24 услуги, 44 консультационные услуги, услуг оказано на сумму 30,5 млн. рублей, объем реализованной продукции - 5,4 млн. рублей, количество созданных новых образцов продукции - 105.</w:t>
      </w:r>
    </w:p>
    <w:p w:rsidR="007A649E" w:rsidRDefault="007A649E">
      <w:pPr>
        <w:pStyle w:val="ConsPlusNormal"/>
        <w:spacing w:before="220"/>
        <w:ind w:firstLine="540"/>
        <w:jc w:val="both"/>
      </w:pPr>
      <w:r>
        <w:t>В 2014 году были созданы два инжиниринговых центра (медико-технологический и в области лабораторной диагностики), основной целью деятельности которых является повышение технологической готовности субъектов малого и среднего предпринимательства за счет разработки (проектирования) технологических и технических процессов и обеспечения решения проектных, инженерных, технологических и организационно-внедренческих задач, возникающих у субъектов малого и среднего предпринимательства. Инжиниринговые центры организуют предоставление СМиСП следующих услуг: консультационных, инженерно-консультационных, проектно-конструкторских и расчетно-аналитических услуг, разработка технических заданий и конструкторской документации на продукт; выработка рекомендаций по сокращению затрат и повышению производительности труда, в том числе с применением современных методов, средств и технологий управления проектами; подготовка технико-экономического обоснования реализации проектов модернизации, технического перевооружения и (или) создания новых производств. В 2016 году инжиниринговыми центрами оказано 116 услуг для 73 СМиСП. К 2019 году и далее до 2022 года инжиниринговыми центрами будут оказываться ежегодно не менее 170 услуг.</w:t>
      </w:r>
    </w:p>
    <w:p w:rsidR="007A649E" w:rsidRDefault="007A649E">
      <w:pPr>
        <w:pStyle w:val="ConsPlusNormal"/>
        <w:spacing w:before="220"/>
        <w:ind w:firstLine="540"/>
        <w:jc w:val="both"/>
      </w:pPr>
      <w:r>
        <w:t>Созданные объекты инфраструктуры поддержки и развития инновационного предпринимательства (такие как центры прототипирования и инжиниринговые центры) являются единым комплексом, содействующим инновационному развитию предпринимательства, - от решения задач по созданию прототипа нового товара, оказанию консалтинговых услуг по оценке технологической готовности предприятия к производству такого товара, содействию в сертификации, патентованию до производства мелкой серии товара.</w:t>
      </w:r>
    </w:p>
    <w:p w:rsidR="007A649E" w:rsidRDefault="007A649E">
      <w:pPr>
        <w:pStyle w:val="ConsPlusNormal"/>
        <w:spacing w:before="220"/>
        <w:ind w:firstLine="540"/>
        <w:jc w:val="both"/>
      </w:pPr>
      <w:r>
        <w:t>Комплекс мероприятий по развитию малого и среднего предпринимательства в Новосибирской области предусматривает также создание единого органа управления организациями, образующими инфраструктуру поддержки субъектов малого и среднего предпринимательства.</w:t>
      </w:r>
    </w:p>
    <w:p w:rsidR="007A649E" w:rsidRDefault="007A649E">
      <w:pPr>
        <w:pStyle w:val="ConsPlusNormal"/>
        <w:jc w:val="both"/>
      </w:pPr>
      <w:r>
        <w:t xml:space="preserve">(абзац введен </w:t>
      </w:r>
      <w:hyperlink r:id="rId85" w:history="1">
        <w:r>
          <w:rPr>
            <w:color w:val="0000FF"/>
          </w:rPr>
          <w:t>постановлением</w:t>
        </w:r>
      </w:hyperlink>
      <w:r>
        <w:t xml:space="preserve"> Правительства Новосибирской области от 30.11.2018 N 495-п)</w:t>
      </w:r>
    </w:p>
    <w:p w:rsidR="007A649E" w:rsidRDefault="007A649E">
      <w:pPr>
        <w:pStyle w:val="ConsPlusNormal"/>
        <w:spacing w:before="220"/>
        <w:ind w:firstLine="540"/>
        <w:jc w:val="both"/>
      </w:pPr>
      <w:r>
        <w:t>Единый орган управления организациями, образующими инфраструктуру поддержки субъектов малого и среднего предпринимательства, создается посредством издания акта Правительства Новосибирской области, в соответствии с которым юридическое лицо, на базе которого функционирует одна или несколько из организаций, образующих инфраструктуру поддержки субъектов малого и среднего предпринимательства, наделяется следующими функциями:</w:t>
      </w:r>
    </w:p>
    <w:p w:rsidR="007A649E" w:rsidRDefault="007A649E">
      <w:pPr>
        <w:pStyle w:val="ConsPlusNormal"/>
        <w:jc w:val="both"/>
      </w:pPr>
      <w:r>
        <w:t xml:space="preserve">(абзац введен </w:t>
      </w:r>
      <w:hyperlink r:id="rId86" w:history="1">
        <w:r>
          <w:rPr>
            <w:color w:val="0000FF"/>
          </w:rPr>
          <w:t>постановлением</w:t>
        </w:r>
      </w:hyperlink>
      <w:r>
        <w:t xml:space="preserve"> Правительства Новосибирской области от 30.11.2018 N 495-п)</w:t>
      </w:r>
    </w:p>
    <w:p w:rsidR="007A649E" w:rsidRDefault="007A649E">
      <w:pPr>
        <w:pStyle w:val="ConsPlusNormal"/>
        <w:spacing w:before="220"/>
        <w:ind w:firstLine="540"/>
        <w:jc w:val="both"/>
      </w:pPr>
      <w:r>
        <w:t>заключение соглашений о взаимодействии с организациями, образующими инфраструктуру поддержки субъектов малого и среднего предпринимательства, в том числе расположенными на территории других субъектов Российской Федерации, в целях организации предоставления услуг заявителям, находящимся на территории Новосибирской области;</w:t>
      </w:r>
    </w:p>
    <w:p w:rsidR="007A649E" w:rsidRDefault="007A649E">
      <w:pPr>
        <w:pStyle w:val="ConsPlusNormal"/>
        <w:jc w:val="both"/>
      </w:pPr>
      <w:r>
        <w:t xml:space="preserve">(абзац введен </w:t>
      </w:r>
      <w:hyperlink r:id="rId87" w:history="1">
        <w:r>
          <w:rPr>
            <w:color w:val="0000FF"/>
          </w:rPr>
          <w:t>постановлением</w:t>
        </w:r>
      </w:hyperlink>
      <w:r>
        <w:t xml:space="preserve"> Правительства Новосибирской области от 30.11.2018 N 495-п)</w:t>
      </w:r>
    </w:p>
    <w:p w:rsidR="007A649E" w:rsidRDefault="007A649E">
      <w:pPr>
        <w:pStyle w:val="ConsPlusNormal"/>
        <w:spacing w:before="220"/>
        <w:ind w:firstLine="540"/>
        <w:jc w:val="both"/>
      </w:pPr>
      <w:r>
        <w:t>осуществление мониторинга деятельности организаций, образующих инфраструктуру поддержки субъектов малого и среднего предпринимательства, в Новосибирской области;</w:t>
      </w:r>
    </w:p>
    <w:p w:rsidR="007A649E" w:rsidRDefault="007A649E">
      <w:pPr>
        <w:pStyle w:val="ConsPlusNormal"/>
        <w:jc w:val="both"/>
      </w:pPr>
      <w:r>
        <w:t xml:space="preserve">(абзац введен </w:t>
      </w:r>
      <w:hyperlink r:id="rId88" w:history="1">
        <w:r>
          <w:rPr>
            <w:color w:val="0000FF"/>
          </w:rPr>
          <w:t>постановлением</w:t>
        </w:r>
      </w:hyperlink>
      <w:r>
        <w:t xml:space="preserve"> Правительства Новосибирской области от 30.11.2018 N 495-п)</w:t>
      </w:r>
    </w:p>
    <w:p w:rsidR="007A649E" w:rsidRDefault="007A649E">
      <w:pPr>
        <w:pStyle w:val="ConsPlusNormal"/>
        <w:spacing w:before="220"/>
        <w:ind w:firstLine="540"/>
        <w:jc w:val="both"/>
      </w:pPr>
      <w:r>
        <w:t>представление в Министерство экономического развития Российской Федерации отчетов о деятельности организаций, образующих инфраструктуру поддержки субъектов малого и среднего предпринимательства;</w:t>
      </w:r>
    </w:p>
    <w:p w:rsidR="007A649E" w:rsidRDefault="007A649E">
      <w:pPr>
        <w:pStyle w:val="ConsPlusNormal"/>
        <w:jc w:val="both"/>
      </w:pPr>
      <w:r>
        <w:t xml:space="preserve">(абзац введен </w:t>
      </w:r>
      <w:hyperlink r:id="rId89" w:history="1">
        <w:r>
          <w:rPr>
            <w:color w:val="0000FF"/>
          </w:rPr>
          <w:t>постановлением</w:t>
        </w:r>
      </w:hyperlink>
      <w:r>
        <w:t xml:space="preserve"> Правительства Новосибирской области от 30.11.2018 N 495-п)</w:t>
      </w:r>
    </w:p>
    <w:p w:rsidR="007A649E" w:rsidRDefault="007A649E">
      <w:pPr>
        <w:pStyle w:val="ConsPlusNormal"/>
        <w:spacing w:before="220"/>
        <w:ind w:firstLine="540"/>
        <w:jc w:val="both"/>
      </w:pPr>
      <w:r>
        <w:t>осуществление методической и консультационной поддержки организаций, образующих инфраструктуру поддержки субъектов малого и среднего предпринимательства, по вопросам организации предоставления услуг;</w:t>
      </w:r>
    </w:p>
    <w:p w:rsidR="007A649E" w:rsidRDefault="007A649E">
      <w:pPr>
        <w:pStyle w:val="ConsPlusNormal"/>
        <w:jc w:val="both"/>
      </w:pPr>
      <w:r>
        <w:t xml:space="preserve">(абзац введен </w:t>
      </w:r>
      <w:hyperlink r:id="rId90" w:history="1">
        <w:r>
          <w:rPr>
            <w:color w:val="0000FF"/>
          </w:rPr>
          <w:t>постановлением</w:t>
        </w:r>
      </w:hyperlink>
      <w:r>
        <w:t xml:space="preserve"> Правительства Новосибирской области от 30.11.2018 N 495-п)</w:t>
      </w:r>
    </w:p>
    <w:p w:rsidR="007A649E" w:rsidRDefault="007A649E">
      <w:pPr>
        <w:pStyle w:val="ConsPlusNormal"/>
        <w:spacing w:before="220"/>
        <w:ind w:firstLine="540"/>
        <w:jc w:val="both"/>
      </w:pPr>
      <w:r>
        <w:t>участие в формировании и ведении перечней услуг и мер поддержки организаций инфраструктуры поддержки субъектов малого и среднего предпринимательства;</w:t>
      </w:r>
    </w:p>
    <w:p w:rsidR="007A649E" w:rsidRDefault="007A649E">
      <w:pPr>
        <w:pStyle w:val="ConsPlusNormal"/>
        <w:jc w:val="both"/>
      </w:pPr>
      <w:r>
        <w:t xml:space="preserve">(абзац введен </w:t>
      </w:r>
      <w:hyperlink r:id="rId91" w:history="1">
        <w:r>
          <w:rPr>
            <w:color w:val="0000FF"/>
          </w:rPr>
          <w:t>постановлением</w:t>
        </w:r>
      </w:hyperlink>
      <w:r>
        <w:t xml:space="preserve"> Правительства Новосибирской области от 30.11.2018 N 495-п)</w:t>
      </w:r>
    </w:p>
    <w:p w:rsidR="007A649E" w:rsidRDefault="007A649E">
      <w:pPr>
        <w:pStyle w:val="ConsPlusNormal"/>
        <w:spacing w:before="220"/>
        <w:ind w:firstLine="540"/>
        <w:jc w:val="both"/>
      </w:pPr>
      <w:r>
        <w:t>обеспечение формирования и ведения в электронном виде в формате открытых данных регионального реестра услуг организаций, образующих инфраструктуру поддержки малого и среднего предпринимательства;</w:t>
      </w:r>
    </w:p>
    <w:p w:rsidR="007A649E" w:rsidRDefault="007A649E">
      <w:pPr>
        <w:pStyle w:val="ConsPlusNormal"/>
        <w:jc w:val="both"/>
      </w:pPr>
      <w:r>
        <w:t xml:space="preserve">(абзац введен </w:t>
      </w:r>
      <w:hyperlink r:id="rId92" w:history="1">
        <w:r>
          <w:rPr>
            <w:color w:val="0000FF"/>
          </w:rPr>
          <w:t>постановлением</w:t>
        </w:r>
      </w:hyperlink>
      <w:r>
        <w:t xml:space="preserve"> Правительства Новосибирской области от 30.11.2018 N 495-п)</w:t>
      </w:r>
    </w:p>
    <w:p w:rsidR="007A649E" w:rsidRDefault="007A649E">
      <w:pPr>
        <w:pStyle w:val="ConsPlusNormal"/>
        <w:spacing w:before="220"/>
        <w:ind w:firstLine="540"/>
        <w:jc w:val="both"/>
      </w:pPr>
      <w:r>
        <w:t>осуществление взаимодействия с уполномоченным многофункциональным центром.</w:t>
      </w:r>
    </w:p>
    <w:p w:rsidR="007A649E" w:rsidRDefault="007A649E">
      <w:pPr>
        <w:pStyle w:val="ConsPlusNormal"/>
        <w:jc w:val="both"/>
      </w:pPr>
      <w:r>
        <w:t xml:space="preserve">(абзац введен </w:t>
      </w:r>
      <w:hyperlink r:id="rId93" w:history="1">
        <w:r>
          <w:rPr>
            <w:color w:val="0000FF"/>
          </w:rPr>
          <w:t>постановлением</w:t>
        </w:r>
      </w:hyperlink>
      <w:r>
        <w:t xml:space="preserve"> Правительства Новосибирской области от 30.11.2018 N 495-п)</w:t>
      </w:r>
    </w:p>
    <w:p w:rsidR="007A649E" w:rsidRDefault="007A649E">
      <w:pPr>
        <w:pStyle w:val="ConsPlusNormal"/>
        <w:spacing w:before="220"/>
        <w:ind w:firstLine="540"/>
        <w:jc w:val="both"/>
      </w:pPr>
      <w:r>
        <w:t>Единый орган управления организациями, образующими инфраструктуру поддержки субъектов малого и среднего предпринимательства, должен находиться в ведении Новосибирской области.</w:t>
      </w:r>
    </w:p>
    <w:p w:rsidR="007A649E" w:rsidRDefault="007A649E">
      <w:pPr>
        <w:pStyle w:val="ConsPlusNormal"/>
        <w:jc w:val="both"/>
      </w:pPr>
      <w:r>
        <w:t xml:space="preserve">(абзац введен </w:t>
      </w:r>
      <w:hyperlink r:id="rId94" w:history="1">
        <w:r>
          <w:rPr>
            <w:color w:val="0000FF"/>
          </w:rPr>
          <w:t>постановлением</w:t>
        </w:r>
      </w:hyperlink>
      <w:r>
        <w:t xml:space="preserve"> Правительства Новосибирской области от 30.11.2018 N 495-п)</w:t>
      </w:r>
    </w:p>
    <w:p w:rsidR="007A649E" w:rsidRDefault="007A649E">
      <w:pPr>
        <w:pStyle w:val="ConsPlusNormal"/>
        <w:spacing w:before="220"/>
        <w:ind w:firstLine="540"/>
        <w:jc w:val="both"/>
      </w:pPr>
      <w:r>
        <w:t>Следующим шагом в поддержке инновационного предпринимательства является создание условий для промышленного производства, в том числе путем создания промышленных (индустриальных) парков, в том числе поддержка и стимулирование создания частных промышленных парков. В период 2019 - 2022 годов ежегодный темп роста выручки СМиСП - резидентов частных промышленных парков, получивших финансовую поддержку, к предшествующему году составит 130%.</w:t>
      </w:r>
    </w:p>
    <w:p w:rsidR="007A649E" w:rsidRDefault="007A649E">
      <w:pPr>
        <w:pStyle w:val="ConsPlusNormal"/>
        <w:spacing w:before="220"/>
        <w:ind w:firstLine="540"/>
        <w:jc w:val="both"/>
      </w:pPr>
      <w:r>
        <w:t xml:space="preserve">В 2016 году в рамках государственной </w:t>
      </w:r>
      <w:hyperlink r:id="rId95" w:history="1">
        <w:r>
          <w:rPr>
            <w:color w:val="0000FF"/>
          </w:rPr>
          <w:t>программы</w:t>
        </w:r>
      </w:hyperlink>
      <w:r>
        <w:t xml:space="preserve"> "Развитие субъектов малого и среднего предпринимательства в Новосибирской области на 2012 - 2016 годы" поддержку получил частный медицинский промышленный парк. Создание Медицинского промышленного парка направлено на организацию импортозамещающих производств и повышение конкурентоспособности российских медицинских изделий. Первая очередь Медицинского промышленного парка введена в эксплуатацию в мае 2016 года. Проект будет запущен тремя очередями и должен в полном объеме заработать в конце 2019 года.</w:t>
      </w:r>
    </w:p>
    <w:p w:rsidR="007A649E" w:rsidRDefault="007A649E">
      <w:pPr>
        <w:pStyle w:val="ConsPlusNormal"/>
        <w:spacing w:before="220"/>
        <w:ind w:firstLine="540"/>
        <w:jc w:val="both"/>
      </w:pPr>
      <w:r>
        <w:t>На решение проблемы, связанной с недостаточной информированностью СМиСП по различным вопросам ведения предпринимательской деятельности (особенно в муниципальных образованиях области, удаленных от областного центра), направлены мероприятия, связанные с размещением информации по вопросам развития и поддержки малого и среднего предпринимательства в Новосибирской области, о проведении конкурсов на оказание финансовой поддержки СМиСП и прочей информации о развитии малого и среднего предпринимательства на портале "Малое и среднее предпринимательства Новосибирской области" и на иных сайтах, обеспечением функционирования Бизнес-навигатора МСП в Новосибирской области, а также созданием Центра поддержки предпринимательства Новосибирской области.</w:t>
      </w:r>
    </w:p>
    <w:p w:rsidR="007A649E" w:rsidRDefault="007A649E">
      <w:pPr>
        <w:pStyle w:val="ConsPlusNormal"/>
        <w:spacing w:before="220"/>
        <w:ind w:firstLine="540"/>
        <w:jc w:val="both"/>
      </w:pPr>
      <w:r>
        <w:t>Наряду с низкой информированностью субъектов МСП существует проблема низкого уровня знаний предпринимателей по вопросам ведения предпринимательской деятельности, недостаточной квалификации кадров. Проведение в рамках мероприятия государственной программы обучающих семинаров, курсов для субъектов малого и среднего предпринимательства, их сотрудников и потенциальных предпринимателей Новосибирской области позволит повысить уровень знаний предпринимателей и обеспечить СМиСП квалифицированными кадрами не только в городских округах, но и в городских и сельских поселениях Новосибирской области.</w:t>
      </w:r>
    </w:p>
    <w:p w:rsidR="007A649E" w:rsidRDefault="007A649E">
      <w:pPr>
        <w:pStyle w:val="ConsPlusNormal"/>
        <w:spacing w:before="220"/>
        <w:ind w:firstLine="540"/>
        <w:jc w:val="both"/>
      </w:pPr>
      <w:r>
        <w:t>К концу периода реализации государственной программы доля субъектов МСП, воспользовавшихся информационной поддержкой, составит не менее 35%.</w:t>
      </w:r>
    </w:p>
    <w:p w:rsidR="007A649E" w:rsidRDefault="007A649E">
      <w:pPr>
        <w:pStyle w:val="ConsPlusNormal"/>
        <w:spacing w:before="220"/>
        <w:ind w:firstLine="540"/>
        <w:jc w:val="both"/>
      </w:pPr>
      <w:r>
        <w:t>Остается актуальной проблема продвижения продукции субъектов МСП на внутренний, межрегиональный и международный рынки.</w:t>
      </w:r>
    </w:p>
    <w:p w:rsidR="007A649E" w:rsidRDefault="007A649E">
      <w:pPr>
        <w:pStyle w:val="ConsPlusNormal"/>
        <w:spacing w:before="220"/>
        <w:ind w:firstLine="540"/>
        <w:jc w:val="both"/>
      </w:pPr>
      <w:r>
        <w:t>С 2008 года функционирует центр субконтрактации, основная задача которого - поиск партнеров для производственной деятельности (кооперации) - поставщиков и заказчиков продукции промышленного назначения, комплектующих, производственных услуг, производственных помещений. Субъекты малого и среднего предпринимательства области вправе воспользоваться услугами центра субконтрактации. Субконтрактация позволяет субъектам малого и среднего предпринимательства - заказчикам снизить себестоимость продукции за счет приобретения более дешевых деталей; сократить товарно-материальные запасы; сэкономить вложения в основное производственное оборудование; оптимизировать использование ресурсов, сосредоточившись на сборке продукции, контроле качества, маркетинге продукции, научно-исследовательских и опытно-конструкторских работах; построить более эффективную организационную структуру предприятия. Всего в рамках исполнения государственного контракта в 2016 году услуги центра субконтрактации оказаны 254 СМиСП. В последующие годы будет продолжена работа по оказанию центром субконтрактации услуг субъектам малого и среднего предпринимательства.</w:t>
      </w:r>
    </w:p>
    <w:p w:rsidR="007A649E" w:rsidRDefault="007A649E">
      <w:pPr>
        <w:pStyle w:val="ConsPlusNormal"/>
        <w:spacing w:before="220"/>
        <w:ind w:firstLine="540"/>
        <w:jc w:val="both"/>
      </w:pPr>
      <w:r>
        <w:t>По данным таможенной статистики, опубликованной на интернет-сайте акционерного общества "Российский Экспортный Центр" &lt;12&gt;, Новосибирская область занимает 28 место среди субъектов Российской Федерации по объему экспорта. Доля сырьевого экспорта предприятий Новосибирской области составляет по итогам 2016 года 14,6%, тогда как в целом по Российской Федерации доля сырьевого экспорта составляла 44,6%.</w:t>
      </w:r>
    </w:p>
    <w:p w:rsidR="007A649E" w:rsidRDefault="007A649E">
      <w:pPr>
        <w:pStyle w:val="ConsPlusNormal"/>
        <w:spacing w:before="220"/>
        <w:ind w:firstLine="540"/>
        <w:jc w:val="both"/>
      </w:pPr>
      <w:r>
        <w:t>--------------------------------</w:t>
      </w:r>
    </w:p>
    <w:p w:rsidR="007A649E" w:rsidRDefault="007A649E">
      <w:pPr>
        <w:pStyle w:val="ConsPlusNormal"/>
        <w:spacing w:before="220"/>
        <w:ind w:firstLine="540"/>
        <w:jc w:val="both"/>
      </w:pPr>
      <w:r>
        <w:t>&lt;12&gt; http://regionstat.exportcenter.ru/regions/list/.</w:t>
      </w:r>
    </w:p>
    <w:p w:rsidR="007A649E" w:rsidRDefault="007A649E">
      <w:pPr>
        <w:pStyle w:val="ConsPlusNormal"/>
        <w:ind w:firstLine="540"/>
        <w:jc w:val="both"/>
      </w:pPr>
    </w:p>
    <w:p w:rsidR="007A649E" w:rsidRDefault="007A649E">
      <w:pPr>
        <w:pStyle w:val="ConsPlusNormal"/>
        <w:ind w:firstLine="540"/>
        <w:jc w:val="both"/>
      </w:pPr>
      <w:r>
        <w:t>Однако в 2016 году поставки на экспорт осуществляли 377 &lt;13&gt; субъектов МСП Новосибирской области, что составляет 0,25% от общего количества. В настоящее время актуальной задачей является увеличение несырьевого экспорта, а также увеличение количества экспортеров - субъектов МСП. В целях поддержки экспортно ориентированных субъектов МСП в области с 2012 года функционирует Центр координации поддержки экспортно ориентированных субъектов малого и среднего предпринимательства (далее - Центр экспорта) &lt;14&gt;, задачами которого являются развитие стимулирующей среды, способствующей выходу российских малых и средних предприятий на внешние рынки и повышению их общей конкурентоспособности; развитие инфраструктуры содействия экспортно ориентированным малым и средним предприятиям на региональном уровне; поддержка экспортно ориентированных малых и средних предприятий в выходе на внешние и межрегиональные рынки для формирования историй успеха.</w:t>
      </w:r>
    </w:p>
    <w:p w:rsidR="007A649E" w:rsidRDefault="007A649E">
      <w:pPr>
        <w:pStyle w:val="ConsPlusNormal"/>
        <w:spacing w:before="220"/>
        <w:ind w:firstLine="540"/>
        <w:jc w:val="both"/>
      </w:pPr>
      <w:r>
        <w:t>--------------------------------</w:t>
      </w:r>
    </w:p>
    <w:p w:rsidR="007A649E" w:rsidRDefault="007A649E">
      <w:pPr>
        <w:pStyle w:val="ConsPlusNormal"/>
        <w:spacing w:before="220"/>
        <w:ind w:firstLine="540"/>
        <w:jc w:val="both"/>
      </w:pPr>
      <w:r>
        <w:t>&lt;13&gt; http://www.gks.ru/metod/pred-export.htm.</w:t>
      </w:r>
    </w:p>
    <w:p w:rsidR="007A649E" w:rsidRDefault="007A649E">
      <w:pPr>
        <w:pStyle w:val="ConsPlusNormal"/>
        <w:spacing w:before="220"/>
        <w:ind w:firstLine="540"/>
        <w:jc w:val="both"/>
      </w:pPr>
      <w:r>
        <w:t>&lt;14&gt; В настоящее время Центр экспорта является структурным подразделением государственного унитарного предприятия Новосибирской области "Новосибирский областной центр развития промышленности и предпринимательства".</w:t>
      </w:r>
    </w:p>
    <w:p w:rsidR="007A649E" w:rsidRDefault="007A649E">
      <w:pPr>
        <w:pStyle w:val="ConsPlusNormal"/>
        <w:ind w:firstLine="540"/>
        <w:jc w:val="both"/>
      </w:pPr>
    </w:p>
    <w:p w:rsidR="007A649E" w:rsidRDefault="007A649E">
      <w:pPr>
        <w:pStyle w:val="ConsPlusNormal"/>
        <w:ind w:firstLine="540"/>
        <w:jc w:val="both"/>
      </w:pPr>
      <w:r>
        <w:t>За период своей деятельности Центр экспорта организовал коллективные экспозиции СМиСП Новосибирской области на 47 международных выставках. Из них более 90% - на зарубежных международных выставках. Организовано и проведено 37 бизнес-миссий в зарубежные страны. Проведено 69 различных семинаров, практикумов, круглых столов по вопросам внешнеэкономической деятельности. Оказаны информационно-консультационные услуги более 550 СМиСП Новосибирской области по вопросам внешнеэкономической деятельности, в том числе с привлечением сторонних экспертов на платной основе - более 300 СМиСП. Всего за 2012 - 2016 гг. проведено мероприятий на общую сумму 91,9 млн. руб. Всего в виде услуг Центра экспорта получили поддержку 1 959 СМиСП, при непосредственной поддержке Центра экспорта заключено более 100 экспортных контрактов.</w:t>
      </w:r>
    </w:p>
    <w:p w:rsidR="007A649E" w:rsidRDefault="007A649E">
      <w:pPr>
        <w:pStyle w:val="ConsPlusNormal"/>
        <w:spacing w:before="220"/>
        <w:ind w:firstLine="540"/>
        <w:jc w:val="both"/>
      </w:pPr>
      <w:r>
        <w:t>При содействии центра координации поддержки экспортно ориентированных субъектов МСП Новосибирской области в 2022 году 8,5% от числа обратившихся в Центр за поддержкой субъектов МСП должны заключить экспортные контракты, что должно привести к увеличению числа экспортеров - субъектов МСП.</w:t>
      </w:r>
    </w:p>
    <w:p w:rsidR="007A649E" w:rsidRDefault="007A649E">
      <w:pPr>
        <w:pStyle w:val="ConsPlusNormal"/>
        <w:spacing w:before="220"/>
        <w:ind w:firstLine="540"/>
        <w:jc w:val="both"/>
      </w:pPr>
      <w:r>
        <w:t>Ключевой проблемой в привлечении средств на развитие малого и среднего бизнеса является не только стоимость кредитных ресурсов (процентная ставка), но и их доступность - большинство начинающих и быстрорастущих предприятий не обладает ликвидным залоговым обеспечением для привлечения банковских кредитов. В рамках решения данной проблемы в 2009 году был создан и успешно функционирует Фонд развития малого и среднего предпринимательства Новосибирской области (далее - гарантийный фонд), основным видом деятельности которого является предоставление финансовых гарантий при кредитовании банковскими учреждениями субъектов малого и среднего предпринимательства. С начала деятельности по состоянию на 01.01.2017 гарантийным фондом было выдано 2 182 поручительства на общую сумму 8,7 млрд. рублей. Это позволило субъектам малого и среднего предпринимательства привлечь кредитные ресурсы (банковские гарантии, заключить лизинговые договоры) на сумму 17,1 млрд. рублей. При осуществлении дальнейшей деятельности гарантийного фонда ежегодно объем действующих кредитов, банковских гарантий, лизинговых договоров, предоставленных СМиСП банками и лизинговыми компаниями, являющимися партнерами гарантийного фонда, будет превышать капитализацию гарантийного фонда в 5 раз.</w:t>
      </w:r>
    </w:p>
    <w:p w:rsidR="007A649E" w:rsidRDefault="007A649E">
      <w:pPr>
        <w:pStyle w:val="ConsPlusNormal"/>
        <w:spacing w:before="220"/>
        <w:ind w:firstLine="540"/>
        <w:jc w:val="both"/>
      </w:pPr>
      <w:r>
        <w:t>В 2010 году в рамках содействия субъектам малого и среднего предпринимательства в привлечении финансовых ресурсов для осуществления предпринимательской деятельности также была создана Микрокредитная компания Новосибирский областной фонд микрофинансирования субъектов малого и среднего предпринимательства (далее - фонд микрофинансирования), основной вид деятельности которой - предоставление микрозаймов субъектам малого и среднего предпринимательства Новосибирской области. С начала деятельности по состоянию на 01.01.2017 фондом микрофинансирования было выдано более 2 086 микрозаймов на общую сумму 1 666 млн. рублей. Действующий портфель микрозаймов, выданных СМиСП фондом микрофинансирования, к 2022 году будет составлять 480 млн. рублей, что будет соответствовать эффективности размещения средств микрофинансовой организации - 70%.</w:t>
      </w:r>
    </w:p>
    <w:p w:rsidR="007A649E" w:rsidRDefault="007A649E">
      <w:pPr>
        <w:pStyle w:val="ConsPlusNormal"/>
        <w:spacing w:before="220"/>
        <w:ind w:firstLine="540"/>
        <w:jc w:val="both"/>
      </w:pPr>
      <w:r>
        <w:t>Следует отметить более низкую стоимость финансовых ресурсов, предоставляемых субъектам малого и среднего предпринимательства гарантийным фондом и фондом микрофинансирования. Гарантийный фонд выбирает банки-партнеры при условии, если последние берут на себя обязательства по льготному кредитованию субъектов малого и среднего предпринимательства по эффективной ставке. Фонд микрофинансирования предоставляет микрозаймы до 3 млн. рублей на срок до 3 лет под 10% годовых, а для предпринимателей сферы материального производства - 8,25% годовых.</w:t>
      </w:r>
    </w:p>
    <w:p w:rsidR="007A649E" w:rsidRDefault="007A649E">
      <w:pPr>
        <w:pStyle w:val="ConsPlusNormal"/>
        <w:spacing w:before="220"/>
        <w:ind w:firstLine="540"/>
        <w:jc w:val="both"/>
      </w:pPr>
      <w:r>
        <w:t xml:space="preserve">При принятии государственной программы осуществлена преемственность мероприятий поддержки малого и среднего предпринимательства с ранее действовавшими документами, включая государственную </w:t>
      </w:r>
      <w:hyperlink r:id="rId96" w:history="1">
        <w:r>
          <w:rPr>
            <w:color w:val="0000FF"/>
          </w:rPr>
          <w:t>программу</w:t>
        </w:r>
      </w:hyperlink>
      <w:r>
        <w:t xml:space="preserve"> Новосибирской области "Развитие субъектов малого и среднего предпринимательства в Новосибирской области на 2012 - 2016 годы".</w:t>
      </w:r>
    </w:p>
    <w:p w:rsidR="007A649E" w:rsidRDefault="007A649E">
      <w:pPr>
        <w:pStyle w:val="ConsPlusNormal"/>
        <w:spacing w:before="220"/>
        <w:ind w:firstLine="540"/>
        <w:jc w:val="both"/>
      </w:pPr>
      <w:r>
        <w:t>Цель государственной программы имеет долгосрочный характер, ее достижение невозможно обеспечить в рамках очередного финансового года и последующего планового периода.</w:t>
      </w:r>
    </w:p>
    <w:p w:rsidR="007A649E" w:rsidRDefault="007A649E">
      <w:pPr>
        <w:pStyle w:val="ConsPlusNormal"/>
        <w:spacing w:before="220"/>
        <w:ind w:firstLine="540"/>
        <w:jc w:val="both"/>
      </w:pPr>
      <w:r>
        <w:t xml:space="preserve">Также мероприятия государственной программы направлены на внедрение стандарта конкуренции в Новосибирской области, утвержденного </w:t>
      </w:r>
      <w:hyperlink r:id="rId97" w:history="1">
        <w:r>
          <w:rPr>
            <w:color w:val="0000FF"/>
          </w:rPr>
          <w:t>постановлением</w:t>
        </w:r>
      </w:hyperlink>
      <w:r>
        <w:t xml:space="preserve"> Губернатора Новосибирской области от 15.06.2016 N 143 "Об утверждении "Дорожной карты" достижения целевых значений показателей мероприятий по содействию развитию конкуренции на территории Новосибирской области до 2018 года".</w:t>
      </w:r>
    </w:p>
    <w:p w:rsidR="007A649E" w:rsidRDefault="007A649E">
      <w:pPr>
        <w:pStyle w:val="ConsPlusNormal"/>
        <w:spacing w:before="220"/>
        <w:ind w:firstLine="540"/>
        <w:jc w:val="both"/>
      </w:pPr>
      <w:r>
        <w:t>Помимо программно-целевого метода в Новосибирской области сформированы нормативные правовые и организационные основы государственной поддержки малого и среднего предпринимательства.</w:t>
      </w:r>
    </w:p>
    <w:p w:rsidR="007A649E" w:rsidRDefault="007A649E">
      <w:pPr>
        <w:pStyle w:val="ConsPlusNormal"/>
        <w:spacing w:before="220"/>
        <w:ind w:firstLine="540"/>
        <w:jc w:val="both"/>
      </w:pPr>
      <w:r>
        <w:t>Для малых предприятий предусмотрены специальные налоговые режимы, позволяющие оптимизировать систему учета налоговых платежей.</w:t>
      </w:r>
    </w:p>
    <w:p w:rsidR="007A649E" w:rsidRDefault="007A649E">
      <w:pPr>
        <w:pStyle w:val="ConsPlusNormal"/>
        <w:spacing w:before="220"/>
        <w:ind w:firstLine="540"/>
        <w:jc w:val="both"/>
      </w:pPr>
      <w:r>
        <w:t>Приоритеты государственной политики в сфере реализации государственной программы определены в следующих документах:</w:t>
      </w:r>
    </w:p>
    <w:p w:rsidR="007A649E" w:rsidRDefault="007A649E">
      <w:pPr>
        <w:pStyle w:val="ConsPlusNormal"/>
        <w:spacing w:before="220"/>
        <w:ind w:firstLine="540"/>
        <w:jc w:val="both"/>
      </w:pPr>
      <w:hyperlink r:id="rId98" w:history="1">
        <w:r>
          <w:rPr>
            <w:color w:val="0000FF"/>
          </w:rPr>
          <w:t>Стратегия</w:t>
        </w:r>
      </w:hyperlink>
      <w:r>
        <w:t xml:space="preserve"> развития малого и среднего предпринимательства в Российской Федерации на период до 2030 года, утвержденная распоряжением Правительства Российской Федерации от 02.06.2016 N 1083-р;</w:t>
      </w:r>
    </w:p>
    <w:p w:rsidR="007A649E" w:rsidRDefault="007A649E">
      <w:pPr>
        <w:pStyle w:val="ConsPlusNormal"/>
        <w:spacing w:before="220"/>
        <w:ind w:firstLine="540"/>
        <w:jc w:val="both"/>
      </w:pPr>
      <w:hyperlink r:id="rId99" w:history="1">
        <w:r>
          <w:rPr>
            <w:color w:val="0000FF"/>
          </w:rPr>
          <w:t>постановление</w:t>
        </w:r>
      </w:hyperlink>
      <w:r>
        <w:t xml:space="preserve"> Правительства Новосибирской области от 27.12.2016 N 450-п "Об утверждении прогноза социально-экономического развития Новосибирской области на 2016 - 2030 годы";</w:t>
      </w:r>
    </w:p>
    <w:p w:rsidR="007A649E" w:rsidRDefault="007A649E">
      <w:pPr>
        <w:pStyle w:val="ConsPlusNormal"/>
        <w:spacing w:before="220"/>
        <w:ind w:firstLine="540"/>
        <w:jc w:val="both"/>
      </w:pPr>
      <w:hyperlink r:id="rId100" w:history="1">
        <w:r>
          <w:rPr>
            <w:color w:val="0000FF"/>
          </w:rPr>
          <w:t>постановление</w:t>
        </w:r>
      </w:hyperlink>
      <w:r>
        <w:t xml:space="preserve"> Правительства Новосибирской области от 01.04.2016 N 89-п "Об утверждении программы реиндустриализации экономики Новосибирской области до 2025 года";</w:t>
      </w:r>
    </w:p>
    <w:p w:rsidR="007A649E" w:rsidRDefault="007A649E">
      <w:pPr>
        <w:pStyle w:val="ConsPlusNormal"/>
        <w:spacing w:before="220"/>
        <w:ind w:firstLine="540"/>
        <w:jc w:val="both"/>
      </w:pPr>
      <w:hyperlink r:id="rId101" w:history="1">
        <w:r>
          <w:rPr>
            <w:color w:val="0000FF"/>
          </w:rPr>
          <w:t>Указ</w:t>
        </w:r>
      </w:hyperlink>
      <w:r>
        <w:t xml:space="preserve"> Президента Российской Федерации от 05.06.2015 N 287 "О мерах по дальнейшему развитию малого и среднего предпринимательства".</w:t>
      </w:r>
    </w:p>
    <w:p w:rsidR="007A649E" w:rsidRDefault="007A649E">
      <w:pPr>
        <w:pStyle w:val="ConsPlusNormal"/>
        <w:spacing w:before="220"/>
        <w:ind w:firstLine="540"/>
        <w:jc w:val="both"/>
      </w:pPr>
      <w:r>
        <w:t>В соответствии с указанными документами сформированы следующие приоритеты государственной политики в сфере реализации государственной программы:</w:t>
      </w:r>
    </w:p>
    <w:p w:rsidR="007A649E" w:rsidRDefault="007A649E">
      <w:pPr>
        <w:pStyle w:val="ConsPlusNormal"/>
        <w:spacing w:before="220"/>
        <w:ind w:firstLine="540"/>
        <w:jc w:val="both"/>
      </w:pPr>
      <w:r>
        <w:t>обеспечение высоких темпов устойчивого роста экономики региона и создание потенциала будущего развития за счет формирования благоприятных условий для бизнеса;</w:t>
      </w:r>
    </w:p>
    <w:p w:rsidR="007A649E" w:rsidRDefault="007A649E">
      <w:pPr>
        <w:pStyle w:val="ConsPlusNormal"/>
        <w:spacing w:before="220"/>
        <w:ind w:firstLine="540"/>
        <w:jc w:val="both"/>
      </w:pPr>
      <w:r>
        <w:t>преимущественное развитие быстрорастущих компаний; компаний, реализующих проекты "</w:t>
      </w:r>
      <w:hyperlink r:id="rId102" w:history="1">
        <w:r>
          <w:rPr>
            <w:color w:val="0000FF"/>
          </w:rPr>
          <w:t>Программы</w:t>
        </w:r>
      </w:hyperlink>
      <w:r>
        <w:t xml:space="preserve"> реиндустриализации экономики Новосибирской области до 2025 года"; осуществляющих экспорт товаров (работ, услуг); осуществляющих деятельность в моногородах;</w:t>
      </w:r>
    </w:p>
    <w:p w:rsidR="007A649E" w:rsidRDefault="007A649E">
      <w:pPr>
        <w:pStyle w:val="ConsPlusNormal"/>
        <w:jc w:val="both"/>
      </w:pPr>
      <w:r>
        <w:t xml:space="preserve">(в ред. </w:t>
      </w:r>
      <w:hyperlink r:id="rId103" w:history="1">
        <w:r>
          <w:rPr>
            <w:color w:val="0000FF"/>
          </w:rPr>
          <w:t>постановления</w:t>
        </w:r>
      </w:hyperlink>
      <w:r>
        <w:t xml:space="preserve"> Правительства Новосибирской области от 11.07.2018 N 301-п)</w:t>
      </w:r>
    </w:p>
    <w:p w:rsidR="007A649E" w:rsidRDefault="007A649E">
      <w:pPr>
        <w:pStyle w:val="ConsPlusNormal"/>
        <w:spacing w:before="220"/>
        <w:ind w:firstLine="540"/>
        <w:jc w:val="both"/>
      </w:pPr>
      <w:r>
        <w:t>целенаправленное воздействие на пространственное размещение бизнеса в Новосибирской области;</w:t>
      </w:r>
    </w:p>
    <w:p w:rsidR="007A649E" w:rsidRDefault="007A649E">
      <w:pPr>
        <w:pStyle w:val="ConsPlusNormal"/>
        <w:spacing w:before="220"/>
        <w:ind w:firstLine="540"/>
        <w:jc w:val="both"/>
      </w:pPr>
      <w:r>
        <w:t>развитие инновационной инфраструктуры;</w:t>
      </w:r>
    </w:p>
    <w:p w:rsidR="007A649E" w:rsidRDefault="007A649E">
      <w:pPr>
        <w:pStyle w:val="ConsPlusNormal"/>
        <w:spacing w:before="220"/>
        <w:ind w:firstLine="540"/>
        <w:jc w:val="both"/>
      </w:pPr>
      <w:r>
        <w:t>содействие развитию конкуренции на территории Новосибирской области;</w:t>
      </w:r>
    </w:p>
    <w:p w:rsidR="007A649E" w:rsidRDefault="007A649E">
      <w:pPr>
        <w:pStyle w:val="ConsPlusNormal"/>
        <w:spacing w:before="220"/>
        <w:ind w:firstLine="540"/>
        <w:jc w:val="both"/>
      </w:pPr>
      <w:r>
        <w:t>поддержка самозанятости населения.</w:t>
      </w:r>
    </w:p>
    <w:p w:rsidR="007A649E" w:rsidRDefault="007A649E">
      <w:pPr>
        <w:pStyle w:val="ConsPlusNormal"/>
        <w:spacing w:before="220"/>
        <w:ind w:firstLine="540"/>
        <w:jc w:val="both"/>
      </w:pPr>
      <w:r>
        <w:t>Таким образом, приоритеты и цели государственной политики в сфере реализации государственной программы определяют необходимость комплексного решения задач, направленных на формирование условий для развития малого и среднего предпринимательства в Новосибирской области.</w:t>
      </w:r>
    </w:p>
    <w:p w:rsidR="007A649E" w:rsidRDefault="007A649E">
      <w:pPr>
        <w:pStyle w:val="ConsPlusNormal"/>
        <w:spacing w:before="220"/>
        <w:ind w:firstLine="540"/>
        <w:jc w:val="both"/>
      </w:pPr>
      <w:r>
        <w:t>Реализация государственной программы обеспечит комплексное урегулирование основных проблем в сфере развития малого и среднего предпринимательства, позволит увеличить оборот малых и средних предприятий, количество занятых на таких предприятиях, а также объем отгруженных товаров собственного производства.</w:t>
      </w:r>
    </w:p>
    <w:p w:rsidR="007A649E" w:rsidRDefault="007A649E">
      <w:pPr>
        <w:pStyle w:val="ConsPlusNormal"/>
        <w:ind w:firstLine="540"/>
        <w:jc w:val="both"/>
      </w:pPr>
    </w:p>
    <w:p w:rsidR="007A649E" w:rsidRDefault="007A649E">
      <w:pPr>
        <w:pStyle w:val="ConsPlusTitle"/>
        <w:jc w:val="center"/>
        <w:outlineLvl w:val="1"/>
      </w:pPr>
      <w:r>
        <w:t>III. Цели и задачи, важнейшие целевые</w:t>
      </w:r>
    </w:p>
    <w:p w:rsidR="007A649E" w:rsidRDefault="007A649E">
      <w:pPr>
        <w:pStyle w:val="ConsPlusTitle"/>
        <w:jc w:val="center"/>
      </w:pPr>
      <w:r>
        <w:t>индикаторы государственной программы</w:t>
      </w:r>
    </w:p>
    <w:p w:rsidR="007A649E" w:rsidRDefault="007A649E">
      <w:pPr>
        <w:pStyle w:val="ConsPlusNormal"/>
        <w:ind w:firstLine="540"/>
        <w:jc w:val="both"/>
      </w:pPr>
    </w:p>
    <w:p w:rsidR="007A649E" w:rsidRDefault="007A649E">
      <w:pPr>
        <w:pStyle w:val="ConsPlusNormal"/>
        <w:ind w:firstLine="540"/>
        <w:jc w:val="both"/>
      </w:pPr>
      <w:r>
        <w:t>С учетом положений стратегических документов федерального и регионального уровня и приоритетных направлений государственной политики в области развития малого и среднего предпринимательства целью государственной программы является создание благоприятных условий для развития малого и среднего предпринимательства, способствующих инновационному развитию и улучшению отраслевой структуры экономики, а также социальному развитию и обеспечению стабильно высокого уровня занятости.</w:t>
      </w:r>
    </w:p>
    <w:p w:rsidR="007A649E" w:rsidRDefault="007A649E">
      <w:pPr>
        <w:pStyle w:val="ConsPlusNormal"/>
        <w:jc w:val="both"/>
      </w:pPr>
      <w:r>
        <w:t xml:space="preserve">(в ред. </w:t>
      </w:r>
      <w:hyperlink r:id="rId104" w:history="1">
        <w:r>
          <w:rPr>
            <w:color w:val="0000FF"/>
          </w:rPr>
          <w:t>постановления</w:t>
        </w:r>
      </w:hyperlink>
      <w:r>
        <w:t xml:space="preserve"> Правительства Новосибирской области от 11.10.2017 N 391-п)</w:t>
      </w:r>
    </w:p>
    <w:p w:rsidR="007A649E" w:rsidRDefault="007A649E">
      <w:pPr>
        <w:pStyle w:val="ConsPlusNormal"/>
        <w:spacing w:before="220"/>
        <w:ind w:firstLine="540"/>
        <w:jc w:val="both"/>
      </w:pPr>
      <w:r>
        <w:t>На достижение поставленной цели направлены следующие задачи:</w:t>
      </w:r>
    </w:p>
    <w:p w:rsidR="007A649E" w:rsidRDefault="007A649E">
      <w:pPr>
        <w:pStyle w:val="ConsPlusNormal"/>
        <w:spacing w:before="220"/>
        <w:ind w:firstLine="540"/>
        <w:jc w:val="both"/>
      </w:pPr>
      <w:r>
        <w:t>повышение информированности субъектов малого и среднего предпринимательства по вопросам ведения предпринимательской деятельности, развития и поддержки на территории Новосибирской области путем обеспечения доступности образовательной и информационно-консультационной поддержки;</w:t>
      </w:r>
    </w:p>
    <w:p w:rsidR="007A649E" w:rsidRDefault="007A649E">
      <w:pPr>
        <w:pStyle w:val="ConsPlusNormal"/>
        <w:spacing w:before="220"/>
        <w:ind w:firstLine="540"/>
        <w:jc w:val="both"/>
      </w:pPr>
      <w:r>
        <w:t>содействие территориальному развитию субъектов малого и среднего предпринимательства и самозанятости населения;</w:t>
      </w:r>
    </w:p>
    <w:p w:rsidR="007A649E" w:rsidRDefault="007A649E">
      <w:pPr>
        <w:pStyle w:val="ConsPlusNormal"/>
        <w:spacing w:before="220"/>
        <w:ind w:firstLine="540"/>
        <w:jc w:val="both"/>
      </w:pPr>
      <w:r>
        <w:t>содействие субъектам малого и среднего предпринимательства в Новосибирской области в продвижении продукции (товаров, работ и услуг) на региональные рынки Российской Федерации;</w:t>
      </w:r>
    </w:p>
    <w:p w:rsidR="007A649E" w:rsidRDefault="007A649E">
      <w:pPr>
        <w:pStyle w:val="ConsPlusNormal"/>
        <w:jc w:val="both"/>
      </w:pPr>
      <w:r>
        <w:t xml:space="preserve">(в ред. </w:t>
      </w:r>
      <w:hyperlink r:id="rId105" w:history="1">
        <w:r>
          <w:rPr>
            <w:color w:val="0000FF"/>
          </w:rPr>
          <w:t>постановления</w:t>
        </w:r>
      </w:hyperlink>
      <w:r>
        <w:t xml:space="preserve"> Правительства Новосибирской области от 02.04.2019 N 128-п)</w:t>
      </w:r>
    </w:p>
    <w:p w:rsidR="007A649E" w:rsidRDefault="007A649E">
      <w:pPr>
        <w:pStyle w:val="ConsPlusNormal"/>
        <w:spacing w:before="220"/>
        <w:ind w:firstLine="540"/>
        <w:jc w:val="both"/>
      </w:pPr>
      <w:r>
        <w:t>содействие субъектам малого и среднего предпринимательства в Новосибирской области в повышении инвестиционной и инновационной активности, а также развитию кооперации;</w:t>
      </w:r>
    </w:p>
    <w:p w:rsidR="007A649E" w:rsidRDefault="007A649E">
      <w:pPr>
        <w:pStyle w:val="ConsPlusNormal"/>
        <w:spacing w:before="220"/>
        <w:ind w:firstLine="540"/>
        <w:jc w:val="both"/>
      </w:pPr>
      <w:r>
        <w:t>содействие субъектам малого и среднего предпринимательства в Новосибирской области в привлечении финансовых ресурсов для осуществления предпринимательской деятельности.</w:t>
      </w:r>
    </w:p>
    <w:p w:rsidR="007A649E" w:rsidRDefault="007A649E">
      <w:pPr>
        <w:pStyle w:val="ConsPlusNormal"/>
        <w:spacing w:before="220"/>
        <w:ind w:firstLine="540"/>
        <w:jc w:val="both"/>
      </w:pPr>
      <w:r>
        <w:t>К основным целевым индикаторам реализации государственной программы относятся:</w:t>
      </w:r>
    </w:p>
    <w:p w:rsidR="007A649E" w:rsidRDefault="007A649E">
      <w:pPr>
        <w:pStyle w:val="ConsPlusNormal"/>
        <w:jc w:val="both"/>
      </w:pPr>
      <w:r>
        <w:t xml:space="preserve">(абзац введен </w:t>
      </w:r>
      <w:hyperlink r:id="rId106" w:history="1">
        <w:r>
          <w:rPr>
            <w:color w:val="0000FF"/>
          </w:rPr>
          <w:t>постановлением</w:t>
        </w:r>
      </w:hyperlink>
      <w:r>
        <w:t xml:space="preserve"> Правительства Новосибирской области от 11.10.2017 N 391-п)</w:t>
      </w:r>
    </w:p>
    <w:p w:rsidR="007A649E" w:rsidRDefault="007A649E">
      <w:pPr>
        <w:pStyle w:val="ConsPlusNormal"/>
        <w:spacing w:before="220"/>
        <w:ind w:firstLine="540"/>
        <w:jc w:val="both"/>
      </w:pPr>
      <w:r>
        <w:t>1. Количество субъектов малого и среднего предпринимательства (включая индивидуальных предпринимателей) в расчете на 1 тыс. человек населения.</w:t>
      </w:r>
    </w:p>
    <w:p w:rsidR="007A649E" w:rsidRDefault="007A649E">
      <w:pPr>
        <w:pStyle w:val="ConsPlusNormal"/>
        <w:jc w:val="both"/>
      </w:pPr>
      <w:r>
        <w:t xml:space="preserve">(п. 1 введен </w:t>
      </w:r>
      <w:hyperlink r:id="rId107" w:history="1">
        <w:r>
          <w:rPr>
            <w:color w:val="0000FF"/>
          </w:rPr>
          <w:t>постановлением</w:t>
        </w:r>
      </w:hyperlink>
      <w:r>
        <w:t xml:space="preserve"> Правительства Новосибирской области от 11.10.2017 N 391-п)</w:t>
      </w:r>
    </w:p>
    <w:p w:rsidR="007A649E" w:rsidRDefault="007A649E">
      <w:pPr>
        <w:pStyle w:val="ConsPlusNormal"/>
        <w:spacing w:before="220"/>
        <w:ind w:firstLine="540"/>
        <w:jc w:val="both"/>
      </w:pPr>
      <w:r>
        <w:t>2. Доля обрабатывающей промышленности в обороте субъектов малого и среднего предпринимательства (без учета индивидуальных предпринимателей).</w:t>
      </w:r>
    </w:p>
    <w:p w:rsidR="007A649E" w:rsidRDefault="007A649E">
      <w:pPr>
        <w:pStyle w:val="ConsPlusNormal"/>
        <w:jc w:val="both"/>
      </w:pPr>
      <w:r>
        <w:t xml:space="preserve">(п. 2 введен </w:t>
      </w:r>
      <w:hyperlink r:id="rId108" w:history="1">
        <w:r>
          <w:rPr>
            <w:color w:val="0000FF"/>
          </w:rPr>
          <w:t>постановлением</w:t>
        </w:r>
      </w:hyperlink>
      <w:r>
        <w:t xml:space="preserve"> Правительства Новосибирской области от 11.10.2017 N 391-п)</w:t>
      </w:r>
    </w:p>
    <w:p w:rsidR="007A649E" w:rsidRDefault="007A649E">
      <w:pPr>
        <w:pStyle w:val="ConsPlusNormal"/>
        <w:spacing w:before="220"/>
        <w:ind w:firstLine="540"/>
        <w:jc w:val="both"/>
      </w:pPr>
      <w:r>
        <w:t>3. Доля среднесписочной численности работников (без внешних совместителей), занятых у субъектов малого и среднего предпринимательства, в общей численности занятого населения.</w:t>
      </w:r>
    </w:p>
    <w:p w:rsidR="007A649E" w:rsidRDefault="007A649E">
      <w:pPr>
        <w:pStyle w:val="ConsPlusNormal"/>
        <w:jc w:val="both"/>
      </w:pPr>
      <w:r>
        <w:t xml:space="preserve">(п. 3 введен </w:t>
      </w:r>
      <w:hyperlink r:id="rId109" w:history="1">
        <w:r>
          <w:rPr>
            <w:color w:val="0000FF"/>
          </w:rPr>
          <w:t>постановлением</w:t>
        </w:r>
      </w:hyperlink>
      <w:r>
        <w:t xml:space="preserve"> Правительства Новосибирской области от 11.10.2017 N 391-п)</w:t>
      </w:r>
    </w:p>
    <w:p w:rsidR="007A649E" w:rsidRDefault="007A649E">
      <w:pPr>
        <w:pStyle w:val="ConsPlusNormal"/>
        <w:spacing w:before="220"/>
        <w:ind w:firstLine="540"/>
        <w:jc w:val="both"/>
      </w:pPr>
      <w:r>
        <w:t>4. Коэффициент "рождаемости" субъектов малого и среднего предпринимательства (количество созданных в отчетном периоде малых и средних предприятий на 1 тыс. действующих на дату окончания отчетного периода малых и средних предприятий).</w:t>
      </w:r>
    </w:p>
    <w:p w:rsidR="007A649E" w:rsidRDefault="007A649E">
      <w:pPr>
        <w:pStyle w:val="ConsPlusNormal"/>
        <w:jc w:val="both"/>
      </w:pPr>
      <w:r>
        <w:t xml:space="preserve">(п. 4 введен </w:t>
      </w:r>
      <w:hyperlink r:id="rId110" w:history="1">
        <w:r>
          <w:rPr>
            <w:color w:val="0000FF"/>
          </w:rPr>
          <w:t>постановлением</w:t>
        </w:r>
      </w:hyperlink>
      <w:r>
        <w:t xml:space="preserve"> Правительства Новосибирской области от 11.10.2017 N 391-п)</w:t>
      </w:r>
    </w:p>
    <w:p w:rsidR="007A649E" w:rsidRDefault="007A649E">
      <w:pPr>
        <w:pStyle w:val="ConsPlusNormal"/>
        <w:spacing w:before="220"/>
        <w:ind w:firstLine="540"/>
        <w:jc w:val="both"/>
      </w:pPr>
      <w:r>
        <w:t>5. Количество субъектов малого и среднего предпринимательства и самозанятых граждан, получивших поддержку в рамках реализации мероприятий государственной программы.</w:t>
      </w:r>
    </w:p>
    <w:p w:rsidR="007A649E" w:rsidRDefault="007A649E">
      <w:pPr>
        <w:pStyle w:val="ConsPlusNormal"/>
        <w:jc w:val="both"/>
      </w:pPr>
      <w:r>
        <w:t xml:space="preserve">(п. 5 в ред. </w:t>
      </w:r>
      <w:hyperlink r:id="rId111" w:history="1">
        <w:r>
          <w:rPr>
            <w:color w:val="0000FF"/>
          </w:rPr>
          <w:t>постановления</w:t>
        </w:r>
      </w:hyperlink>
      <w:r>
        <w:t xml:space="preserve"> Правительства Новосибирской области от 02.04.2019 N 128-п)</w:t>
      </w:r>
    </w:p>
    <w:p w:rsidR="007A649E" w:rsidRDefault="007A649E">
      <w:pPr>
        <w:pStyle w:val="ConsPlusNormal"/>
        <w:spacing w:before="220"/>
        <w:ind w:firstLine="540"/>
        <w:jc w:val="both"/>
      </w:pPr>
      <w:r>
        <w:t>6. Количество вновь созданных рабочих мест (включая вновь зарегистрированных индивидуальных предпринимателей) субъектами малого и среднего предпринимательства, получившими государственную поддержку.</w:t>
      </w:r>
    </w:p>
    <w:p w:rsidR="007A649E" w:rsidRDefault="007A649E">
      <w:pPr>
        <w:pStyle w:val="ConsPlusNormal"/>
        <w:jc w:val="both"/>
      </w:pPr>
      <w:r>
        <w:t xml:space="preserve">(п. 6 введен </w:t>
      </w:r>
      <w:hyperlink r:id="rId112" w:history="1">
        <w:r>
          <w:rPr>
            <w:color w:val="0000FF"/>
          </w:rPr>
          <w:t>постановлением</w:t>
        </w:r>
      </w:hyperlink>
      <w:r>
        <w:t xml:space="preserve"> Правительства Новосибирской области от 11.10.2017 N 391-п)</w:t>
      </w:r>
    </w:p>
    <w:p w:rsidR="007A649E" w:rsidRDefault="007A649E">
      <w:pPr>
        <w:pStyle w:val="ConsPlusNormal"/>
        <w:spacing w:before="220"/>
        <w:ind w:firstLine="540"/>
        <w:jc w:val="both"/>
      </w:pPr>
      <w:r>
        <w:t>7. Оборот субъектов малого и среднего предпринимательства в постоянных ценах по отношению к показателю 2014 года.</w:t>
      </w:r>
    </w:p>
    <w:p w:rsidR="007A649E" w:rsidRDefault="007A649E">
      <w:pPr>
        <w:pStyle w:val="ConsPlusNormal"/>
        <w:jc w:val="both"/>
      </w:pPr>
      <w:r>
        <w:t xml:space="preserve">(п. 7 введен </w:t>
      </w:r>
      <w:hyperlink r:id="rId113" w:history="1">
        <w:r>
          <w:rPr>
            <w:color w:val="0000FF"/>
          </w:rPr>
          <w:t>постановлением</w:t>
        </w:r>
      </w:hyperlink>
      <w:r>
        <w:t xml:space="preserve"> Правительства Новосибирской области от 11.10.2017 N 391-п)</w:t>
      </w:r>
    </w:p>
    <w:p w:rsidR="007A649E" w:rsidRDefault="007A649E">
      <w:pPr>
        <w:pStyle w:val="ConsPlusNormal"/>
        <w:spacing w:before="220"/>
        <w:ind w:firstLine="540"/>
        <w:jc w:val="both"/>
      </w:pPr>
      <w:r>
        <w:t>8. Оборот в расчете на одного работника субъекта малого и среднего предпринимательства в постоянных ценах по отношению к показателю 2014 года.</w:t>
      </w:r>
    </w:p>
    <w:p w:rsidR="007A649E" w:rsidRDefault="007A649E">
      <w:pPr>
        <w:pStyle w:val="ConsPlusNormal"/>
        <w:jc w:val="both"/>
      </w:pPr>
      <w:r>
        <w:t xml:space="preserve">(п. 8 введен </w:t>
      </w:r>
      <w:hyperlink r:id="rId114" w:history="1">
        <w:r>
          <w:rPr>
            <w:color w:val="0000FF"/>
          </w:rPr>
          <w:t>постановлением</w:t>
        </w:r>
      </w:hyperlink>
      <w:r>
        <w:t xml:space="preserve"> Правительства Новосибирской области от 11.10.2017 N 391-п)</w:t>
      </w:r>
    </w:p>
    <w:p w:rsidR="007A649E" w:rsidRDefault="007A649E">
      <w:pPr>
        <w:pStyle w:val="ConsPlusNormal"/>
        <w:spacing w:before="220"/>
        <w:ind w:firstLine="540"/>
        <w:jc w:val="both"/>
      </w:pPr>
      <w:r>
        <w:t xml:space="preserve">9. Утратил силу. - </w:t>
      </w:r>
      <w:hyperlink r:id="rId115" w:history="1">
        <w:r>
          <w:rPr>
            <w:color w:val="0000FF"/>
          </w:rPr>
          <w:t>Постановление</w:t>
        </w:r>
      </w:hyperlink>
      <w:r>
        <w:t xml:space="preserve"> Правительства Новосибирской области от 02.04.2019 N 128-п.</w:t>
      </w:r>
    </w:p>
    <w:p w:rsidR="007A649E" w:rsidRDefault="007A649E">
      <w:pPr>
        <w:pStyle w:val="ConsPlusNormal"/>
        <w:spacing w:before="220"/>
        <w:ind w:firstLine="540"/>
        <w:jc w:val="both"/>
      </w:pPr>
      <w:r>
        <w:t xml:space="preserve">Цель и задачи государственной программы с указанием целевых индикаторов приведены в </w:t>
      </w:r>
      <w:hyperlink w:anchor="P795" w:history="1">
        <w:r>
          <w:rPr>
            <w:color w:val="0000FF"/>
          </w:rPr>
          <w:t>приложении N 1</w:t>
        </w:r>
      </w:hyperlink>
      <w:r>
        <w:t xml:space="preserve"> к государственной программе. Методика расчета плановых и фактических значений целевых индикаторов приведена в плане реализации мероприятий государственной программы, утвержденном приказом министерства промышленности, торговли и развития предпринимательства Новосибирской области (далее - Министерство).</w:t>
      </w:r>
    </w:p>
    <w:p w:rsidR="007A649E" w:rsidRDefault="007A649E">
      <w:pPr>
        <w:pStyle w:val="ConsPlusNormal"/>
        <w:spacing w:before="220"/>
        <w:ind w:firstLine="540"/>
        <w:jc w:val="both"/>
      </w:pPr>
      <w:r>
        <w:t>Эффективность государственной программы определяется достижением запланированных показателей целевых индикаторов.</w:t>
      </w:r>
    </w:p>
    <w:p w:rsidR="007A649E" w:rsidRDefault="007A649E">
      <w:pPr>
        <w:pStyle w:val="ConsPlusNormal"/>
        <w:ind w:firstLine="540"/>
        <w:jc w:val="both"/>
      </w:pPr>
    </w:p>
    <w:p w:rsidR="007A649E" w:rsidRDefault="007A649E">
      <w:pPr>
        <w:pStyle w:val="ConsPlusTitle"/>
        <w:jc w:val="center"/>
        <w:outlineLvl w:val="1"/>
      </w:pPr>
      <w:r>
        <w:t>IV. Система основных мероприятий государственной программы</w:t>
      </w:r>
    </w:p>
    <w:p w:rsidR="007A649E" w:rsidRDefault="007A649E">
      <w:pPr>
        <w:pStyle w:val="ConsPlusNormal"/>
        <w:ind w:firstLine="540"/>
        <w:jc w:val="both"/>
      </w:pPr>
    </w:p>
    <w:p w:rsidR="007A649E" w:rsidRDefault="007A649E">
      <w:pPr>
        <w:pStyle w:val="ConsPlusNormal"/>
        <w:ind w:firstLine="540"/>
        <w:jc w:val="both"/>
      </w:pPr>
      <w:r>
        <w:t>Государственная программа будет реализовываться с 2017 года, этапы не выделяются.</w:t>
      </w:r>
    </w:p>
    <w:p w:rsidR="007A649E" w:rsidRDefault="007A649E">
      <w:pPr>
        <w:pStyle w:val="ConsPlusNormal"/>
        <w:jc w:val="both"/>
      </w:pPr>
      <w:r>
        <w:t xml:space="preserve">(в ред. </w:t>
      </w:r>
      <w:hyperlink r:id="rId116" w:history="1">
        <w:r>
          <w:rPr>
            <w:color w:val="0000FF"/>
          </w:rPr>
          <w:t>постановления</w:t>
        </w:r>
      </w:hyperlink>
      <w:r>
        <w:t xml:space="preserve"> Правительства Новосибирской области от 02.04.2019 N 128-п)</w:t>
      </w:r>
    </w:p>
    <w:p w:rsidR="007A649E" w:rsidRDefault="007A649E">
      <w:pPr>
        <w:pStyle w:val="ConsPlusNormal"/>
        <w:spacing w:before="220"/>
        <w:ind w:firstLine="540"/>
        <w:jc w:val="both"/>
      </w:pPr>
      <w:r>
        <w:t>Подраздел 1. Краткая характеристика основных мероприятий государственной программы, реализуемых в 2017 - 2018 годах.</w:t>
      </w:r>
    </w:p>
    <w:p w:rsidR="007A649E" w:rsidRDefault="007A649E">
      <w:pPr>
        <w:pStyle w:val="ConsPlusNormal"/>
        <w:jc w:val="both"/>
      </w:pPr>
      <w:r>
        <w:t xml:space="preserve">(абзац введен </w:t>
      </w:r>
      <w:hyperlink r:id="rId117" w:history="1">
        <w:r>
          <w:rPr>
            <w:color w:val="0000FF"/>
          </w:rPr>
          <w:t>постановлением</w:t>
        </w:r>
      </w:hyperlink>
      <w:r>
        <w:t xml:space="preserve"> Правительства Новосибирской области от 02.04.2019 N 128-п)</w:t>
      </w:r>
    </w:p>
    <w:p w:rsidR="007A649E" w:rsidRDefault="007A649E">
      <w:pPr>
        <w:pStyle w:val="ConsPlusNormal"/>
        <w:spacing w:before="220"/>
        <w:ind w:firstLine="540"/>
        <w:jc w:val="both"/>
      </w:pPr>
      <w:r>
        <w:t>Для достижения цели государственной программы и решения задач планируется реализация мероприятий, направленных на информационно-методическую, организационную и финансовую поддержку малого и среднего предпринимательства в области, а также мероприятий по развитию и обеспечению функционирования инфраструктуры поддержки малого и среднего предпринимательства (финансовая поддержка организаций, образующих инфраструктуру поддержки малого и среднего предпринимательства в Новосибирской области) и мероприятий по поддержке муниципальных программ развития СМиСП.</w:t>
      </w:r>
    </w:p>
    <w:p w:rsidR="007A649E" w:rsidRDefault="007A649E">
      <w:pPr>
        <w:pStyle w:val="ConsPlusNormal"/>
        <w:spacing w:before="220"/>
        <w:ind w:firstLine="540"/>
        <w:jc w:val="both"/>
      </w:pPr>
      <w:r>
        <w:t xml:space="preserve">Система программных мероприятий, состоящая из перечня конкретных, увязанных с целью и задачами государственной программы мероприятий, и ресурсное обеспечение государственной программы представлены в </w:t>
      </w:r>
      <w:hyperlink w:anchor="P1210" w:history="1">
        <w:r>
          <w:rPr>
            <w:color w:val="0000FF"/>
          </w:rPr>
          <w:t>приложении N 2</w:t>
        </w:r>
      </w:hyperlink>
      <w:r>
        <w:t xml:space="preserve"> к государственной программе.</w:t>
      </w:r>
    </w:p>
    <w:p w:rsidR="007A649E" w:rsidRDefault="007A649E">
      <w:pPr>
        <w:pStyle w:val="ConsPlusNormal"/>
        <w:spacing w:before="220"/>
        <w:ind w:firstLine="540"/>
        <w:jc w:val="both"/>
      </w:pPr>
      <w:r>
        <w:t>На решение задачи государственной программы "Повышение информированности субъектов малого и среднего предпринимательства по вопросам ведения предпринимательской деятельности, развития и поддержки на территории Новосибирской области путем обеспечения доступности образовательной и информационно-консультационной поддержки" направлены мероприятия:</w:t>
      </w:r>
    </w:p>
    <w:p w:rsidR="007A649E" w:rsidRDefault="007A649E">
      <w:pPr>
        <w:pStyle w:val="ConsPlusNormal"/>
        <w:spacing w:before="220"/>
        <w:ind w:firstLine="540"/>
        <w:jc w:val="both"/>
      </w:pPr>
      <w:r>
        <w:t>"Развитие и обеспечение функционирования портала "Малое и среднее предпринимательство Новосибирской области"; размещение информации о развитии малого и среднего предпринимательства в информационно-телекоммуникационной сети Интернет на иных сайтах" - мероприятие, направленное на повышение уровня осведомленности предпринимателей о состоянии развития малого и среднего предпринимательства в области и основных тенденциях развития, обеспечение СМиСП актуальной информацией по вопросам развития и поддержки малого и среднего предпринимательства в Новосибирской области. Размещение информации о развитии малого и среднего предпринимательства осуществляется в информационно-телекоммуникационной сети Интернет, как на официальном сайте Министерства и портале "Малое и среднее предпринимательство Новосибирской области" в рамках текущей деятельности Министерства, так и на иных сайтах.</w:t>
      </w:r>
    </w:p>
    <w:p w:rsidR="007A649E" w:rsidRDefault="007A649E">
      <w:pPr>
        <w:pStyle w:val="ConsPlusNormal"/>
        <w:spacing w:before="220"/>
        <w:ind w:firstLine="540"/>
        <w:jc w:val="both"/>
      </w:pPr>
      <w:r>
        <w:t xml:space="preserve">"Развитие портала "Малое и среднее предпринимательство Новосибирской области" и размещение информации о развитии малого и среднего предпринимательства на иных сайтах осуществляется исполнителем мероприятия по результатам проведения закупки в соответствии с Федеральным </w:t>
      </w:r>
      <w:hyperlink r:id="rId118" w:history="1">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w:t>
      </w:r>
    </w:p>
    <w:p w:rsidR="007A649E" w:rsidRDefault="007A649E">
      <w:pPr>
        <w:pStyle w:val="ConsPlusNormal"/>
        <w:jc w:val="both"/>
      </w:pPr>
      <w:r>
        <w:t xml:space="preserve">(в ред. </w:t>
      </w:r>
      <w:hyperlink r:id="rId119" w:history="1">
        <w:r>
          <w:rPr>
            <w:color w:val="0000FF"/>
          </w:rPr>
          <w:t>постановления</w:t>
        </w:r>
      </w:hyperlink>
      <w:r>
        <w:t xml:space="preserve"> Правительства Новосибирской области от 11.10.2017 N 391-п)</w:t>
      </w:r>
    </w:p>
    <w:p w:rsidR="007A649E" w:rsidRDefault="007A649E">
      <w:pPr>
        <w:pStyle w:val="ConsPlusNormal"/>
        <w:spacing w:before="220"/>
        <w:ind w:firstLine="540"/>
        <w:jc w:val="both"/>
      </w:pPr>
      <w:r>
        <w:t>"Обеспечение функционирования Бизнес-навигатора МСП в Новосибирской области" - мероприятие, направленное на оказание маркетинговой и информационной поддержки субъектам малого и среднего предпринимательства, прежде всего представляющим массовый сектор. Бизнес-навигатор - это бесплатный интернет-ресурс для субъектов малого и среднего предпринимательства, который обеспечивает сбор, обработку, хранение и предоставление информации о перспективных местах для развития различных видов бизнеса СМиСП, каталоге типовых бизнес-планов для отдельных видов бизнеса, специальных кредитных продуктах, региональной инфраструктуре, имущественной поддержке и других видах поддержки СМиСП. В 2016 году за счет средств АО "Корпорация МСП" Бизнес-навигатор начал пополняться первичной и вторичной маркетинговой информацией по городу Новосибирску, в 2017 году продолжено пополнение Бизнес-навигатора информацией по городу Бердску. В 2018 году планируется за счет средств областного бюджета Новосибирской области наполнение Бизнес-навигатора информацией по монопрофильному муниципальному образованию р.п. Линево. В дальнейшем список муниципальных районов и городских округов, входящих в Бизнес-навигатор, будет расширяться. Благодаря Бизнес-навигатору для предпринимателей будет создана наиболее благоприятная среда для развития и осуществления предпринимательской деятельности.</w:t>
      </w:r>
    </w:p>
    <w:p w:rsidR="007A649E" w:rsidRDefault="007A649E">
      <w:pPr>
        <w:pStyle w:val="ConsPlusNormal"/>
        <w:jc w:val="both"/>
      </w:pPr>
      <w:r>
        <w:t xml:space="preserve">(в ред. постановлений Правительства Новосибирской области от 11.10.2017 </w:t>
      </w:r>
      <w:hyperlink r:id="rId120" w:history="1">
        <w:r>
          <w:rPr>
            <w:color w:val="0000FF"/>
          </w:rPr>
          <w:t>N 391-п</w:t>
        </w:r>
      </w:hyperlink>
      <w:r>
        <w:t xml:space="preserve">, от 02.04.2019 </w:t>
      </w:r>
      <w:hyperlink r:id="rId121" w:history="1">
        <w:r>
          <w:rPr>
            <w:color w:val="0000FF"/>
          </w:rPr>
          <w:t>N 128-п</w:t>
        </w:r>
      </w:hyperlink>
      <w:r>
        <w:t>)</w:t>
      </w:r>
    </w:p>
    <w:p w:rsidR="007A649E" w:rsidRDefault="007A649E">
      <w:pPr>
        <w:pStyle w:val="ConsPlusNormal"/>
        <w:spacing w:before="220"/>
        <w:ind w:firstLine="540"/>
        <w:jc w:val="both"/>
      </w:pPr>
      <w:r>
        <w:t xml:space="preserve">Исполнитель мероприятия и объем финансирования определяются по результатам проведения закупки в соответствии с Федеральным </w:t>
      </w:r>
      <w:hyperlink r:id="rId122" w:history="1">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w:t>
      </w:r>
    </w:p>
    <w:p w:rsidR="007A649E" w:rsidRDefault="007A649E">
      <w:pPr>
        <w:pStyle w:val="ConsPlusNormal"/>
        <w:jc w:val="both"/>
      </w:pPr>
      <w:r>
        <w:t xml:space="preserve">(в ред. </w:t>
      </w:r>
      <w:hyperlink r:id="rId123" w:history="1">
        <w:r>
          <w:rPr>
            <w:color w:val="0000FF"/>
          </w:rPr>
          <w:t>постановления</w:t>
        </w:r>
      </w:hyperlink>
      <w:r>
        <w:t xml:space="preserve"> Правительства Новосибирской области от 11.10.2017 N 391-п)</w:t>
      </w:r>
    </w:p>
    <w:p w:rsidR="007A649E" w:rsidRDefault="007A649E">
      <w:pPr>
        <w:pStyle w:val="ConsPlusNormal"/>
        <w:spacing w:before="220"/>
        <w:ind w:firstLine="540"/>
        <w:jc w:val="both"/>
      </w:pPr>
      <w:r>
        <w:t>"Проведение обучающих семинаров, курсов по вопросам осуществления предпринимательской деятельности" направлено на повышение уровня знаний предпринимателей по ведению предпринимательской деятельности, обеспечение СМиСП актуальной информацией по вопросам развития и поддержки малого и среднего предпринимательства в области.</w:t>
      </w:r>
    </w:p>
    <w:p w:rsidR="007A649E" w:rsidRDefault="007A649E">
      <w:pPr>
        <w:pStyle w:val="ConsPlusNormal"/>
        <w:jc w:val="both"/>
      </w:pPr>
      <w:r>
        <w:t xml:space="preserve">(в ред. </w:t>
      </w:r>
      <w:hyperlink r:id="rId124" w:history="1">
        <w:r>
          <w:rPr>
            <w:color w:val="0000FF"/>
          </w:rPr>
          <w:t>постановления</w:t>
        </w:r>
      </w:hyperlink>
      <w:r>
        <w:t xml:space="preserve"> Правительства Новосибирской области от 11.10.2017 N 391-п)</w:t>
      </w:r>
    </w:p>
    <w:p w:rsidR="007A649E" w:rsidRDefault="007A649E">
      <w:pPr>
        <w:pStyle w:val="ConsPlusNormal"/>
        <w:spacing w:before="220"/>
        <w:ind w:firstLine="540"/>
        <w:jc w:val="both"/>
      </w:pPr>
      <w:r>
        <w:t xml:space="preserve">Исполнитель мероприятия и объем финансирования определяются по результатам проведения закупки в соответствии с Федеральным </w:t>
      </w:r>
      <w:hyperlink r:id="rId125" w:history="1">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w:t>
      </w:r>
    </w:p>
    <w:p w:rsidR="007A649E" w:rsidRDefault="007A649E">
      <w:pPr>
        <w:pStyle w:val="ConsPlusNormal"/>
        <w:jc w:val="both"/>
      </w:pPr>
      <w:r>
        <w:t xml:space="preserve">(в ред. </w:t>
      </w:r>
      <w:hyperlink r:id="rId126" w:history="1">
        <w:r>
          <w:rPr>
            <w:color w:val="0000FF"/>
          </w:rPr>
          <w:t>постановления</w:t>
        </w:r>
      </w:hyperlink>
      <w:r>
        <w:t xml:space="preserve"> Правительства Новосибирской области от 11.10.2017 N 391-п)</w:t>
      </w:r>
    </w:p>
    <w:p w:rsidR="007A649E" w:rsidRDefault="007A649E">
      <w:pPr>
        <w:pStyle w:val="ConsPlusNormal"/>
        <w:spacing w:before="220"/>
        <w:ind w:firstLine="540"/>
        <w:jc w:val="both"/>
      </w:pPr>
      <w:r>
        <w:t>"Поддержка и проведение конкурсов среди СМиСП по выявлению лучших СМиСП в Новосибирской области" направлено на пропаганду идеологии предпринимательства; выявление лучших представителей СМиСП; стимулирование производства и реализацию качественных товаров, работ и услуг; содействие сокращению теневого сектора экономики.</w:t>
      </w:r>
    </w:p>
    <w:p w:rsidR="007A649E" w:rsidRDefault="007A649E">
      <w:pPr>
        <w:pStyle w:val="ConsPlusNormal"/>
        <w:jc w:val="both"/>
      </w:pPr>
      <w:r>
        <w:t xml:space="preserve">(в ред. </w:t>
      </w:r>
      <w:hyperlink r:id="rId127" w:history="1">
        <w:r>
          <w:rPr>
            <w:color w:val="0000FF"/>
          </w:rPr>
          <w:t>постановления</w:t>
        </w:r>
      </w:hyperlink>
      <w:r>
        <w:t xml:space="preserve"> Правительства Новосибирской области от 11.10.2017 N 391-п)</w:t>
      </w:r>
    </w:p>
    <w:p w:rsidR="007A649E" w:rsidRDefault="007A649E">
      <w:pPr>
        <w:pStyle w:val="ConsPlusNormal"/>
        <w:spacing w:before="220"/>
        <w:ind w:firstLine="540"/>
        <w:jc w:val="both"/>
      </w:pPr>
      <w:r>
        <w:t xml:space="preserve">Исполнители мероприятий и объем финансирования определяются по результатам проведения закупки в соответствии с Федеральным </w:t>
      </w:r>
      <w:hyperlink r:id="rId128" w:history="1">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w:t>
      </w:r>
    </w:p>
    <w:p w:rsidR="007A649E" w:rsidRDefault="007A649E">
      <w:pPr>
        <w:pStyle w:val="ConsPlusNormal"/>
        <w:jc w:val="both"/>
      </w:pPr>
      <w:r>
        <w:t xml:space="preserve">(в ред. </w:t>
      </w:r>
      <w:hyperlink r:id="rId129" w:history="1">
        <w:r>
          <w:rPr>
            <w:color w:val="0000FF"/>
          </w:rPr>
          <w:t>постановления</w:t>
        </w:r>
      </w:hyperlink>
      <w:r>
        <w:t xml:space="preserve"> Правительства Новосибирской области от 11.10.2017 N 391-п)</w:t>
      </w:r>
    </w:p>
    <w:p w:rsidR="007A649E" w:rsidRDefault="007A649E">
      <w:pPr>
        <w:pStyle w:val="ConsPlusNormal"/>
        <w:spacing w:before="220"/>
        <w:ind w:firstLine="540"/>
        <w:jc w:val="both"/>
      </w:pPr>
      <w:r>
        <w:t>"Организация и проведение исследований о развитии СМиСП" позволит выявить основные проблемы развития предпринимательства в муниципальных образованиях и городских округах, эффективность мер, содействующих улучшению показателей развития СМиСП в Новосибирской области.</w:t>
      </w:r>
    </w:p>
    <w:p w:rsidR="007A649E" w:rsidRDefault="007A649E">
      <w:pPr>
        <w:pStyle w:val="ConsPlusNormal"/>
        <w:jc w:val="both"/>
      </w:pPr>
      <w:r>
        <w:t xml:space="preserve">(в ред. </w:t>
      </w:r>
      <w:hyperlink r:id="rId130" w:history="1">
        <w:r>
          <w:rPr>
            <w:color w:val="0000FF"/>
          </w:rPr>
          <w:t>постановления</w:t>
        </w:r>
      </w:hyperlink>
      <w:r>
        <w:t xml:space="preserve"> Правительства Новосибирской области от 11.10.2017 N 391-п)</w:t>
      </w:r>
    </w:p>
    <w:p w:rsidR="007A649E" w:rsidRDefault="007A649E">
      <w:pPr>
        <w:pStyle w:val="ConsPlusNormal"/>
        <w:spacing w:before="220"/>
        <w:ind w:firstLine="540"/>
        <w:jc w:val="both"/>
      </w:pPr>
      <w:r>
        <w:t xml:space="preserve">Исполнители мероприятий и объем финансирования определяются по результатам проведения закупки в соответствии с Федеральным </w:t>
      </w:r>
      <w:hyperlink r:id="rId131" w:history="1">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w:t>
      </w:r>
    </w:p>
    <w:p w:rsidR="007A649E" w:rsidRDefault="007A649E">
      <w:pPr>
        <w:pStyle w:val="ConsPlusNormal"/>
        <w:jc w:val="both"/>
      </w:pPr>
      <w:r>
        <w:t xml:space="preserve">(в ред. </w:t>
      </w:r>
      <w:hyperlink r:id="rId132" w:history="1">
        <w:r>
          <w:rPr>
            <w:color w:val="0000FF"/>
          </w:rPr>
          <w:t>постановления</w:t>
        </w:r>
      </w:hyperlink>
      <w:r>
        <w:t xml:space="preserve"> Правительства Новосибирской области от 11.10.2017 N 391-п)</w:t>
      </w:r>
    </w:p>
    <w:p w:rsidR="007A649E" w:rsidRDefault="007A649E">
      <w:pPr>
        <w:pStyle w:val="ConsPlusNormal"/>
        <w:spacing w:before="220"/>
        <w:ind w:firstLine="540"/>
        <w:jc w:val="both"/>
      </w:pPr>
      <w:r>
        <w:t>"Создание и развитие Центра поддержки предпринимательства Новосибирской области".</w:t>
      </w:r>
    </w:p>
    <w:p w:rsidR="007A649E" w:rsidRDefault="007A649E">
      <w:pPr>
        <w:pStyle w:val="ConsPlusNormal"/>
        <w:jc w:val="both"/>
      </w:pPr>
      <w:r>
        <w:t xml:space="preserve">(абзац введен </w:t>
      </w:r>
      <w:hyperlink r:id="rId133" w:history="1">
        <w:r>
          <w:rPr>
            <w:color w:val="0000FF"/>
          </w:rPr>
          <w:t>постановлением</w:t>
        </w:r>
      </w:hyperlink>
      <w:r>
        <w:t xml:space="preserve"> Правительства Новосибирской области от 11.10.2017 N 391-п; в ред. </w:t>
      </w:r>
      <w:hyperlink r:id="rId134" w:history="1">
        <w:r>
          <w:rPr>
            <w:color w:val="0000FF"/>
          </w:rPr>
          <w:t>постановления</w:t>
        </w:r>
      </w:hyperlink>
      <w:r>
        <w:t xml:space="preserve"> Правительства Новосибирской области от 11.07.2018 N 301-п)</w:t>
      </w:r>
    </w:p>
    <w:p w:rsidR="007A649E" w:rsidRDefault="007A649E">
      <w:pPr>
        <w:pStyle w:val="ConsPlusNormal"/>
        <w:spacing w:before="220"/>
        <w:ind w:firstLine="540"/>
        <w:jc w:val="both"/>
      </w:pPr>
      <w:r>
        <w:t>Центр поддержки предпринимательства Новосибирской области создается как юридическое лицо или структурное подразделение юридического лица, образующего инфраструктуру информационно-консультационной поддержки субъектов малого и среднего предпринимательства в Новосибирской области.</w:t>
      </w:r>
    </w:p>
    <w:p w:rsidR="007A649E" w:rsidRDefault="007A649E">
      <w:pPr>
        <w:pStyle w:val="ConsPlusNormal"/>
        <w:jc w:val="both"/>
      </w:pPr>
      <w:r>
        <w:t xml:space="preserve">(абзац введен </w:t>
      </w:r>
      <w:hyperlink r:id="rId135" w:history="1">
        <w:r>
          <w:rPr>
            <w:color w:val="0000FF"/>
          </w:rPr>
          <w:t>постановлением</w:t>
        </w:r>
      </w:hyperlink>
      <w:r>
        <w:t xml:space="preserve"> Правительства Новосибирской области от 11.10.2017 N 391-п; в ред. </w:t>
      </w:r>
      <w:hyperlink r:id="rId136" w:history="1">
        <w:r>
          <w:rPr>
            <w:color w:val="0000FF"/>
          </w:rPr>
          <w:t>постановления</w:t>
        </w:r>
      </w:hyperlink>
      <w:r>
        <w:t xml:space="preserve"> Правительства Новосибирской области от 11.07.2018 N 301-п)</w:t>
      </w:r>
    </w:p>
    <w:p w:rsidR="007A649E" w:rsidRDefault="007A649E">
      <w:pPr>
        <w:pStyle w:val="ConsPlusNormal"/>
        <w:spacing w:before="220"/>
        <w:ind w:firstLine="540"/>
        <w:jc w:val="both"/>
      </w:pPr>
      <w:r>
        <w:t>Субсидии Центру поддержки предпринимательства Новосибирской области предоставляются за счет средств областного бюджета Новосибирской области, в том числе источником финансового обеспечения которых являются субсидии из федерального бюджета.</w:t>
      </w:r>
    </w:p>
    <w:p w:rsidR="007A649E" w:rsidRDefault="007A649E">
      <w:pPr>
        <w:pStyle w:val="ConsPlusNormal"/>
        <w:jc w:val="both"/>
      </w:pPr>
      <w:r>
        <w:t xml:space="preserve">(абзац введен </w:t>
      </w:r>
      <w:hyperlink r:id="rId137" w:history="1">
        <w:r>
          <w:rPr>
            <w:color w:val="0000FF"/>
          </w:rPr>
          <w:t>постановлением</w:t>
        </w:r>
      </w:hyperlink>
      <w:r>
        <w:t xml:space="preserve"> Правительства Новосибирской области от 11.10.2017 N 391-п)</w:t>
      </w:r>
    </w:p>
    <w:p w:rsidR="007A649E" w:rsidRDefault="007A649E">
      <w:pPr>
        <w:pStyle w:val="ConsPlusNormal"/>
        <w:spacing w:before="220"/>
        <w:ind w:firstLine="540"/>
        <w:jc w:val="both"/>
      </w:pPr>
      <w:r>
        <w:t xml:space="preserve">Субсидии центру поддержки предпринимательства Новосибирской области предоставляются в соответствии с </w:t>
      </w:r>
      <w:hyperlink w:anchor="P5073" w:history="1">
        <w:r>
          <w:rPr>
            <w:color w:val="0000FF"/>
          </w:rPr>
          <w:t>Порядком</w:t>
        </w:r>
      </w:hyperlink>
      <w:r>
        <w:t xml:space="preserve"> предоставления субсидий организации, образующей инфраструктуру поддержки субъектов малого и среднего предпринимательства, - центру поддержки предпринимательства Новосибирской области, установленным согласно приложению N 10 к постановлению Правительства Новосибирской области "Об утверждении государственной программы Новосибирской области "Развитие субъектов малого и среднего предпринимательства в Новосибирской области".</w:t>
      </w:r>
    </w:p>
    <w:p w:rsidR="007A649E" w:rsidRDefault="007A649E">
      <w:pPr>
        <w:pStyle w:val="ConsPlusNormal"/>
        <w:jc w:val="both"/>
      </w:pPr>
      <w:r>
        <w:t xml:space="preserve">(абзац введен </w:t>
      </w:r>
      <w:hyperlink r:id="rId138" w:history="1">
        <w:r>
          <w:rPr>
            <w:color w:val="0000FF"/>
          </w:rPr>
          <w:t>постановлением</w:t>
        </w:r>
      </w:hyperlink>
      <w:r>
        <w:t xml:space="preserve"> Правительства Новосибирской области от 11.07.2018 N 301-п; в ред. </w:t>
      </w:r>
      <w:hyperlink r:id="rId139" w:history="1">
        <w:r>
          <w:rPr>
            <w:color w:val="0000FF"/>
          </w:rPr>
          <w:t>постановления</w:t>
        </w:r>
      </w:hyperlink>
      <w:r>
        <w:t xml:space="preserve"> Правительства Новосибирской области от 02.04.2019 N 128-п)</w:t>
      </w:r>
    </w:p>
    <w:p w:rsidR="007A649E" w:rsidRDefault="007A649E">
      <w:pPr>
        <w:pStyle w:val="ConsPlusNormal"/>
        <w:spacing w:before="220"/>
        <w:ind w:firstLine="540"/>
        <w:jc w:val="both"/>
      </w:pPr>
      <w:r>
        <w:t>На решение задачи государственной программы "Содействие территориальному развитию субъектов малого и среднего предпринимательства и самозанятости населения" направлены мероприятия:</w:t>
      </w:r>
    </w:p>
    <w:p w:rsidR="007A649E" w:rsidRDefault="007A649E">
      <w:pPr>
        <w:pStyle w:val="ConsPlusNormal"/>
        <w:spacing w:before="220"/>
        <w:ind w:firstLine="540"/>
        <w:jc w:val="both"/>
      </w:pPr>
      <w:r>
        <w:t>"Предоставление грантов начинающим субъектам малого предпринимательства". Гранты начинающим субъектам малого предпринимательства (далее - СМП) предоставляются в форме субсидий СМП, осуществляющим деятельность в муниципальных районах и городских округах Новосибирской области (за исключением г. Новосибирска), действующим менее одного года с момента государственной регистрации, на реализацию бизнес-плана предпринимательского проекта. При предоставлении грантов начинающим бизнес субсидированию подлежат 50% затрат СМП, связанных с реализацией бизнес-плана предпринимательского проекта юридического лица (индивидуального предпринимателя). Таким образом, предоставление грантов начинающим СМП способствует развитию предпринимательской деятельности прежде всего в отдаленных от центра территориях.</w:t>
      </w:r>
    </w:p>
    <w:p w:rsidR="007A649E" w:rsidRDefault="007A649E">
      <w:pPr>
        <w:pStyle w:val="ConsPlusNormal"/>
        <w:jc w:val="both"/>
      </w:pPr>
      <w:r>
        <w:t xml:space="preserve">(в ред. </w:t>
      </w:r>
      <w:hyperlink r:id="rId140" w:history="1">
        <w:r>
          <w:rPr>
            <w:color w:val="0000FF"/>
          </w:rPr>
          <w:t>постановления</w:t>
        </w:r>
      </w:hyperlink>
      <w:r>
        <w:t xml:space="preserve"> Правительства Новосибирской области от 11.07.2018 N 301-п)</w:t>
      </w:r>
    </w:p>
    <w:p w:rsidR="007A649E" w:rsidRDefault="007A649E">
      <w:pPr>
        <w:pStyle w:val="ConsPlusNormal"/>
        <w:spacing w:before="220"/>
        <w:ind w:firstLine="540"/>
        <w:jc w:val="both"/>
      </w:pPr>
      <w:r>
        <w:t xml:space="preserve">Субсидии СМиСП предоставляются в соответствии с </w:t>
      </w:r>
      <w:hyperlink w:anchor="P2633" w:history="1">
        <w:r>
          <w:rPr>
            <w:color w:val="0000FF"/>
          </w:rPr>
          <w:t>Порядком</w:t>
        </w:r>
      </w:hyperlink>
      <w:r>
        <w:t xml:space="preserve"> предоставления субсидий юридическим лицам (за исключением субсидий государственным (муниципальным) учреждениям), индивидуальным предпринимателям - производителям товаров, работ, услуг на реализацию мероприятий государственной программы, установленным согласно приложению N 2 к постановлению Правительства Новосибирской области "Об утверждении государственной программы Новосибирской области "Развитие субъектов малого и среднего предпринимательства в Новосибирской области".</w:t>
      </w:r>
    </w:p>
    <w:p w:rsidR="007A649E" w:rsidRDefault="007A649E">
      <w:pPr>
        <w:pStyle w:val="ConsPlusNormal"/>
        <w:jc w:val="both"/>
      </w:pPr>
      <w:r>
        <w:t xml:space="preserve">(в ред. </w:t>
      </w:r>
      <w:hyperlink r:id="rId141" w:history="1">
        <w:r>
          <w:rPr>
            <w:color w:val="0000FF"/>
          </w:rPr>
          <w:t>постановления</w:t>
        </w:r>
      </w:hyperlink>
      <w:r>
        <w:t xml:space="preserve"> Правительства Новосибирской области от 02.04.2019 N 128-п)</w:t>
      </w:r>
    </w:p>
    <w:p w:rsidR="007A649E" w:rsidRDefault="007A649E">
      <w:pPr>
        <w:pStyle w:val="ConsPlusNormal"/>
        <w:spacing w:before="220"/>
        <w:ind w:firstLine="540"/>
        <w:jc w:val="both"/>
      </w:pPr>
      <w:r>
        <w:t xml:space="preserve">"Субсидирование части арендных платежей СМиСП" осуществляется в соответствии с </w:t>
      </w:r>
      <w:hyperlink w:anchor="P2633" w:history="1">
        <w:r>
          <w:rPr>
            <w:color w:val="0000FF"/>
          </w:rPr>
          <w:t>Порядком</w:t>
        </w:r>
      </w:hyperlink>
      <w:r>
        <w:t xml:space="preserve"> предоставления субсидий юридическим лицам (за исключением субсидий государственным (муниципальным) учреждениям), индивидуальным предпринимателям - производителям товаров, работ, услуг на реализацию мероприятий государственной программы, установленным согласно приложению N 2 к постановлению Правительства Новосибирской области "Об утверждении государственной программы Новосибирской области "Развитие субъектов малого и среднего предпринимательства в Новосибирской области". Субсидированию подлежат затраты СМиСП, действовавших менее трех лет с момента государственной регистрации, на аренду (субаренду) офисных, производственных помещений.</w:t>
      </w:r>
    </w:p>
    <w:p w:rsidR="007A649E" w:rsidRDefault="007A649E">
      <w:pPr>
        <w:pStyle w:val="ConsPlusNormal"/>
        <w:jc w:val="both"/>
      </w:pPr>
      <w:r>
        <w:t xml:space="preserve">(в ред. постановлений Правительства Новосибирской области от 11.10.2017 </w:t>
      </w:r>
      <w:hyperlink r:id="rId142" w:history="1">
        <w:r>
          <w:rPr>
            <w:color w:val="0000FF"/>
          </w:rPr>
          <w:t>N 391-п</w:t>
        </w:r>
      </w:hyperlink>
      <w:r>
        <w:t xml:space="preserve">, от 02.04.2019 </w:t>
      </w:r>
      <w:hyperlink r:id="rId143" w:history="1">
        <w:r>
          <w:rPr>
            <w:color w:val="0000FF"/>
          </w:rPr>
          <w:t>N 128-п</w:t>
        </w:r>
      </w:hyperlink>
      <w:r>
        <w:t>)</w:t>
      </w:r>
    </w:p>
    <w:p w:rsidR="007A649E" w:rsidRDefault="007A649E">
      <w:pPr>
        <w:pStyle w:val="ConsPlusNormal"/>
        <w:spacing w:before="220"/>
        <w:ind w:firstLine="540"/>
        <w:jc w:val="both"/>
      </w:pPr>
      <w:r>
        <w:t>"Субсидирование части затрат СМиСП, осуществляющих деятельность в сфере бытового обслуживания" направлено на повышение уровня потребления бытовых услуг населением области, создание условий самозанятости населения, повышение эффективности работы организаций и предпринимателей в сфере бытового обслуживания населения. Не менее 65% средств, выделяемых на реализацию данного мероприятия, направляется на поддержку СМиСП, осуществляющих свою деятельность в городских и сельских поселениях Новосибирской области.</w:t>
      </w:r>
    </w:p>
    <w:p w:rsidR="007A649E" w:rsidRDefault="007A649E">
      <w:pPr>
        <w:pStyle w:val="ConsPlusNormal"/>
        <w:spacing w:before="220"/>
        <w:ind w:firstLine="540"/>
        <w:jc w:val="both"/>
      </w:pPr>
      <w:r>
        <w:t xml:space="preserve">Субсидии СМиСП предоставляются в соответствии с </w:t>
      </w:r>
      <w:hyperlink w:anchor="P2633" w:history="1">
        <w:r>
          <w:rPr>
            <w:color w:val="0000FF"/>
          </w:rPr>
          <w:t>Порядком</w:t>
        </w:r>
      </w:hyperlink>
      <w:r>
        <w:t xml:space="preserve"> предоставления субсидий юридическим лицам (за исключением субсидий государственным (муниципальным) учреждениям), индивидуальным предпринимателям - производителям товаров, работ, услуг на реализацию мероприятий государственной программы, установленным согласно приложению N 2 к постановлению Правительства Новосибирской области "Об утверждении государственной программы Новосибирской области "Развитие субъектов малого и среднего предпринимательства в Новосибирской области".</w:t>
      </w:r>
    </w:p>
    <w:p w:rsidR="007A649E" w:rsidRDefault="007A649E">
      <w:pPr>
        <w:pStyle w:val="ConsPlusNormal"/>
        <w:jc w:val="both"/>
      </w:pPr>
      <w:r>
        <w:t xml:space="preserve">(в ред. </w:t>
      </w:r>
      <w:hyperlink r:id="rId144" w:history="1">
        <w:r>
          <w:rPr>
            <w:color w:val="0000FF"/>
          </w:rPr>
          <w:t>постановления</w:t>
        </w:r>
      </w:hyperlink>
      <w:r>
        <w:t xml:space="preserve"> Правительства Новосибирской области от 02.04.2019 N 128-п)</w:t>
      </w:r>
    </w:p>
    <w:p w:rsidR="007A649E" w:rsidRDefault="007A649E">
      <w:pPr>
        <w:pStyle w:val="ConsPlusNormal"/>
        <w:spacing w:before="220"/>
        <w:ind w:firstLine="540"/>
        <w:jc w:val="both"/>
      </w:pPr>
      <w:r>
        <w:t>"Предоставление субсидий на софинансирование муниципальных программ развития малого и среднего предпринимательства".</w:t>
      </w:r>
    </w:p>
    <w:p w:rsidR="007A649E" w:rsidRDefault="007A649E">
      <w:pPr>
        <w:pStyle w:val="ConsPlusNormal"/>
        <w:jc w:val="both"/>
      </w:pPr>
      <w:r>
        <w:t xml:space="preserve">(в ред. </w:t>
      </w:r>
      <w:hyperlink r:id="rId145" w:history="1">
        <w:r>
          <w:rPr>
            <w:color w:val="0000FF"/>
          </w:rPr>
          <w:t>постановления</w:t>
        </w:r>
      </w:hyperlink>
      <w:r>
        <w:t xml:space="preserve"> Правительства Новосибирской области от 11.10.2017 N 391-п)</w:t>
      </w:r>
    </w:p>
    <w:p w:rsidR="007A649E" w:rsidRDefault="007A649E">
      <w:pPr>
        <w:pStyle w:val="ConsPlusNormal"/>
        <w:spacing w:before="220"/>
        <w:ind w:firstLine="540"/>
        <w:jc w:val="both"/>
      </w:pPr>
      <w:r>
        <w:t xml:space="preserve">Предоставление и расходование субсидий местным бюджетам на поддержку муниципальных программ развития СМиСП на территории Новосибирской области осуществляется в соответствии с </w:t>
      </w:r>
      <w:hyperlink w:anchor="P3704" w:history="1">
        <w:r>
          <w:rPr>
            <w:color w:val="0000FF"/>
          </w:rPr>
          <w:t>Условиями</w:t>
        </w:r>
      </w:hyperlink>
      <w:r>
        <w:t xml:space="preserve"> предоставления и расходования субсидий местным бюджетам на поддержку муниципальных программ развития СМиСП на территории Новосибирской области, установленными согласно приложению N 3 к постановлению Правительства Новосибирской области "Об утверждении государственной программы Новосибирской области "Развитие субъектов малого и среднего предпринимательства в Новосибирской области".</w:t>
      </w:r>
    </w:p>
    <w:p w:rsidR="007A649E" w:rsidRDefault="007A649E">
      <w:pPr>
        <w:pStyle w:val="ConsPlusNormal"/>
        <w:jc w:val="both"/>
      </w:pPr>
      <w:r>
        <w:t xml:space="preserve">(в ред. </w:t>
      </w:r>
      <w:hyperlink r:id="rId146" w:history="1">
        <w:r>
          <w:rPr>
            <w:color w:val="0000FF"/>
          </w:rPr>
          <w:t>постановления</w:t>
        </w:r>
      </w:hyperlink>
      <w:r>
        <w:t xml:space="preserve"> Правительства Новосибирской области от 02.04.2019 N 128-п)</w:t>
      </w:r>
    </w:p>
    <w:p w:rsidR="007A649E" w:rsidRDefault="007A649E">
      <w:pPr>
        <w:pStyle w:val="ConsPlusNormal"/>
        <w:spacing w:before="220"/>
        <w:ind w:firstLine="540"/>
        <w:jc w:val="both"/>
      </w:pPr>
      <w:r>
        <w:t xml:space="preserve">Абзац утратил силу. - </w:t>
      </w:r>
      <w:hyperlink r:id="rId147" w:history="1">
        <w:r>
          <w:rPr>
            <w:color w:val="0000FF"/>
          </w:rPr>
          <w:t>Постановление</w:t>
        </w:r>
      </w:hyperlink>
      <w:r>
        <w:t xml:space="preserve"> Правительства Новосибирской области от 11.07.2018 N 301-п.</w:t>
      </w:r>
    </w:p>
    <w:p w:rsidR="007A649E" w:rsidRDefault="007A649E">
      <w:pPr>
        <w:pStyle w:val="ConsPlusNormal"/>
        <w:spacing w:before="220"/>
        <w:ind w:firstLine="540"/>
        <w:jc w:val="both"/>
      </w:pPr>
      <w:r>
        <w:t xml:space="preserve">"Предоставление субсидий для софинансирования мероприятий муниципальных программ монопрофильных муниципальных образований (моногородов), соответствующих </w:t>
      </w:r>
      <w:hyperlink r:id="rId148" w:history="1">
        <w:r>
          <w:rPr>
            <w:color w:val="0000FF"/>
          </w:rPr>
          <w:t>подпрограмме</w:t>
        </w:r>
      </w:hyperlink>
      <w:r>
        <w:t xml:space="preserve"> "Развитие малого и среднего предпринимательства" государственной программы Российской Федерации "Экономическое развитие и инновационная экономика", утвержденной постановлением Правительства Российской Федерации от 15.04.2014 N 316". Предоставление субсидий для софинансирования мероприятий муниципальных программ монопрофильных муниципальных образований (моногородов) осуществляется в целях равномерного развития малого и среднего предпринимательства на территории Новосибирской области. </w:t>
      </w:r>
      <w:hyperlink r:id="rId149" w:history="1">
        <w:r>
          <w:rPr>
            <w:color w:val="0000FF"/>
          </w:rPr>
          <w:t>Перечень</w:t>
        </w:r>
      </w:hyperlink>
      <w:r>
        <w:t xml:space="preserve"> моногородов утвержден распоряжением Правительства Российской Федерации от 29.07.2014 N 1398-р.</w:t>
      </w:r>
    </w:p>
    <w:p w:rsidR="007A649E" w:rsidRDefault="007A649E">
      <w:pPr>
        <w:pStyle w:val="ConsPlusNormal"/>
        <w:jc w:val="both"/>
      </w:pPr>
      <w:r>
        <w:t xml:space="preserve">(в ред. </w:t>
      </w:r>
      <w:hyperlink r:id="rId150" w:history="1">
        <w:r>
          <w:rPr>
            <w:color w:val="0000FF"/>
          </w:rPr>
          <w:t>постановления</w:t>
        </w:r>
      </w:hyperlink>
      <w:r>
        <w:t xml:space="preserve"> Правительства Новосибирской области от 11.10.2017 N 391-п)</w:t>
      </w:r>
    </w:p>
    <w:p w:rsidR="007A649E" w:rsidRDefault="007A649E">
      <w:pPr>
        <w:pStyle w:val="ConsPlusNormal"/>
        <w:spacing w:before="220"/>
        <w:ind w:firstLine="540"/>
        <w:jc w:val="both"/>
      </w:pPr>
      <w:r>
        <w:t xml:space="preserve">Предоставление и расходование субсидий для софинансирования мероприятий муниципальных программ монопрофильных муниципальных образований (моногородов) осуществляется в соответствии с </w:t>
      </w:r>
      <w:hyperlink w:anchor="P3704" w:history="1">
        <w:r>
          <w:rPr>
            <w:color w:val="0000FF"/>
          </w:rPr>
          <w:t>Условиями</w:t>
        </w:r>
      </w:hyperlink>
      <w:r>
        <w:t xml:space="preserve"> предоставления и расходования субсидий местным бюджетам на поддержку муниципальных программ развития субъектов малого и среднего предпринимательства на территории Новосибирской области, установленными согласно приложению N 3 к постановлению Правительства Новосибирской области от 31.01.2017 N 14-п "Об утверждении государственной программы Новосибирской области "Развитие субъектов малого и среднего предпринимательства в Новосибирской области".</w:t>
      </w:r>
    </w:p>
    <w:p w:rsidR="007A649E" w:rsidRDefault="007A649E">
      <w:pPr>
        <w:pStyle w:val="ConsPlusNormal"/>
        <w:jc w:val="both"/>
      </w:pPr>
      <w:r>
        <w:t xml:space="preserve">(в ред. постановлений Правительства Новосибирской области от 11.10.2017 </w:t>
      </w:r>
      <w:hyperlink r:id="rId151" w:history="1">
        <w:r>
          <w:rPr>
            <w:color w:val="0000FF"/>
          </w:rPr>
          <w:t>N 391-п</w:t>
        </w:r>
      </w:hyperlink>
      <w:r>
        <w:t xml:space="preserve">, от 11.07.2018 </w:t>
      </w:r>
      <w:hyperlink r:id="rId152" w:history="1">
        <w:r>
          <w:rPr>
            <w:color w:val="0000FF"/>
          </w:rPr>
          <w:t>N 301-п</w:t>
        </w:r>
      </w:hyperlink>
      <w:r>
        <w:t xml:space="preserve">, от 02.04.2019 </w:t>
      </w:r>
      <w:hyperlink r:id="rId153" w:history="1">
        <w:r>
          <w:rPr>
            <w:color w:val="0000FF"/>
          </w:rPr>
          <w:t>N 128-п</w:t>
        </w:r>
      </w:hyperlink>
      <w:r>
        <w:t>)</w:t>
      </w:r>
    </w:p>
    <w:p w:rsidR="007A649E" w:rsidRDefault="007A649E">
      <w:pPr>
        <w:pStyle w:val="ConsPlusNormal"/>
        <w:spacing w:before="220"/>
        <w:ind w:firstLine="540"/>
        <w:jc w:val="both"/>
      </w:pPr>
      <w:r>
        <w:t xml:space="preserve">"Предоставление субсидий для софинансирования мероприятий муниципальных программ, соответствующих </w:t>
      </w:r>
      <w:hyperlink r:id="rId154" w:history="1">
        <w:r>
          <w:rPr>
            <w:color w:val="0000FF"/>
          </w:rPr>
          <w:t>подпрограмме</w:t>
        </w:r>
      </w:hyperlink>
      <w:r>
        <w:t xml:space="preserve"> "Развитие малого и среднего предпринимательства" государственной программы Российской Федерации "Экономическое развитие и инновационная экономика", утвержденной постановлением Правительства Российской Федерации от 15.04.2014 N 316".</w:t>
      </w:r>
    </w:p>
    <w:p w:rsidR="007A649E" w:rsidRDefault="007A649E">
      <w:pPr>
        <w:pStyle w:val="ConsPlusNormal"/>
        <w:jc w:val="both"/>
      </w:pPr>
      <w:r>
        <w:t xml:space="preserve">(в ред. </w:t>
      </w:r>
      <w:hyperlink r:id="rId155" w:history="1">
        <w:r>
          <w:rPr>
            <w:color w:val="0000FF"/>
          </w:rPr>
          <w:t>постановления</w:t>
        </w:r>
      </w:hyperlink>
      <w:r>
        <w:t xml:space="preserve"> Правительства Новосибирской области от 11.10.2017 N 391-п)</w:t>
      </w:r>
    </w:p>
    <w:p w:rsidR="007A649E" w:rsidRDefault="007A649E">
      <w:pPr>
        <w:pStyle w:val="ConsPlusNormal"/>
        <w:spacing w:before="220"/>
        <w:ind w:firstLine="540"/>
        <w:jc w:val="both"/>
      </w:pPr>
      <w:r>
        <w:t xml:space="preserve">Предоставление и расходование субсидий для софинансирования мероприятий муниципальных программ, соответствующих </w:t>
      </w:r>
      <w:hyperlink r:id="rId156" w:history="1">
        <w:r>
          <w:rPr>
            <w:color w:val="0000FF"/>
          </w:rPr>
          <w:t>подпрограмме</w:t>
        </w:r>
      </w:hyperlink>
      <w:r>
        <w:t xml:space="preserve"> "Развитие малого и среднего предпринимательства" государственной программы Российской Федерации "Экономическое развитие и инновационная экономика", утвержденной постановлением Правительства Российской Федерации от 15.04.2014 N 316, осуществляется в соответствии с </w:t>
      </w:r>
      <w:hyperlink w:anchor="P3704" w:history="1">
        <w:r>
          <w:rPr>
            <w:color w:val="0000FF"/>
          </w:rPr>
          <w:t>Условиями</w:t>
        </w:r>
      </w:hyperlink>
      <w:r>
        <w:t xml:space="preserve"> предоставления и расходования субсидий местным бюджетам на поддержку муниципальных программ развития субъектов малого и среднего предпринимательства на территории Новосибирской области, установленными согласно приложению N 3 к постановлению Правительства Новосибирской области от 31.01.2017 N 14-п "Об утверждении государственной программы Новосибирской области "Развитие субъектов малого и среднего предпринимательства в Новосибирской области".</w:t>
      </w:r>
    </w:p>
    <w:p w:rsidR="007A649E" w:rsidRDefault="007A649E">
      <w:pPr>
        <w:pStyle w:val="ConsPlusNormal"/>
        <w:jc w:val="both"/>
      </w:pPr>
      <w:r>
        <w:t xml:space="preserve">(абзац введен </w:t>
      </w:r>
      <w:hyperlink r:id="rId157" w:history="1">
        <w:r>
          <w:rPr>
            <w:color w:val="0000FF"/>
          </w:rPr>
          <w:t>постановлением</w:t>
        </w:r>
      </w:hyperlink>
      <w:r>
        <w:t xml:space="preserve"> Правительства Новосибирской области от 11.10.2017 N 391-п; в ред. </w:t>
      </w:r>
      <w:hyperlink r:id="rId158" w:history="1">
        <w:r>
          <w:rPr>
            <w:color w:val="0000FF"/>
          </w:rPr>
          <w:t>постановления</w:t>
        </w:r>
      </w:hyperlink>
      <w:r>
        <w:t xml:space="preserve"> Правительства Новосибирской области от 02.04.2019 N 128-п)</w:t>
      </w:r>
    </w:p>
    <w:p w:rsidR="007A649E" w:rsidRDefault="007A649E">
      <w:pPr>
        <w:pStyle w:val="ConsPlusNormal"/>
        <w:spacing w:before="220"/>
        <w:ind w:firstLine="540"/>
        <w:jc w:val="both"/>
      </w:pPr>
      <w:r>
        <w:t>"Предоставление субсидий на софинансирование муниципальной программы развития СМиСП Новосибирского района для реализации проекта "Строительство инженерной инфраструктуры для Кампуса технопарка Новосибирского Академгородка в п. Ложок Барышевского сельсовета Новосибирского района".</w:t>
      </w:r>
    </w:p>
    <w:p w:rsidR="007A649E" w:rsidRDefault="007A649E">
      <w:pPr>
        <w:pStyle w:val="ConsPlusNormal"/>
        <w:spacing w:before="220"/>
        <w:ind w:firstLine="540"/>
        <w:jc w:val="both"/>
      </w:pPr>
      <w:r>
        <w:t>Мероприятие направлено на финансирование объекта капитального строительства - создание инфраструктуры для административно-производственного кампуса Академпарка в п. Ложок Новосибирского района Новосибирской области. Данный строительный комплекс позволит обеспечить резидентов Технопарка Новосибирского Академгородка и резидентов бизнес-инкубаторов инновационной инфраструктурой. Объекты кампуса необходимо обеспечить инженерными ресурсами (водоснабжение, водоотведение).</w:t>
      </w:r>
    </w:p>
    <w:p w:rsidR="007A649E" w:rsidRDefault="007A649E">
      <w:pPr>
        <w:pStyle w:val="ConsPlusNormal"/>
        <w:spacing w:before="220"/>
        <w:ind w:firstLine="540"/>
        <w:jc w:val="both"/>
      </w:pPr>
      <w:r>
        <w:t xml:space="preserve">Предоставление и расходование субсидий на софинансирование муниципальной программы развития СМиСП Новосибирского района осуществляется в соответствии с </w:t>
      </w:r>
      <w:hyperlink w:anchor="P3704" w:history="1">
        <w:r>
          <w:rPr>
            <w:color w:val="0000FF"/>
          </w:rPr>
          <w:t>Условиями</w:t>
        </w:r>
      </w:hyperlink>
      <w:r>
        <w:t xml:space="preserve"> предоставления и расходования субсидий местным бюджетам на поддержку муниципальных программ развития СМиСП на территории Новосибирской области, установленными согласно приложению N 3 к постановлению Правительства Новосибирской области "Об утверждении государственной программы Новосибирской области "Развитие субъектов малого и среднего предпринимательства в Новосибирской области".</w:t>
      </w:r>
    </w:p>
    <w:p w:rsidR="007A649E" w:rsidRDefault="007A649E">
      <w:pPr>
        <w:pStyle w:val="ConsPlusNormal"/>
        <w:jc w:val="both"/>
      </w:pPr>
      <w:r>
        <w:t xml:space="preserve">(в ред. </w:t>
      </w:r>
      <w:hyperlink r:id="rId159" w:history="1">
        <w:r>
          <w:rPr>
            <w:color w:val="0000FF"/>
          </w:rPr>
          <w:t>постановления</w:t>
        </w:r>
      </w:hyperlink>
      <w:r>
        <w:t xml:space="preserve"> Правительства Новосибирской области от 02.04.2019 N 128-п)</w:t>
      </w:r>
    </w:p>
    <w:p w:rsidR="007A649E" w:rsidRDefault="007A649E">
      <w:pPr>
        <w:pStyle w:val="ConsPlusNormal"/>
        <w:spacing w:before="220"/>
        <w:ind w:firstLine="540"/>
        <w:jc w:val="both"/>
      </w:pPr>
      <w:r>
        <w:t>На решение задачи государственной программы "Содействие субъектам малого и среднего предпринимательства в Новосибирской области в продвижении продукции (товаров, услуг) на региональные рынки Российской Федерации и рынки иностранных государств" направлены мероприятия:</w:t>
      </w:r>
    </w:p>
    <w:p w:rsidR="007A649E" w:rsidRDefault="007A649E">
      <w:pPr>
        <w:pStyle w:val="ConsPlusNormal"/>
        <w:spacing w:before="220"/>
        <w:ind w:firstLine="540"/>
        <w:jc w:val="both"/>
      </w:pPr>
      <w:r>
        <w:t>"Организация и проведение выставок или ярмарок; организация деловых миссий".</w:t>
      </w:r>
    </w:p>
    <w:p w:rsidR="007A649E" w:rsidRDefault="007A649E">
      <w:pPr>
        <w:pStyle w:val="ConsPlusNormal"/>
        <w:spacing w:before="220"/>
        <w:ind w:firstLine="540"/>
        <w:jc w:val="both"/>
      </w:pPr>
      <w:r>
        <w:t>В рамках данного мероприятия планируется организация экспозиций СМиСП Новосибирской области на выставках (ярмарках), проводимых на территории Российской Федерации, организация деловых миссий на территории Российской Федерации.</w:t>
      </w:r>
    </w:p>
    <w:p w:rsidR="007A649E" w:rsidRDefault="007A649E">
      <w:pPr>
        <w:pStyle w:val="ConsPlusNormal"/>
        <w:spacing w:before="220"/>
        <w:ind w:firstLine="540"/>
        <w:jc w:val="both"/>
      </w:pPr>
      <w:r>
        <w:t xml:space="preserve">Исполнитель мероприятия и объем финансирования определяются по результатам проведения закупки в соответствии с Федеральным </w:t>
      </w:r>
      <w:hyperlink r:id="rId160" w:history="1">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w:t>
      </w:r>
    </w:p>
    <w:p w:rsidR="007A649E" w:rsidRDefault="007A649E">
      <w:pPr>
        <w:pStyle w:val="ConsPlusNormal"/>
        <w:jc w:val="both"/>
      </w:pPr>
      <w:r>
        <w:t xml:space="preserve">(в ред. </w:t>
      </w:r>
      <w:hyperlink r:id="rId161" w:history="1">
        <w:r>
          <w:rPr>
            <w:color w:val="0000FF"/>
          </w:rPr>
          <w:t>постановления</w:t>
        </w:r>
      </w:hyperlink>
      <w:r>
        <w:t xml:space="preserve"> Правительства Новосибирской области от 11.10.2017 N 391-п)</w:t>
      </w:r>
    </w:p>
    <w:p w:rsidR="007A649E" w:rsidRDefault="007A649E">
      <w:pPr>
        <w:pStyle w:val="ConsPlusNormal"/>
        <w:spacing w:before="220"/>
        <w:ind w:firstLine="540"/>
        <w:jc w:val="both"/>
      </w:pPr>
      <w:r>
        <w:t xml:space="preserve">Абзацы тридцать девятый - сорок первый утратили силу. - </w:t>
      </w:r>
      <w:hyperlink r:id="rId162" w:history="1">
        <w:r>
          <w:rPr>
            <w:color w:val="0000FF"/>
          </w:rPr>
          <w:t>Постановление</w:t>
        </w:r>
      </w:hyperlink>
      <w:r>
        <w:t xml:space="preserve"> Правительства Новосибирской области от 02.04.2019 N 128-п.</w:t>
      </w:r>
    </w:p>
    <w:p w:rsidR="007A649E" w:rsidRDefault="007A649E">
      <w:pPr>
        <w:pStyle w:val="ConsPlusNormal"/>
        <w:spacing w:before="220"/>
        <w:ind w:firstLine="540"/>
        <w:jc w:val="both"/>
      </w:pPr>
      <w:r>
        <w:t>"Обеспечение функционирования центра координации поддержки экспортно ориентированных СМиСП".</w:t>
      </w:r>
    </w:p>
    <w:p w:rsidR="007A649E" w:rsidRDefault="007A649E">
      <w:pPr>
        <w:pStyle w:val="ConsPlusNormal"/>
        <w:jc w:val="both"/>
      </w:pPr>
      <w:r>
        <w:t xml:space="preserve">(в ред. </w:t>
      </w:r>
      <w:hyperlink r:id="rId163" w:history="1">
        <w:r>
          <w:rPr>
            <w:color w:val="0000FF"/>
          </w:rPr>
          <w:t>постановления</w:t>
        </w:r>
      </w:hyperlink>
      <w:r>
        <w:t xml:space="preserve"> Правительства Новосибирской области от 11.10.2017 N 391-п)</w:t>
      </w:r>
    </w:p>
    <w:p w:rsidR="007A649E" w:rsidRDefault="007A649E">
      <w:pPr>
        <w:pStyle w:val="ConsPlusNormal"/>
        <w:spacing w:before="220"/>
        <w:ind w:firstLine="540"/>
        <w:jc w:val="both"/>
      </w:pPr>
      <w:r>
        <w:t>В целях поддержки экспортно ориентированных субъектов в области функционирует Центр координации поддержки экспортно ориентированных СМиСП, задачами которого являются развитие стимулирующей среды, способствующей выходу российских малых и средних предприятий на внешние рынки и повышению их общей конкурентоспособности; развитие инфраструктуры содействия экспортно ориентированным малым и средним предприятиям на региональном уровне; поддержка экспортно ориентированных малых и средних предприятий в выходе на внешние и межрегиональные рынки для формирования историй успеха; развитие единого информационного пространства с Европейским союзом посредством интеграции существующих деловых сетей и баз данных.</w:t>
      </w:r>
    </w:p>
    <w:p w:rsidR="007A649E" w:rsidRDefault="007A649E">
      <w:pPr>
        <w:pStyle w:val="ConsPlusNormal"/>
        <w:spacing w:before="220"/>
        <w:ind w:firstLine="540"/>
        <w:jc w:val="both"/>
      </w:pPr>
      <w:r>
        <w:t xml:space="preserve">Субсидии Центру координации поддержки экспортно ориентированных СМиСП предоставляются в соответствии </w:t>
      </w:r>
      <w:hyperlink w:anchor="P4510" w:history="1">
        <w:r>
          <w:rPr>
            <w:color w:val="0000FF"/>
          </w:rPr>
          <w:t>Порядком</w:t>
        </w:r>
      </w:hyperlink>
      <w:r>
        <w:t xml:space="preserve"> предоставления субсидий организации, образующей инфраструктуру поддержки субъектов малого и среднего предпринимательства, - центру координации поддержки экспортно ориентированных субъектов малого и среднего предпринимательства, установленным согласно приложению N 6 к постановлению Правительства Новосибирской области "Об утверждении государственной программы Новосибирской области "Развитие субъектов малого и среднего предпринимательства в Новосибирской области".</w:t>
      </w:r>
    </w:p>
    <w:p w:rsidR="007A649E" w:rsidRDefault="007A649E">
      <w:pPr>
        <w:pStyle w:val="ConsPlusNormal"/>
        <w:jc w:val="both"/>
      </w:pPr>
      <w:r>
        <w:t xml:space="preserve">(в ред. </w:t>
      </w:r>
      <w:hyperlink r:id="rId164" w:history="1">
        <w:r>
          <w:rPr>
            <w:color w:val="0000FF"/>
          </w:rPr>
          <w:t>постановления</w:t>
        </w:r>
      </w:hyperlink>
      <w:r>
        <w:t xml:space="preserve"> Правительства Новосибирской области от 02.04.2019 N 128-п)</w:t>
      </w:r>
    </w:p>
    <w:p w:rsidR="007A649E" w:rsidRDefault="007A649E">
      <w:pPr>
        <w:pStyle w:val="ConsPlusNormal"/>
        <w:spacing w:before="220"/>
        <w:ind w:firstLine="540"/>
        <w:jc w:val="both"/>
      </w:pPr>
      <w:r>
        <w:t xml:space="preserve">Абзацы тридцать девятый - сорок первый утратили силу. - </w:t>
      </w:r>
      <w:hyperlink r:id="rId165" w:history="1">
        <w:r>
          <w:rPr>
            <w:color w:val="0000FF"/>
          </w:rPr>
          <w:t>Постановление</w:t>
        </w:r>
      </w:hyperlink>
      <w:r>
        <w:t xml:space="preserve"> Правительства Новосибирской области от 11.10.2017 N 391-п.</w:t>
      </w:r>
    </w:p>
    <w:p w:rsidR="007A649E" w:rsidRDefault="007A649E">
      <w:pPr>
        <w:pStyle w:val="ConsPlusNormal"/>
        <w:spacing w:before="220"/>
        <w:ind w:firstLine="540"/>
        <w:jc w:val="both"/>
      </w:pPr>
      <w:r>
        <w:t>На решение задачи государственной программы "Содействие субъектам малого и среднего предпринимательства в Новосибирской области в повышении инвестиционной и инновационной активности, а также развитию кооперации" направлены мероприятия:</w:t>
      </w:r>
    </w:p>
    <w:p w:rsidR="007A649E" w:rsidRDefault="007A649E">
      <w:pPr>
        <w:pStyle w:val="ConsPlusNormal"/>
        <w:spacing w:before="220"/>
        <w:ind w:firstLine="540"/>
        <w:jc w:val="both"/>
      </w:pPr>
      <w:r>
        <w:t>"Обеспечение функционирования бизнес-инкубаторов" направлено на развитие инфраструктуры поддержки предпринимательства в сфере инноваций, разработки и внедрения новых видов продукции и технологий.</w:t>
      </w:r>
    </w:p>
    <w:p w:rsidR="007A649E" w:rsidRDefault="007A649E">
      <w:pPr>
        <w:pStyle w:val="ConsPlusNormal"/>
        <w:jc w:val="both"/>
      </w:pPr>
      <w:r>
        <w:t xml:space="preserve">(в ред. </w:t>
      </w:r>
      <w:hyperlink r:id="rId166" w:history="1">
        <w:r>
          <w:rPr>
            <w:color w:val="0000FF"/>
          </w:rPr>
          <w:t>постановления</w:t>
        </w:r>
      </w:hyperlink>
      <w:r>
        <w:t xml:space="preserve"> Правительства Новосибирской области от 11.10.2017 N 391-п)</w:t>
      </w:r>
    </w:p>
    <w:p w:rsidR="007A649E" w:rsidRDefault="007A649E">
      <w:pPr>
        <w:pStyle w:val="ConsPlusNormal"/>
        <w:spacing w:before="220"/>
        <w:ind w:firstLine="540"/>
        <w:jc w:val="both"/>
      </w:pPr>
      <w:r>
        <w:t>Функционирование бизнес-инкубаторов осуществляется с целью поддержки начинающих субъектов малого предпринимательства, осуществляющих инновационную деятельность, посредством предоставления им в аренду площадей бизнес-инкубатора на льготных условиях и оказания ряда услуг, содействующих развитию предпринимательства. Предоставление площадей в бизнес-инкубаторе осуществляется на конкурсной основе.</w:t>
      </w:r>
    </w:p>
    <w:p w:rsidR="007A649E" w:rsidRDefault="007A649E">
      <w:pPr>
        <w:pStyle w:val="ConsPlusNormal"/>
        <w:spacing w:before="220"/>
        <w:ind w:firstLine="540"/>
        <w:jc w:val="both"/>
      </w:pPr>
      <w:r>
        <w:t>Обеспечение функционирования бизнес-инкубаторов будет осуществляться путем предоставления субсидий в целях проведения капитального ремонта зданий, где расположены бизнес-инкубаторы, их реконструкции и расширения, обеспечения доступа к инженерным ресурсам, обеспечения оборудованием, предназначенным для обработки информации, а также в целях оказания бизнес-инкубаторами услуг, необходимых для ведения предпринимательской деятельности, в том числе консультационных, бухгалтерских, юридических услуг и проведения образовательных тренингов и семинаров.</w:t>
      </w:r>
    </w:p>
    <w:p w:rsidR="007A649E" w:rsidRDefault="007A649E">
      <w:pPr>
        <w:pStyle w:val="ConsPlusNormal"/>
        <w:jc w:val="both"/>
      </w:pPr>
      <w:r>
        <w:t xml:space="preserve">(в ред. </w:t>
      </w:r>
      <w:hyperlink r:id="rId167" w:history="1">
        <w:r>
          <w:rPr>
            <w:color w:val="0000FF"/>
          </w:rPr>
          <w:t>постановления</w:t>
        </w:r>
      </w:hyperlink>
      <w:r>
        <w:t xml:space="preserve"> Правительства Новосибирской области от 11.10.2017 N 391-п)</w:t>
      </w:r>
    </w:p>
    <w:p w:rsidR="007A649E" w:rsidRDefault="007A649E">
      <w:pPr>
        <w:pStyle w:val="ConsPlusNormal"/>
        <w:spacing w:before="220"/>
        <w:ind w:firstLine="540"/>
        <w:jc w:val="both"/>
      </w:pPr>
      <w:r>
        <w:t>"Развитие центров прототипирования в медицинском технопарке и технопарке Новосибирского Академгородка (закупка и установка необходимого оборудования)" направлено на обеспечение функционирования инфраструктуры поддержки предпринимательства в сфере инноваций, разработки и внедрения новых видов продукции и технологий.</w:t>
      </w:r>
    </w:p>
    <w:p w:rsidR="007A649E" w:rsidRDefault="007A649E">
      <w:pPr>
        <w:pStyle w:val="ConsPlusNormal"/>
        <w:jc w:val="both"/>
      </w:pPr>
      <w:r>
        <w:t xml:space="preserve">(в ред. </w:t>
      </w:r>
      <w:hyperlink r:id="rId168" w:history="1">
        <w:r>
          <w:rPr>
            <w:color w:val="0000FF"/>
          </w:rPr>
          <w:t>постановления</w:t>
        </w:r>
      </w:hyperlink>
      <w:r>
        <w:t xml:space="preserve"> Правительства Новосибирской области от 11.10.2017 N 391-п)</w:t>
      </w:r>
    </w:p>
    <w:p w:rsidR="007A649E" w:rsidRDefault="007A649E">
      <w:pPr>
        <w:pStyle w:val="ConsPlusNormal"/>
        <w:spacing w:before="220"/>
        <w:ind w:firstLine="540"/>
        <w:jc w:val="both"/>
      </w:pPr>
      <w:r>
        <w:t>Под центром прототипирования понимается юридическое лицо или структурное подразделение юридического лица, которое относится к инфраструктуре поддержки малого и среднего предпринимательства и одним из учредителей которого является Новосибирская область, для обеспечения оказания СМиСП услуг по созданию макетов, прототипов, опытных образцов и иной мелкосерийной продукции на этапах от компьютерного проектирования до изготовления продукции. Центр прототипирования вправе привлекать в целях реализации своих функций специализированные организации и квалифицированных специалистов.</w:t>
      </w:r>
    </w:p>
    <w:p w:rsidR="007A649E" w:rsidRDefault="007A649E">
      <w:pPr>
        <w:pStyle w:val="ConsPlusNormal"/>
        <w:spacing w:before="220"/>
        <w:ind w:firstLine="540"/>
        <w:jc w:val="both"/>
      </w:pPr>
      <w:r>
        <w:t xml:space="preserve">В целях развития существующих центра прототипирования в медицинском технопарке и центра прототипирования в технопарке Новосибирского Академгородка им оказывается поддержка в области инноваций и промышленного производства в соответствии с </w:t>
      </w:r>
      <w:hyperlink w:anchor="P5019" w:history="1">
        <w:r>
          <w:rPr>
            <w:color w:val="0000FF"/>
          </w:rPr>
          <w:t>Порядком</w:t>
        </w:r>
      </w:hyperlink>
      <w:r>
        <w:t xml:space="preserve"> предоставления государственной поддержки организациям, образующим инфраструктуру поддержки малого и среднего предпринимательства, в области инноваций и промышленного производства, установленным согласно приложению N 9 к постановлению Правительства Новосибирской области "Об утверждении государственной программы Новосибирской области "Развитие субъектов малого и среднего предпринимательства в Новосибирской области".</w:t>
      </w:r>
    </w:p>
    <w:p w:rsidR="007A649E" w:rsidRDefault="007A649E">
      <w:pPr>
        <w:pStyle w:val="ConsPlusNormal"/>
        <w:jc w:val="both"/>
      </w:pPr>
      <w:r>
        <w:t xml:space="preserve">(в ред. постановлений Правительства Новосибирской области от 30.11.2018 </w:t>
      </w:r>
      <w:hyperlink r:id="rId169" w:history="1">
        <w:r>
          <w:rPr>
            <w:color w:val="0000FF"/>
          </w:rPr>
          <w:t>N 495-п</w:t>
        </w:r>
      </w:hyperlink>
      <w:r>
        <w:t xml:space="preserve">, от 02.04.2019 </w:t>
      </w:r>
      <w:hyperlink r:id="rId170" w:history="1">
        <w:r>
          <w:rPr>
            <w:color w:val="0000FF"/>
          </w:rPr>
          <w:t>N 128-п</w:t>
        </w:r>
      </w:hyperlink>
      <w:r>
        <w:t>)</w:t>
      </w:r>
    </w:p>
    <w:p w:rsidR="007A649E" w:rsidRDefault="007A649E">
      <w:pPr>
        <w:pStyle w:val="ConsPlusNormal"/>
        <w:spacing w:before="220"/>
        <w:ind w:firstLine="540"/>
        <w:jc w:val="both"/>
      </w:pPr>
      <w:r>
        <w:t xml:space="preserve">Закупка необходимого оборудования осуществляется в соответствии с Федеральным </w:t>
      </w:r>
      <w:hyperlink r:id="rId171" w:history="1">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w:t>
      </w:r>
    </w:p>
    <w:p w:rsidR="007A649E" w:rsidRDefault="007A649E">
      <w:pPr>
        <w:pStyle w:val="ConsPlusNormal"/>
        <w:spacing w:before="220"/>
        <w:ind w:firstLine="540"/>
        <w:jc w:val="both"/>
      </w:pPr>
      <w:r>
        <w:t>"Предоставление субсидий для создания и обеспечения функционирования центров молодежного инновационного творчества" направлено на создание и обеспечение функционирования инфраструктуры поддержки предпринимательства в сфере инноваций, разработки и внедрения новых видов продукции и технологий.</w:t>
      </w:r>
    </w:p>
    <w:p w:rsidR="007A649E" w:rsidRDefault="007A649E">
      <w:pPr>
        <w:pStyle w:val="ConsPlusNormal"/>
        <w:spacing w:before="220"/>
        <w:ind w:firstLine="540"/>
        <w:jc w:val="both"/>
      </w:pPr>
      <w:r>
        <w:t>Центры молодежного инновационного творчества представляют собой имущественный комплекс, созданный для осуществления деятельности в сфере высоких технологий, включающий в себя оборудование, ориентированное на технологии прямого цифрового производства, и позволяющий выполнять на основе современных технологий быстрое прототипирование, изготовление опытных образцов, единичной и мелкосерийной продукции.</w:t>
      </w:r>
    </w:p>
    <w:p w:rsidR="007A649E" w:rsidRDefault="007A649E">
      <w:pPr>
        <w:pStyle w:val="ConsPlusNormal"/>
        <w:spacing w:before="220"/>
        <w:ind w:firstLine="540"/>
        <w:jc w:val="both"/>
      </w:pPr>
      <w:r>
        <w:t xml:space="preserve">Субсидии предоставляются центрам молодежного инновационного творчества в соответствии с </w:t>
      </w:r>
      <w:hyperlink w:anchor="P4298" w:history="1">
        <w:r>
          <w:rPr>
            <w:color w:val="0000FF"/>
          </w:rPr>
          <w:t>Порядком</w:t>
        </w:r>
      </w:hyperlink>
      <w:r>
        <w:t xml:space="preserve"> предоставления субсидий организациям, образующим инфраструктуру поддержки субъектов малого и среднего предпринимательства, - центрам молодежного инновационного творчества, установленным согласно приложению N 5 к постановлению Правительства Новосибирской области "Об утверждении государственной программы Новосибирской области "Развитие субъектов малого и среднего предпринимательства в Новосибирской области".</w:t>
      </w:r>
    </w:p>
    <w:p w:rsidR="007A649E" w:rsidRDefault="007A649E">
      <w:pPr>
        <w:pStyle w:val="ConsPlusNormal"/>
        <w:jc w:val="both"/>
      </w:pPr>
      <w:r>
        <w:t xml:space="preserve">(в ред. </w:t>
      </w:r>
      <w:hyperlink r:id="rId172" w:history="1">
        <w:r>
          <w:rPr>
            <w:color w:val="0000FF"/>
          </w:rPr>
          <w:t>постановления</w:t>
        </w:r>
      </w:hyperlink>
      <w:r>
        <w:t xml:space="preserve"> Правительства Новосибирской области от 02.04.2019 N 128-п)</w:t>
      </w:r>
    </w:p>
    <w:p w:rsidR="007A649E" w:rsidRDefault="007A649E">
      <w:pPr>
        <w:pStyle w:val="ConsPlusNormal"/>
        <w:spacing w:before="220"/>
        <w:ind w:firstLine="540"/>
        <w:jc w:val="both"/>
      </w:pPr>
      <w:r>
        <w:t>"Развитие инжинирингового центра в области медицинских технологий (Медико-технологический центр)" направлено на обеспечение функционирования инфраструктуры поддержки предпринимательства в сфере инноваций, разработки и внедрения новых видов продукции и технологий.</w:t>
      </w:r>
    </w:p>
    <w:p w:rsidR="007A649E" w:rsidRDefault="007A649E">
      <w:pPr>
        <w:pStyle w:val="ConsPlusNormal"/>
        <w:jc w:val="both"/>
      </w:pPr>
      <w:r>
        <w:t xml:space="preserve">(в ред. постановлений Правительства Новосибирской области от 11.10.2017 </w:t>
      </w:r>
      <w:hyperlink r:id="rId173" w:history="1">
        <w:r>
          <w:rPr>
            <w:color w:val="0000FF"/>
          </w:rPr>
          <w:t>N 391-п</w:t>
        </w:r>
      </w:hyperlink>
      <w:r>
        <w:t xml:space="preserve">, от 11.07.2018 </w:t>
      </w:r>
      <w:hyperlink r:id="rId174" w:history="1">
        <w:r>
          <w:rPr>
            <w:color w:val="0000FF"/>
          </w:rPr>
          <w:t>N 300-п</w:t>
        </w:r>
      </w:hyperlink>
      <w:r>
        <w:t>)</w:t>
      </w:r>
    </w:p>
    <w:p w:rsidR="007A649E" w:rsidRDefault="007A649E">
      <w:pPr>
        <w:pStyle w:val="ConsPlusNormal"/>
        <w:spacing w:before="220"/>
        <w:ind w:firstLine="540"/>
        <w:jc w:val="both"/>
      </w:pPr>
      <w:r>
        <w:t>Мероприятие направлено на повышение технологической готовности субъектов малого и среднего предпринимательства за счет разработки (проектирования) технологических и технических процессов и обеспечения решения проектных, инженерных, технологических и организационно-внедренческих задач, возникающих у субъектов малого и среднего предпринимательства. Инжиниринговый центр организует предоставление СМиСП следующих услуг: консультационных, инженерно-консультационных, проектно-конструкторских и расчетно-аналитических, разработка технических заданий и конструкторской документации на продукт; выработка рекомендаций по сокращению затрат и повышению производительности труда, в том числе с применением современных методов, средств и технологий управления проектами; подготовка технико-экономического обоснования реализации проектов модернизации, технического перевооружения и (или) создания новых производств.</w:t>
      </w:r>
    </w:p>
    <w:p w:rsidR="007A649E" w:rsidRDefault="007A649E">
      <w:pPr>
        <w:pStyle w:val="ConsPlusNormal"/>
        <w:spacing w:before="220"/>
        <w:ind w:firstLine="540"/>
        <w:jc w:val="both"/>
      </w:pPr>
      <w:r>
        <w:t>В целях оснащения и развития Инжинирингового медико-технологического центра Медицинского технопарка ему оказывается имущественная поддержка путем передачи имущества (оборудования, механизмов, приборов и инструментов, зданий и помещений) во временное владение и пользование.</w:t>
      </w:r>
    </w:p>
    <w:p w:rsidR="007A649E" w:rsidRDefault="007A649E">
      <w:pPr>
        <w:pStyle w:val="ConsPlusNormal"/>
        <w:spacing w:before="220"/>
        <w:ind w:firstLine="540"/>
        <w:jc w:val="both"/>
      </w:pPr>
      <w:r>
        <w:t xml:space="preserve">Инжиниринговому центру могут предоставляться субсидии в соответствии с </w:t>
      </w:r>
      <w:hyperlink w:anchor="P4170" w:history="1">
        <w:r>
          <w:rPr>
            <w:color w:val="0000FF"/>
          </w:rPr>
          <w:t>Порядком</w:t>
        </w:r>
      </w:hyperlink>
      <w:r>
        <w:t xml:space="preserve"> предоставления субсидий организациям, образующим инфраструктуру поддержки субъектов малого и среднего предпринимательства, - инжиниринговым центрам, установленным согласно приложению N 4 к постановлению Правительства Новосибирской области "Об утверждении государственной программы Новосибирской области "Развитие субъектов малого и среднего предпринимательства в Новосибирской области", а также инжиниринговым центрам может оказываться имущественная поддержка путем передачи имущества (оборудования, механизмов, приборов и инструментов, зданий и помещений) во временное владение и пользование в соответствии с </w:t>
      </w:r>
      <w:hyperlink w:anchor="P5019" w:history="1">
        <w:r>
          <w:rPr>
            <w:color w:val="0000FF"/>
          </w:rPr>
          <w:t>Порядком</w:t>
        </w:r>
      </w:hyperlink>
      <w:r>
        <w:t xml:space="preserve"> предоставления имущественной поддержки организациям, образующим инфраструктуру поддержки малого и среднего предпринимательства, - центрам прототипирования и инжиниринговым центрам, установленным согласно приложению N 9 к постановлению Правительства Новосибирской области "Об утверждении государственной программы Новосибирской области "Развитие субъектов малого и среднего предпринимательства в Новосибирской области".</w:t>
      </w:r>
    </w:p>
    <w:p w:rsidR="007A649E" w:rsidRDefault="007A649E">
      <w:pPr>
        <w:pStyle w:val="ConsPlusNormal"/>
        <w:jc w:val="both"/>
      </w:pPr>
      <w:r>
        <w:t xml:space="preserve">(в ред. </w:t>
      </w:r>
      <w:hyperlink r:id="rId175" w:history="1">
        <w:r>
          <w:rPr>
            <w:color w:val="0000FF"/>
          </w:rPr>
          <w:t>постановления</w:t>
        </w:r>
      </w:hyperlink>
      <w:r>
        <w:t xml:space="preserve"> Правительства Новосибирской области от 02.04.2019 N 128-п)</w:t>
      </w:r>
    </w:p>
    <w:p w:rsidR="007A649E" w:rsidRDefault="007A649E">
      <w:pPr>
        <w:pStyle w:val="ConsPlusNormal"/>
        <w:spacing w:before="220"/>
        <w:ind w:firstLine="540"/>
        <w:jc w:val="both"/>
      </w:pPr>
      <w:r>
        <w:t>"Развитие инжинирингового центра в области ин-витро диагностики (IVD-инжиниринг)" направлено на обеспечение функционирования инфраструктуры поддержки предпринимательства в сфере инноваций, разработки и внедрения новых видов продукции и технологий.</w:t>
      </w:r>
    </w:p>
    <w:p w:rsidR="007A649E" w:rsidRDefault="007A649E">
      <w:pPr>
        <w:pStyle w:val="ConsPlusNormal"/>
        <w:jc w:val="both"/>
      </w:pPr>
      <w:r>
        <w:t xml:space="preserve">(в ред. постановлений Правительства Новосибирской области от 11.10.2017 </w:t>
      </w:r>
      <w:hyperlink r:id="rId176" w:history="1">
        <w:r>
          <w:rPr>
            <w:color w:val="0000FF"/>
          </w:rPr>
          <w:t>N 391-п</w:t>
        </w:r>
      </w:hyperlink>
      <w:r>
        <w:t xml:space="preserve">, от 11.07.2018 </w:t>
      </w:r>
      <w:hyperlink r:id="rId177" w:history="1">
        <w:r>
          <w:rPr>
            <w:color w:val="0000FF"/>
          </w:rPr>
          <w:t>N 300-п</w:t>
        </w:r>
      </w:hyperlink>
      <w:r>
        <w:t>)</w:t>
      </w:r>
    </w:p>
    <w:p w:rsidR="007A649E" w:rsidRDefault="007A649E">
      <w:pPr>
        <w:pStyle w:val="ConsPlusNormal"/>
        <w:spacing w:before="220"/>
        <w:ind w:firstLine="540"/>
        <w:jc w:val="both"/>
      </w:pPr>
      <w:r>
        <w:t>Мероприятие направлено на повышение технологической готовности субъектов малого и среднего предпринимательства за счет разработки (проектирования) технологических и технических процессов и обеспечения решения проектных, инженерных, технологических и организационно-внедренческих задач, возникающих у субъектов малого и среднего предпринимательства. Инжиниринговый центр организует предоставление СМиСП следующих услуг: консультационных, инженерно-консультационных, проектно-конструкторских и расчетно-аналитических, разработка технических заданий и конструкторской документации на продукт; выработка рекомендаций по сокращению затрат и повышению производительности труда, в том числе с применением современных методов, средств и технологий управления проектами; подготовка технико-экономического обоснования реализации проектов модернизации, технического перевооружения и (или) создания новых производств.</w:t>
      </w:r>
    </w:p>
    <w:p w:rsidR="007A649E" w:rsidRDefault="007A649E">
      <w:pPr>
        <w:pStyle w:val="ConsPlusNormal"/>
        <w:spacing w:before="220"/>
        <w:ind w:firstLine="540"/>
        <w:jc w:val="both"/>
      </w:pPr>
      <w:r>
        <w:t>В целях оснащения и развития Инжинирингового центра IVD-инжиниринг (инжинирингового центра лабораторной диагностики) ему оказывается имущественная поддержка путем передачи имущества (оборудования, механизмов, приборов и инструментов, зданий и помещений) во временное владение и пользование.</w:t>
      </w:r>
    </w:p>
    <w:p w:rsidR="007A649E" w:rsidRDefault="007A649E">
      <w:pPr>
        <w:pStyle w:val="ConsPlusNormal"/>
        <w:spacing w:before="220"/>
        <w:ind w:firstLine="540"/>
        <w:jc w:val="both"/>
      </w:pPr>
      <w:r>
        <w:t xml:space="preserve">Инжиниринговому центру могут предоставляться субсидии в соответствии с </w:t>
      </w:r>
      <w:hyperlink w:anchor="P4170" w:history="1">
        <w:r>
          <w:rPr>
            <w:color w:val="0000FF"/>
          </w:rPr>
          <w:t>Порядком</w:t>
        </w:r>
      </w:hyperlink>
      <w:r>
        <w:t xml:space="preserve"> предоставления субсидий организациям, образующим инфраструктуру поддержки субъектов малого и среднего предпринимательства, - инжиниринговым центрам, установленным согласно приложению N 4 к постановлению Правительства Новосибирской области "Об утверждении государственной программы Новосибирской области "Развитие субъектов малого и среднего предпринимательства в Новосибирской области", а также инжиниринговым центрам может оказываться имущественная поддержка путем передачи имущества (оборудования, механизмов, приборов и инструментов, зданий и помещений) во временное владение и пользование в соответствии с </w:t>
      </w:r>
      <w:hyperlink w:anchor="P5019" w:history="1">
        <w:r>
          <w:rPr>
            <w:color w:val="0000FF"/>
          </w:rPr>
          <w:t>Порядком</w:t>
        </w:r>
      </w:hyperlink>
      <w:r>
        <w:t xml:space="preserve"> предоставления имущественной поддержки организациям, образующим инфраструктуру поддержки малого и среднего предпринимательства, - центрам прототипирования и инжиниринговым центрам, установленным согласно приложению N 9 к постановлению Правительства Новосибирской области "Об утверждении государственной программы Новосибирской области "Развитие субъектов малого и среднего предпринимательства в Новосибирской области".</w:t>
      </w:r>
    </w:p>
    <w:p w:rsidR="007A649E" w:rsidRDefault="007A649E">
      <w:pPr>
        <w:pStyle w:val="ConsPlusNormal"/>
        <w:jc w:val="both"/>
      </w:pPr>
      <w:r>
        <w:t xml:space="preserve">(в ред. </w:t>
      </w:r>
      <w:hyperlink r:id="rId178" w:history="1">
        <w:r>
          <w:rPr>
            <w:color w:val="0000FF"/>
          </w:rPr>
          <w:t>постановления</w:t>
        </w:r>
      </w:hyperlink>
      <w:r>
        <w:t xml:space="preserve"> Правительства Новосибирской области от 02.04.2019 N 128-п)</w:t>
      </w:r>
    </w:p>
    <w:p w:rsidR="007A649E" w:rsidRDefault="007A649E">
      <w:pPr>
        <w:pStyle w:val="ConsPlusNormal"/>
        <w:spacing w:before="220"/>
        <w:ind w:firstLine="540"/>
        <w:jc w:val="both"/>
      </w:pPr>
      <w:r>
        <w:t>"Предоставление субсидий для создания и развития частных промышленных парков" направлено на создание и обеспечение функционирования инфраструктуры поддержки предпринимательства в сфере инноваций, разработки и внедрения новых видов продукции и технологий.</w:t>
      </w:r>
    </w:p>
    <w:p w:rsidR="007A649E" w:rsidRDefault="007A649E">
      <w:pPr>
        <w:pStyle w:val="ConsPlusNormal"/>
        <w:spacing w:before="220"/>
        <w:ind w:firstLine="540"/>
        <w:jc w:val="both"/>
      </w:pPr>
      <w:r>
        <w:t>Частные промышленные парки создаются в целях увеличения производственного потенциала и технологических возможностей для выпуска конкурентоспособной продукции с целью импортозамещения, а также выхода на рынок инновационной продукции, выпускаемой отечественной промышленностью.</w:t>
      </w:r>
    </w:p>
    <w:p w:rsidR="007A649E" w:rsidRDefault="007A649E">
      <w:pPr>
        <w:pStyle w:val="ConsPlusNormal"/>
        <w:spacing w:before="220"/>
        <w:ind w:firstLine="540"/>
        <w:jc w:val="both"/>
      </w:pPr>
      <w:r>
        <w:t>Под частным промышленным парком понимается совокупность объектов недвижимости и инфраструктуры, земельных участков, административных, производственных, складских и иных помещений, предназначенных для осуществления производства субъектами малого и среднего предпринимательства и предоставления условий для их эффективной работы, управляемая единым оператором (управляющей компанией) - юридическим лицом, в уставном капитале которого не участвуют Российская Федерация, субъект Российской Федерации и (или) муниципальное образование.</w:t>
      </w:r>
    </w:p>
    <w:p w:rsidR="007A649E" w:rsidRDefault="007A649E">
      <w:pPr>
        <w:pStyle w:val="ConsPlusNormal"/>
        <w:spacing w:before="220"/>
        <w:ind w:firstLine="540"/>
        <w:jc w:val="both"/>
      </w:pPr>
      <w:r>
        <w:t xml:space="preserve">В рамках функционирования частных промышленных парков будут реализовываться проекты, входящие в </w:t>
      </w:r>
      <w:hyperlink r:id="rId179" w:history="1">
        <w:r>
          <w:rPr>
            <w:color w:val="0000FF"/>
          </w:rPr>
          <w:t>программу</w:t>
        </w:r>
      </w:hyperlink>
      <w:r>
        <w:t xml:space="preserve"> реиндустриализации экономики Новосибирской области до 2025 года.</w:t>
      </w:r>
    </w:p>
    <w:p w:rsidR="007A649E" w:rsidRDefault="007A649E">
      <w:pPr>
        <w:pStyle w:val="ConsPlusNormal"/>
        <w:spacing w:before="220"/>
        <w:ind w:firstLine="540"/>
        <w:jc w:val="both"/>
      </w:pPr>
      <w:r>
        <w:t xml:space="preserve">Субсидии предоставляются частным промышленным паркам в соответствии с </w:t>
      </w:r>
      <w:hyperlink w:anchor="P4831" w:history="1">
        <w:r>
          <w:rPr>
            <w:color w:val="0000FF"/>
          </w:rPr>
          <w:t>Порядком</w:t>
        </w:r>
      </w:hyperlink>
      <w:r>
        <w:t xml:space="preserve"> предоставления субсидий организациям, образующим инфраструктуру поддержки субъектов малого и среднего предпринимательства, - частным промышленным паркам, установленным согласно приложению N 8 к постановлению Правительства Новосибирской области "Об утверждении государственной программы Новосибирской области "Развитие субъектов малого и среднего предпринимательства в Новосибирской области".</w:t>
      </w:r>
    </w:p>
    <w:p w:rsidR="007A649E" w:rsidRDefault="007A649E">
      <w:pPr>
        <w:pStyle w:val="ConsPlusNormal"/>
        <w:jc w:val="both"/>
      </w:pPr>
      <w:r>
        <w:t xml:space="preserve">(в ред. </w:t>
      </w:r>
      <w:hyperlink r:id="rId180" w:history="1">
        <w:r>
          <w:rPr>
            <w:color w:val="0000FF"/>
          </w:rPr>
          <w:t>постановления</w:t>
        </w:r>
      </w:hyperlink>
      <w:r>
        <w:t xml:space="preserve"> Правительства Новосибирской области от 02.04.2019 N 128-п)</w:t>
      </w:r>
    </w:p>
    <w:p w:rsidR="007A649E" w:rsidRDefault="007A649E">
      <w:pPr>
        <w:pStyle w:val="ConsPlusNormal"/>
        <w:spacing w:before="220"/>
        <w:ind w:firstLine="540"/>
        <w:jc w:val="both"/>
      </w:pPr>
      <w:r>
        <w:t>"Содействие СМиСП в получении доступа к консалтинговым, консультационным, информационным услугам в центре субконтрактации".</w:t>
      </w:r>
    </w:p>
    <w:p w:rsidR="007A649E" w:rsidRDefault="007A649E">
      <w:pPr>
        <w:pStyle w:val="ConsPlusNormal"/>
        <w:jc w:val="both"/>
      </w:pPr>
      <w:r>
        <w:t xml:space="preserve">(в ред. </w:t>
      </w:r>
      <w:hyperlink r:id="rId181" w:history="1">
        <w:r>
          <w:rPr>
            <w:color w:val="0000FF"/>
          </w:rPr>
          <w:t>постановления</w:t>
        </w:r>
      </w:hyperlink>
      <w:r>
        <w:t xml:space="preserve"> Правительства Новосибирской области от 11.10.2017 N 391-п)</w:t>
      </w:r>
    </w:p>
    <w:p w:rsidR="007A649E" w:rsidRDefault="007A649E">
      <w:pPr>
        <w:pStyle w:val="ConsPlusNormal"/>
        <w:spacing w:before="220"/>
        <w:ind w:firstLine="540"/>
        <w:jc w:val="both"/>
      </w:pPr>
      <w:r>
        <w:t>Данное мероприятие направлено на консультирование предприятий и организаций по вопросам субконтрактации, ведение и актуализацию базы данных предприятий Новосибирской области в соответствии со стандартами некоммерческого партнерства "Национальное партнерство развития субконтрактации" (далее - партнерство), организацию семинаров, деловых встреч, круглых столов по вопросам развития субконтрактации, организацию участия СМиСП в региональных биржах субконтрактации в других регионах, организацию ежегодной региональной биржи субконтрактации в Новосибирской области в соответствии со стандартами и требованиями партнерства, а также издание справочной и методической литературы по вопросам промышленной кооперации и субконтрактации. Предоставление услуг осуществляется центром субконтрактации самостоятельно либо с привлечением третьих лиц, отобранных в соответствии с потребностями СМиСП.</w:t>
      </w:r>
    </w:p>
    <w:p w:rsidR="007A649E" w:rsidRDefault="007A649E">
      <w:pPr>
        <w:pStyle w:val="ConsPlusNormal"/>
        <w:jc w:val="both"/>
      </w:pPr>
      <w:r>
        <w:t xml:space="preserve">(в ред. </w:t>
      </w:r>
      <w:hyperlink r:id="rId182" w:history="1">
        <w:r>
          <w:rPr>
            <w:color w:val="0000FF"/>
          </w:rPr>
          <w:t>постановления</w:t>
        </w:r>
      </w:hyperlink>
      <w:r>
        <w:t xml:space="preserve"> Правительства Новосибирской области от 11.10.2017 N 391-п)</w:t>
      </w:r>
    </w:p>
    <w:p w:rsidR="007A649E" w:rsidRDefault="007A649E">
      <w:pPr>
        <w:pStyle w:val="ConsPlusNormal"/>
        <w:spacing w:before="220"/>
        <w:ind w:firstLine="540"/>
        <w:jc w:val="both"/>
      </w:pPr>
      <w:r>
        <w:t xml:space="preserve">Исполнитель мероприятия и объем финансирования определяются по результатам проведения закупки в соответствии с Федеральным </w:t>
      </w:r>
      <w:hyperlink r:id="rId183" w:history="1">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w:t>
      </w:r>
    </w:p>
    <w:p w:rsidR="007A649E" w:rsidRDefault="007A649E">
      <w:pPr>
        <w:pStyle w:val="ConsPlusNormal"/>
        <w:jc w:val="both"/>
      </w:pPr>
      <w:r>
        <w:t xml:space="preserve">(в ред. </w:t>
      </w:r>
      <w:hyperlink r:id="rId184" w:history="1">
        <w:r>
          <w:rPr>
            <w:color w:val="0000FF"/>
          </w:rPr>
          <w:t>постановления</w:t>
        </w:r>
      </w:hyperlink>
      <w:r>
        <w:t xml:space="preserve"> Правительства Новосибирской области от 11.10.2017 N 391-п)</w:t>
      </w:r>
    </w:p>
    <w:p w:rsidR="007A649E" w:rsidRDefault="007A649E">
      <w:pPr>
        <w:pStyle w:val="ConsPlusNormal"/>
        <w:spacing w:before="220"/>
        <w:ind w:firstLine="540"/>
        <w:jc w:val="both"/>
      </w:pPr>
      <w:r>
        <w:t>"Субсидирование части затрат СМиСП, связанных с приобретением оборудования в целях создания, и (или) развития, и (или) модернизации производства товаров (работ, услуг)".</w:t>
      </w:r>
    </w:p>
    <w:p w:rsidR="007A649E" w:rsidRDefault="007A649E">
      <w:pPr>
        <w:pStyle w:val="ConsPlusNormal"/>
        <w:jc w:val="both"/>
      </w:pPr>
      <w:r>
        <w:t xml:space="preserve">(в ред. </w:t>
      </w:r>
      <w:hyperlink r:id="rId185" w:history="1">
        <w:r>
          <w:rPr>
            <w:color w:val="0000FF"/>
          </w:rPr>
          <w:t>постановления</w:t>
        </w:r>
      </w:hyperlink>
      <w:r>
        <w:t xml:space="preserve"> Правительства Новосибирской области от 11.10.2017 N 391-п)</w:t>
      </w:r>
    </w:p>
    <w:p w:rsidR="007A649E" w:rsidRDefault="007A649E">
      <w:pPr>
        <w:pStyle w:val="ConsPlusNormal"/>
        <w:spacing w:before="220"/>
        <w:ind w:firstLine="540"/>
        <w:jc w:val="both"/>
      </w:pPr>
      <w:r>
        <w:t xml:space="preserve">Субсидии СМиСП предоставляются в соответствии с </w:t>
      </w:r>
      <w:hyperlink w:anchor="P2633" w:history="1">
        <w:r>
          <w:rPr>
            <w:color w:val="0000FF"/>
          </w:rPr>
          <w:t>Порядком</w:t>
        </w:r>
      </w:hyperlink>
      <w:r>
        <w:t xml:space="preserve"> предоставления субсидий юридическим лицам (за исключением субсидий государственным (муниципальным) учреждениям), индивидуальным предпринимателям - производителям товаров, работ, услуг на реализацию мероприятий государственной программы, установленным согласно приложению N 2 к постановлению Правительства Новосибирской области "Об утверждении государственной программы Новосибирской области "Развитие субъектов малого и среднего предпринимательства в Новосибирской области".</w:t>
      </w:r>
    </w:p>
    <w:p w:rsidR="007A649E" w:rsidRDefault="007A649E">
      <w:pPr>
        <w:pStyle w:val="ConsPlusNormal"/>
        <w:jc w:val="both"/>
      </w:pPr>
      <w:r>
        <w:t xml:space="preserve">(в ред. </w:t>
      </w:r>
      <w:hyperlink r:id="rId186" w:history="1">
        <w:r>
          <w:rPr>
            <w:color w:val="0000FF"/>
          </w:rPr>
          <w:t>постановления</w:t>
        </w:r>
      </w:hyperlink>
      <w:r>
        <w:t xml:space="preserve"> Правительства Новосибирской области от 02.04.2019 N 128-п)</w:t>
      </w:r>
    </w:p>
    <w:p w:rsidR="007A649E" w:rsidRDefault="007A649E">
      <w:pPr>
        <w:pStyle w:val="ConsPlusNormal"/>
        <w:spacing w:before="220"/>
        <w:ind w:firstLine="540"/>
        <w:jc w:val="both"/>
      </w:pPr>
      <w:r>
        <w:t xml:space="preserve">Абзац утратил силу. - </w:t>
      </w:r>
      <w:hyperlink r:id="rId187" w:history="1">
        <w:r>
          <w:rPr>
            <w:color w:val="0000FF"/>
          </w:rPr>
          <w:t>Постановление</w:t>
        </w:r>
      </w:hyperlink>
      <w:r>
        <w:t xml:space="preserve"> Правительства Новосибирской области от 11.10.2017 N 391-п.</w:t>
      </w:r>
    </w:p>
    <w:p w:rsidR="007A649E" w:rsidRDefault="007A649E">
      <w:pPr>
        <w:pStyle w:val="ConsPlusNormal"/>
        <w:spacing w:before="220"/>
        <w:ind w:firstLine="540"/>
        <w:jc w:val="both"/>
      </w:pPr>
      <w:r>
        <w:t>"Субсидирование части затрат СМиСП по договорам лизинга".</w:t>
      </w:r>
    </w:p>
    <w:p w:rsidR="007A649E" w:rsidRDefault="007A649E">
      <w:pPr>
        <w:pStyle w:val="ConsPlusNormal"/>
        <w:jc w:val="both"/>
      </w:pPr>
      <w:r>
        <w:t xml:space="preserve">(в ред. постановлений Правительства Новосибирской области от 11.10.2017 </w:t>
      </w:r>
      <w:hyperlink r:id="rId188" w:history="1">
        <w:r>
          <w:rPr>
            <w:color w:val="0000FF"/>
          </w:rPr>
          <w:t>N 391-п</w:t>
        </w:r>
      </w:hyperlink>
      <w:r>
        <w:t xml:space="preserve">, от 02.04.2019 </w:t>
      </w:r>
      <w:hyperlink r:id="rId189" w:history="1">
        <w:r>
          <w:rPr>
            <w:color w:val="0000FF"/>
          </w:rPr>
          <w:t>N 128-п</w:t>
        </w:r>
      </w:hyperlink>
      <w:r>
        <w:t>)</w:t>
      </w:r>
    </w:p>
    <w:p w:rsidR="007A649E" w:rsidRDefault="007A649E">
      <w:pPr>
        <w:pStyle w:val="ConsPlusNormal"/>
        <w:spacing w:before="220"/>
        <w:ind w:firstLine="540"/>
        <w:jc w:val="both"/>
      </w:pPr>
      <w:r>
        <w:t xml:space="preserve">Субсидии СМиСП предоставляются в соответствии с </w:t>
      </w:r>
      <w:hyperlink w:anchor="P2633" w:history="1">
        <w:r>
          <w:rPr>
            <w:color w:val="0000FF"/>
          </w:rPr>
          <w:t>Порядком</w:t>
        </w:r>
      </w:hyperlink>
      <w:r>
        <w:t xml:space="preserve"> предоставления субсидий юридическим лицам (за исключением субсидий государственным (муниципальным) учреждениям), индивидуальным предпринимателям - производителям товаров, работ, услуг на реализацию мероприятий государственной программы, установленным согласно приложению N 2 к постановлению Правительства Новосибирской области "Об утверждении государственной программы Новосибирской области "Развитие субъектов малого и среднего предпринимательства в Новосибирской области".</w:t>
      </w:r>
    </w:p>
    <w:p w:rsidR="007A649E" w:rsidRDefault="007A649E">
      <w:pPr>
        <w:pStyle w:val="ConsPlusNormal"/>
        <w:jc w:val="both"/>
      </w:pPr>
      <w:r>
        <w:t xml:space="preserve">(в ред. </w:t>
      </w:r>
      <w:hyperlink r:id="rId190" w:history="1">
        <w:r>
          <w:rPr>
            <w:color w:val="0000FF"/>
          </w:rPr>
          <w:t>постановления</w:t>
        </w:r>
      </w:hyperlink>
      <w:r>
        <w:t xml:space="preserve"> Правительства Новосибирской области от 02.04.2019 N 128-п)</w:t>
      </w:r>
    </w:p>
    <w:p w:rsidR="007A649E" w:rsidRDefault="007A649E">
      <w:pPr>
        <w:pStyle w:val="ConsPlusNormal"/>
        <w:spacing w:before="220"/>
        <w:ind w:firstLine="540"/>
        <w:jc w:val="both"/>
      </w:pPr>
      <w:r>
        <w:t>Мероприятие по субсидированию части затрат по договорам лизинга направлено на поддержку СМиСП, заключивших договор лизинга, путем компенсации части затрат на уплату лизинговых платежей. Максимальный размер субсидии на одного получателя поддержки составляет не более 5 млн. рублей.</w:t>
      </w:r>
    </w:p>
    <w:p w:rsidR="007A649E" w:rsidRDefault="007A649E">
      <w:pPr>
        <w:pStyle w:val="ConsPlusNormal"/>
        <w:jc w:val="both"/>
      </w:pPr>
      <w:r>
        <w:t xml:space="preserve">(абзац введен </w:t>
      </w:r>
      <w:hyperlink r:id="rId191" w:history="1">
        <w:r>
          <w:rPr>
            <w:color w:val="0000FF"/>
          </w:rPr>
          <w:t>постановлением</w:t>
        </w:r>
      </w:hyperlink>
      <w:r>
        <w:t xml:space="preserve"> Правительства Новосибирской области от 11.10.2017 N 391-п; в ред. </w:t>
      </w:r>
      <w:hyperlink r:id="rId192" w:history="1">
        <w:r>
          <w:rPr>
            <w:color w:val="0000FF"/>
          </w:rPr>
          <w:t>постановления</w:t>
        </w:r>
      </w:hyperlink>
      <w:r>
        <w:t xml:space="preserve"> Правительства Новосибирской области от 11.07.2018 N 301-п)</w:t>
      </w:r>
    </w:p>
    <w:p w:rsidR="007A649E" w:rsidRDefault="007A649E">
      <w:pPr>
        <w:pStyle w:val="ConsPlusNormal"/>
        <w:spacing w:before="220"/>
        <w:ind w:firstLine="540"/>
        <w:jc w:val="both"/>
      </w:pPr>
      <w:r>
        <w:t xml:space="preserve">Абзац утратил силу. - </w:t>
      </w:r>
      <w:hyperlink r:id="rId193" w:history="1">
        <w:r>
          <w:rPr>
            <w:color w:val="0000FF"/>
          </w:rPr>
          <w:t>Постановление</w:t>
        </w:r>
      </w:hyperlink>
      <w:r>
        <w:t xml:space="preserve"> Правительства Новосибирской области от 02.04.2019 N 128-п.</w:t>
      </w:r>
    </w:p>
    <w:p w:rsidR="007A649E" w:rsidRDefault="007A649E">
      <w:pPr>
        <w:pStyle w:val="ConsPlusNormal"/>
        <w:spacing w:before="220"/>
        <w:ind w:firstLine="540"/>
        <w:jc w:val="both"/>
      </w:pPr>
      <w:r>
        <w:t>На решение задачи государственной программы "Содействие субъектам малого и среднего предпринимательства в Новосибирской области в привлечении финансовых ресурсов для осуществления предпринимательской деятельности" направлены мероприятия:</w:t>
      </w:r>
    </w:p>
    <w:p w:rsidR="007A649E" w:rsidRDefault="007A649E">
      <w:pPr>
        <w:pStyle w:val="ConsPlusNormal"/>
        <w:spacing w:before="220"/>
        <w:ind w:firstLine="540"/>
        <w:jc w:val="both"/>
      </w:pPr>
      <w:r>
        <w:t>"Обеспечение деятельности гарантийного фонда Новосибирской области с целью предоставления гарантий (поручительств) СМиСП".</w:t>
      </w:r>
    </w:p>
    <w:p w:rsidR="007A649E" w:rsidRDefault="007A649E">
      <w:pPr>
        <w:pStyle w:val="ConsPlusNormal"/>
        <w:jc w:val="both"/>
      </w:pPr>
      <w:r>
        <w:t xml:space="preserve">(в ред. </w:t>
      </w:r>
      <w:hyperlink r:id="rId194" w:history="1">
        <w:r>
          <w:rPr>
            <w:color w:val="0000FF"/>
          </w:rPr>
          <w:t>постановления</w:t>
        </w:r>
      </w:hyperlink>
      <w:r>
        <w:t xml:space="preserve"> Правительства Новосибирской области от 11.10.2017 N 391-п)</w:t>
      </w:r>
    </w:p>
    <w:p w:rsidR="007A649E" w:rsidRDefault="007A649E">
      <w:pPr>
        <w:pStyle w:val="ConsPlusNormal"/>
        <w:spacing w:before="220"/>
        <w:ind w:firstLine="540"/>
        <w:jc w:val="both"/>
      </w:pPr>
      <w:r>
        <w:t>Фонд развития малого и среднего предпринимательства Новосибирской области (далее - гарантийный фонд) является объектом инфраструктуры поддержки СМиСП и осуществляет деятельность в целях создания благоприятных условий для развития малого и среднего предпринимательства, оказания поддержки СМиСП в привлечении кредитных ресурсов на развитие и реализацию инвестиционных проектов, освоение земельных участков под строительство новых производственных объектов, продвижении продукции и услуг на российские и зарубежные рынки, подготовке и переподготовке кадров в соответствии с его Уставом.</w:t>
      </w:r>
    </w:p>
    <w:p w:rsidR="007A649E" w:rsidRDefault="007A649E">
      <w:pPr>
        <w:pStyle w:val="ConsPlusNormal"/>
        <w:jc w:val="both"/>
      </w:pPr>
      <w:r>
        <w:t xml:space="preserve">(в ред. </w:t>
      </w:r>
      <w:hyperlink r:id="rId195" w:history="1">
        <w:r>
          <w:rPr>
            <w:color w:val="0000FF"/>
          </w:rPr>
          <w:t>постановления</w:t>
        </w:r>
      </w:hyperlink>
      <w:r>
        <w:t xml:space="preserve"> Правительства Новосибирской области от 11.10.2017 N 391-п)</w:t>
      </w:r>
    </w:p>
    <w:p w:rsidR="007A649E" w:rsidRDefault="007A649E">
      <w:pPr>
        <w:pStyle w:val="ConsPlusNormal"/>
        <w:spacing w:before="220"/>
        <w:ind w:firstLine="540"/>
        <w:jc w:val="both"/>
      </w:pPr>
      <w:r>
        <w:t>Средства гарантийного фонда направляются на предоставление финансовых гарантий при кредитовании банковскими учреждениями СМиСП, реализующих проекты развития и расширения бизнеса; на субсидирование части процентной ставки по банковским кредитам, полученным СМиСП на развитие бизнеса; на компенсацию части затрат СМиСП на приобретение новой техники и внедрение прогрессивных технологий, инженерную подготовку территорий для строительства новых производственных объектов, проведение выставочной и ярмарочной деятельности, подготовку и переподготовку кадров и другие цели в соответствии с уставом фонда.</w:t>
      </w:r>
    </w:p>
    <w:p w:rsidR="007A649E" w:rsidRDefault="007A649E">
      <w:pPr>
        <w:pStyle w:val="ConsPlusNormal"/>
        <w:spacing w:before="220"/>
        <w:ind w:firstLine="540"/>
        <w:jc w:val="both"/>
      </w:pPr>
      <w:r>
        <w:t>Гарантийному фонду предоставляются субсидии за счет средств областного бюджета Новосибирской области, в том числе источником которых являются субсидии из федерального бюджета, предоставляемые Новосибирской области на условиях софинансирования соответствующих расходов бюджета, в виде имущественного взноса в соответствии с Порядком определения объема и предоставления субсидий из областного бюджета и за счет средств федерального бюджета некоммерческой организации "Фонд развития малого и среднего предпринимательства Новосибирской области", утверждаемым постановлением Правительства Новосибирской области.</w:t>
      </w:r>
    </w:p>
    <w:p w:rsidR="007A649E" w:rsidRDefault="007A649E">
      <w:pPr>
        <w:pStyle w:val="ConsPlusNormal"/>
        <w:spacing w:before="220"/>
        <w:ind w:firstLine="540"/>
        <w:jc w:val="both"/>
      </w:pPr>
      <w:r>
        <w:t>"Обеспечение деятельности фонда микрофинансирования Новосибирской области с целью предоставления микрозаймов СМиСП".</w:t>
      </w:r>
    </w:p>
    <w:p w:rsidR="007A649E" w:rsidRDefault="007A649E">
      <w:pPr>
        <w:pStyle w:val="ConsPlusNormal"/>
        <w:jc w:val="both"/>
      </w:pPr>
      <w:r>
        <w:t xml:space="preserve">(в ред. </w:t>
      </w:r>
      <w:hyperlink r:id="rId196" w:history="1">
        <w:r>
          <w:rPr>
            <w:color w:val="0000FF"/>
          </w:rPr>
          <w:t>постановления</w:t>
        </w:r>
      </w:hyperlink>
      <w:r>
        <w:t xml:space="preserve"> Правительства Новосибирской области от 11.10.2017 N 391-п)</w:t>
      </w:r>
    </w:p>
    <w:p w:rsidR="007A649E" w:rsidRDefault="007A649E">
      <w:pPr>
        <w:pStyle w:val="ConsPlusNormal"/>
        <w:spacing w:before="220"/>
        <w:ind w:firstLine="540"/>
        <w:jc w:val="both"/>
      </w:pPr>
      <w:r>
        <w:t>Микрокредитная компания Новосибирский областной фонд микрофинансирования субъектов малого и среднего предпринимательства (далее - фонд микрофинансирования) является объектом инфраструктуры, основной вид деятельности которого - предоставление микрозаймов СМиСП на цели приобретения и (или) текущего ремонта производственных, торговых и офисных помещений, приобретения оборудования и транспортных средств, предназначенных для производства, торговли или предоставления услуг в соответствии с ее Уставом.</w:t>
      </w:r>
    </w:p>
    <w:p w:rsidR="007A649E" w:rsidRDefault="007A649E">
      <w:pPr>
        <w:pStyle w:val="ConsPlusNormal"/>
        <w:jc w:val="both"/>
      </w:pPr>
      <w:r>
        <w:t xml:space="preserve">(в ред. </w:t>
      </w:r>
      <w:hyperlink r:id="rId197" w:history="1">
        <w:r>
          <w:rPr>
            <w:color w:val="0000FF"/>
          </w:rPr>
          <w:t>постановления</w:t>
        </w:r>
      </w:hyperlink>
      <w:r>
        <w:t xml:space="preserve"> Правительства Новосибирской области от 11.10.2017 N 391-п)</w:t>
      </w:r>
    </w:p>
    <w:p w:rsidR="007A649E" w:rsidRDefault="007A649E">
      <w:pPr>
        <w:pStyle w:val="ConsPlusNormal"/>
        <w:spacing w:before="220"/>
        <w:ind w:firstLine="540"/>
        <w:jc w:val="both"/>
      </w:pPr>
      <w:r>
        <w:t xml:space="preserve">В целях докапитализации фонда микрофинансирования ему предоставляются субсидии за счет средств областного бюджета Новосибирской области, в том числе источником которых являются субсидии из федерального бюджета, предоставляемые Новосибирской области на условиях софинансирования соответствующих расходов бюджета, в виде имущественного взноса в соответствии с </w:t>
      </w:r>
      <w:hyperlink w:anchor="P5330" w:history="1">
        <w:r>
          <w:rPr>
            <w:color w:val="0000FF"/>
          </w:rPr>
          <w:t>Порядком</w:t>
        </w:r>
      </w:hyperlink>
      <w:r>
        <w:t xml:space="preserve"> определения объема и предоставления субсидий микрокредитной компании Новосибирский областной фонд микрофинансирования субъектов малого и среднего предпринимательства, установленным согласно приложению N 11 к постановлению Правительства Новосибирской области "Об утверждении государственной программы Новосибирской области "Развитие субъектов малого и среднего предпринимательства в Новосибирской области".</w:t>
      </w:r>
    </w:p>
    <w:p w:rsidR="007A649E" w:rsidRDefault="007A649E">
      <w:pPr>
        <w:pStyle w:val="ConsPlusNormal"/>
        <w:jc w:val="both"/>
      </w:pPr>
      <w:r>
        <w:t xml:space="preserve">(в ред. постановлений Правительства Новосибирской области от 11.07.2018 </w:t>
      </w:r>
      <w:hyperlink r:id="rId198" w:history="1">
        <w:r>
          <w:rPr>
            <w:color w:val="0000FF"/>
          </w:rPr>
          <w:t>N 301-п</w:t>
        </w:r>
      </w:hyperlink>
      <w:r>
        <w:t xml:space="preserve">, от 02.04.2019 </w:t>
      </w:r>
      <w:hyperlink r:id="rId199" w:history="1">
        <w:r>
          <w:rPr>
            <w:color w:val="0000FF"/>
          </w:rPr>
          <w:t>N 128-п</w:t>
        </w:r>
      </w:hyperlink>
      <w:r>
        <w:t>)</w:t>
      </w:r>
    </w:p>
    <w:p w:rsidR="007A649E" w:rsidRDefault="007A649E">
      <w:pPr>
        <w:pStyle w:val="ConsPlusNormal"/>
        <w:spacing w:before="220"/>
        <w:ind w:firstLine="540"/>
        <w:jc w:val="both"/>
      </w:pPr>
      <w:r>
        <w:t>Подраздел 2. Краткая характеристика основных мероприятий государственной программы, реализуемых с 2019 года.</w:t>
      </w:r>
    </w:p>
    <w:p w:rsidR="007A649E" w:rsidRDefault="007A649E">
      <w:pPr>
        <w:pStyle w:val="ConsPlusNormal"/>
        <w:jc w:val="both"/>
      </w:pPr>
      <w:r>
        <w:t xml:space="preserve">(абзац введен </w:t>
      </w:r>
      <w:hyperlink r:id="rId200" w:history="1">
        <w:r>
          <w:rPr>
            <w:color w:val="0000FF"/>
          </w:rPr>
          <w:t>постановлением</w:t>
        </w:r>
      </w:hyperlink>
      <w:r>
        <w:t xml:space="preserve"> Правительства Новосибирской области от 02.04.2019 N 128-п)</w:t>
      </w:r>
    </w:p>
    <w:p w:rsidR="007A649E" w:rsidRDefault="007A649E">
      <w:pPr>
        <w:pStyle w:val="ConsPlusNormal"/>
        <w:spacing w:before="220"/>
        <w:ind w:firstLine="540"/>
        <w:jc w:val="both"/>
      </w:pPr>
      <w:r>
        <w:t xml:space="preserve">Перечень основных мероприятий, реализуемых с 2019 года, по годам реализации государственной программы приведен в </w:t>
      </w:r>
      <w:hyperlink w:anchor="P1398" w:history="1">
        <w:r>
          <w:rPr>
            <w:color w:val="0000FF"/>
          </w:rPr>
          <w:t>приложении N 2.1</w:t>
        </w:r>
      </w:hyperlink>
      <w:r>
        <w:t xml:space="preserve"> к государственной программе.</w:t>
      </w:r>
    </w:p>
    <w:p w:rsidR="007A649E" w:rsidRDefault="007A649E">
      <w:pPr>
        <w:pStyle w:val="ConsPlusNormal"/>
        <w:jc w:val="both"/>
      </w:pPr>
      <w:r>
        <w:t xml:space="preserve">(абзац введен </w:t>
      </w:r>
      <w:hyperlink r:id="rId201" w:history="1">
        <w:r>
          <w:rPr>
            <w:color w:val="0000FF"/>
          </w:rPr>
          <w:t>постановлением</w:t>
        </w:r>
      </w:hyperlink>
      <w:r>
        <w:t xml:space="preserve"> Правительства Новосибирской области от 02.04.2019 N 128-п)</w:t>
      </w:r>
    </w:p>
    <w:p w:rsidR="007A649E" w:rsidRDefault="007A649E">
      <w:pPr>
        <w:pStyle w:val="ConsPlusNormal"/>
        <w:spacing w:before="220"/>
        <w:ind w:firstLine="540"/>
        <w:jc w:val="both"/>
      </w:pPr>
      <w:r>
        <w:t>На достижение цели государственной программы направлено общепрограммное мероприятие "Региональный проект "Акселерация субъектов малого и среднего предпринимательства" (далее - региональный проект "Акселерация").</w:t>
      </w:r>
    </w:p>
    <w:p w:rsidR="007A649E" w:rsidRDefault="007A649E">
      <w:pPr>
        <w:pStyle w:val="ConsPlusNormal"/>
        <w:jc w:val="both"/>
      </w:pPr>
      <w:r>
        <w:t xml:space="preserve">(абзац введен </w:t>
      </w:r>
      <w:hyperlink r:id="rId202" w:history="1">
        <w:r>
          <w:rPr>
            <w:color w:val="0000FF"/>
          </w:rPr>
          <w:t>постановлением</w:t>
        </w:r>
      </w:hyperlink>
      <w:r>
        <w:t xml:space="preserve"> Правительства Новосибирской области от 02.04.2019 N 128-п)</w:t>
      </w:r>
    </w:p>
    <w:p w:rsidR="007A649E" w:rsidRDefault="007A649E">
      <w:pPr>
        <w:pStyle w:val="ConsPlusNormal"/>
        <w:spacing w:before="220"/>
        <w:ind w:firstLine="540"/>
        <w:jc w:val="both"/>
      </w:pPr>
      <w:r>
        <w:t>Региональный проект "Акселерация" включает:</w:t>
      </w:r>
    </w:p>
    <w:p w:rsidR="007A649E" w:rsidRDefault="007A649E">
      <w:pPr>
        <w:pStyle w:val="ConsPlusNormal"/>
        <w:jc w:val="both"/>
      </w:pPr>
      <w:r>
        <w:t xml:space="preserve">(абзац введен </w:t>
      </w:r>
      <w:hyperlink r:id="rId203" w:history="1">
        <w:r>
          <w:rPr>
            <w:color w:val="0000FF"/>
          </w:rPr>
          <w:t>постановлением</w:t>
        </w:r>
      </w:hyperlink>
      <w:r>
        <w:t xml:space="preserve"> Правительства Новосибирской области от 02.04.2019 N 128-п)</w:t>
      </w:r>
    </w:p>
    <w:p w:rsidR="007A649E" w:rsidRDefault="007A649E">
      <w:pPr>
        <w:pStyle w:val="ConsPlusNormal"/>
        <w:spacing w:before="220"/>
        <w:ind w:firstLine="540"/>
        <w:jc w:val="both"/>
      </w:pPr>
      <w:r>
        <w:t>1) создание Центра "Мой бизнес", объединяющего на единой площадке функции по предоставлению субъектам МСП услуг всех созданных в Новосибирской области организаций, образующих инфраструктуру поддержки малого и среднего предпринимательства. В Центре "Мой бизнес" будет организовано оказание комплекса услуг, сервисов и мер поддержки субъектов МСП, в том числе финансовых (кредитных, гарантийных, лизинговых) услуг, поддержки по созданию и модернизации производств, консультационной и образовательной поддержки, социального предпринимательства, женского предпринимательства, а также поддержки субъектов МСП, осуществляющих деятельность в таких сферах, как благоустройство городской среды и сельской местности, экологии, услуг акционерного общества "Федеральная корпорация по развитию малого и среднего предпринимательства" и акционерного общества "Российский экспортный центр". Мероприятие соответствует одной из задач регионального проекта "Акселерация". Субсидии Центру "Мой бизнес" предоставляются за счет средств областного бюджета Новосибирской области, в том числе источником которых являются субсидии из федерального бюджета в рамках реализации федерального проекта "Акселерация субъектов малого и среднего предпринимательства".</w:t>
      </w:r>
    </w:p>
    <w:p w:rsidR="007A649E" w:rsidRDefault="007A649E">
      <w:pPr>
        <w:pStyle w:val="ConsPlusNormal"/>
        <w:jc w:val="both"/>
      </w:pPr>
      <w:r>
        <w:t xml:space="preserve">(абзац введен </w:t>
      </w:r>
      <w:hyperlink r:id="rId204" w:history="1">
        <w:r>
          <w:rPr>
            <w:color w:val="0000FF"/>
          </w:rPr>
          <w:t>постановлением</w:t>
        </w:r>
      </w:hyperlink>
      <w:r>
        <w:t xml:space="preserve"> Правительства Новосибирской области от 02.04.2019 N 128-п)</w:t>
      </w:r>
    </w:p>
    <w:p w:rsidR="007A649E" w:rsidRDefault="007A649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A649E">
        <w:trPr>
          <w:jc w:val="center"/>
        </w:trPr>
        <w:tc>
          <w:tcPr>
            <w:tcW w:w="9294" w:type="dxa"/>
            <w:tcBorders>
              <w:top w:val="nil"/>
              <w:left w:val="single" w:sz="24" w:space="0" w:color="CED3F1"/>
              <w:bottom w:val="nil"/>
              <w:right w:val="single" w:sz="24" w:space="0" w:color="F4F3F8"/>
            </w:tcBorders>
            <w:shd w:val="clear" w:color="auto" w:fill="F4F3F8"/>
          </w:tcPr>
          <w:p w:rsidR="007A649E" w:rsidRDefault="007A649E">
            <w:pPr>
              <w:pStyle w:val="ConsPlusNormal"/>
              <w:jc w:val="both"/>
            </w:pPr>
            <w:r>
              <w:rPr>
                <w:color w:val="392C69"/>
              </w:rPr>
              <w:t>КонсультантПлюс: примечание.</w:t>
            </w:r>
          </w:p>
          <w:p w:rsidR="007A649E" w:rsidRDefault="007A649E">
            <w:pPr>
              <w:pStyle w:val="ConsPlusNormal"/>
              <w:jc w:val="both"/>
            </w:pPr>
            <w:r>
              <w:rPr>
                <w:color w:val="392C69"/>
              </w:rPr>
              <w:t>В официальном тексте документа, видимо, допущена опечатка: приложение N 13 в постановлении отсутствует.</w:t>
            </w:r>
          </w:p>
        </w:tc>
      </w:tr>
    </w:tbl>
    <w:p w:rsidR="007A649E" w:rsidRDefault="007A649E">
      <w:pPr>
        <w:pStyle w:val="ConsPlusNormal"/>
        <w:spacing w:before="280"/>
        <w:ind w:firstLine="540"/>
        <w:jc w:val="both"/>
      </w:pPr>
      <w:r>
        <w:t>Субсидии Центру "Мой бизнес" предоставляются в соответствии с Порядком предоставления субсидий организации, образующей инфраструктуру поддержки субъектов МСП, - Центру "Мой бизнес", установленным согласно приложению N 13 к постановлению Правительства Новосибирской области от 31.01.2017 N 14-п "Об утверждении государственной программы Новосибирской области "Развитие субъектов малого и среднего предпринимательства в Новосибирской области";</w:t>
      </w:r>
    </w:p>
    <w:p w:rsidR="007A649E" w:rsidRDefault="007A649E">
      <w:pPr>
        <w:pStyle w:val="ConsPlusNormal"/>
        <w:jc w:val="both"/>
      </w:pPr>
      <w:r>
        <w:t xml:space="preserve">(абзац введен </w:t>
      </w:r>
      <w:hyperlink r:id="rId205" w:history="1">
        <w:r>
          <w:rPr>
            <w:color w:val="0000FF"/>
          </w:rPr>
          <w:t>постановлением</w:t>
        </w:r>
      </w:hyperlink>
      <w:r>
        <w:t xml:space="preserve"> Правительства Новосибирской области от 02.04.2019 N 128-п)</w:t>
      </w:r>
    </w:p>
    <w:p w:rsidR="007A649E" w:rsidRDefault="007A649E">
      <w:pPr>
        <w:pStyle w:val="ConsPlusNormal"/>
        <w:spacing w:before="220"/>
        <w:ind w:firstLine="540"/>
        <w:jc w:val="both"/>
      </w:pPr>
      <w:r>
        <w:t>2) оказание государственной поддержки субъектам МСП, осуществляющим деятельность на территории монопрофильных муниципальных образований (моногородов), будет производиться по двум направлениям:</w:t>
      </w:r>
    </w:p>
    <w:p w:rsidR="007A649E" w:rsidRDefault="007A649E">
      <w:pPr>
        <w:pStyle w:val="ConsPlusNormal"/>
        <w:jc w:val="both"/>
      </w:pPr>
      <w:r>
        <w:t xml:space="preserve">(абзац введен </w:t>
      </w:r>
      <w:hyperlink r:id="rId206" w:history="1">
        <w:r>
          <w:rPr>
            <w:color w:val="0000FF"/>
          </w:rPr>
          <w:t>постановлением</w:t>
        </w:r>
      </w:hyperlink>
      <w:r>
        <w:t xml:space="preserve"> Правительства Новосибирской области от 02.04.2019 N 128-п)</w:t>
      </w:r>
    </w:p>
    <w:p w:rsidR="007A649E" w:rsidRDefault="007A649E">
      <w:pPr>
        <w:pStyle w:val="ConsPlusNormal"/>
        <w:spacing w:before="220"/>
        <w:ind w:firstLine="540"/>
        <w:jc w:val="both"/>
      </w:pPr>
      <w:r>
        <w:t xml:space="preserve">софинансирование муниципальных программ развития предпринимательства р.п. Линево Искитимского района Новосибирской области и р.п. Горный Тогучинского района Новосибирской области с целью оказания финансовой поддержки субъектам МСП, занимающимся социально значимыми видами деятельности, в соответствии с </w:t>
      </w:r>
      <w:hyperlink w:anchor="P3704" w:history="1">
        <w:r>
          <w:rPr>
            <w:color w:val="0000FF"/>
          </w:rPr>
          <w:t>Условиями</w:t>
        </w:r>
      </w:hyperlink>
      <w:r>
        <w:t xml:space="preserve"> предоставления и расходования субсидий местным бюджетам на поддержку муниципальных программ развития субъектов малого и среднего предпринимательства на территории Новосибирской области, установленными согласно приложению N 3 к постановлению Правительства Новосибирской области от 31.01.2017 N 14-п "Об утверждении государственной программы Новосибирской области "Развитие субъектов малого и среднего предпринимательства в Новосибирской области", и </w:t>
      </w:r>
      <w:hyperlink w:anchor="P2440" w:history="1">
        <w:r>
          <w:rPr>
            <w:color w:val="0000FF"/>
          </w:rPr>
          <w:t>методикой</w:t>
        </w:r>
      </w:hyperlink>
      <w:r>
        <w:t xml:space="preserve"> расчета субсидий местным бюджетам на поддержку муниципальных программ развития субъектов малого и среднего предпринимательства на территории Новосибирской области (приложение N 4 к Программе);</w:t>
      </w:r>
    </w:p>
    <w:p w:rsidR="007A649E" w:rsidRDefault="007A649E">
      <w:pPr>
        <w:pStyle w:val="ConsPlusNormal"/>
        <w:jc w:val="both"/>
      </w:pPr>
      <w:r>
        <w:t xml:space="preserve">(абзац введен </w:t>
      </w:r>
      <w:hyperlink r:id="rId207" w:history="1">
        <w:r>
          <w:rPr>
            <w:color w:val="0000FF"/>
          </w:rPr>
          <w:t>постановлением</w:t>
        </w:r>
      </w:hyperlink>
      <w:r>
        <w:t xml:space="preserve"> Правительства Новосибирской области от 02.04.2019 N 128-п)</w:t>
      </w:r>
    </w:p>
    <w:p w:rsidR="007A649E" w:rsidRDefault="007A649E">
      <w:pPr>
        <w:pStyle w:val="ConsPlusNormal"/>
        <w:spacing w:before="220"/>
        <w:ind w:firstLine="540"/>
        <w:jc w:val="both"/>
      </w:pPr>
      <w:r>
        <w:t xml:space="preserve">докапитализация Микрокредитной компании Новосибирский областной фонд микрофинансирования субъектов малого и среднего предпринимательства в целях создания условий для предоставления льготных микрозаймов субъектам МСП, осуществляющим деятельность на территории монопрофильных муниципальных образований, в соответствии с </w:t>
      </w:r>
      <w:hyperlink w:anchor="P5330" w:history="1">
        <w:r>
          <w:rPr>
            <w:color w:val="0000FF"/>
          </w:rPr>
          <w:t>Порядком</w:t>
        </w:r>
      </w:hyperlink>
      <w:r>
        <w:t xml:space="preserve"> определения объема и предоставления субсидий микрокредитной компании Новосибирский областной фонд микрофинансирования субъектов малого и среднего предпринимательства (приложение N 11 к постановлению).</w:t>
      </w:r>
    </w:p>
    <w:p w:rsidR="007A649E" w:rsidRDefault="007A649E">
      <w:pPr>
        <w:pStyle w:val="ConsPlusNormal"/>
        <w:jc w:val="both"/>
      </w:pPr>
      <w:r>
        <w:t xml:space="preserve">(абзац введен </w:t>
      </w:r>
      <w:hyperlink r:id="rId208" w:history="1">
        <w:r>
          <w:rPr>
            <w:color w:val="0000FF"/>
          </w:rPr>
          <w:t>постановлением</w:t>
        </w:r>
      </w:hyperlink>
      <w:r>
        <w:t xml:space="preserve"> Правительства Новосибирской области от 02.04.2019 N 128-п)</w:t>
      </w:r>
    </w:p>
    <w:p w:rsidR="007A649E" w:rsidRDefault="007A649E">
      <w:pPr>
        <w:pStyle w:val="ConsPlusNormal"/>
        <w:spacing w:before="220"/>
        <w:ind w:firstLine="540"/>
        <w:jc w:val="both"/>
      </w:pPr>
      <w:r>
        <w:t xml:space="preserve">В целях докапитализации фонда микрофинансирования ему предоставляются субсидии за счет средств областного бюджета Новосибирской области, в том числе источником которых являются субсидии из федерального бюджета, в рамках реализации федерального проекта "Акселерация субъектов малого и среднего предпринимательства" в соответствии с </w:t>
      </w:r>
      <w:hyperlink w:anchor="P5330" w:history="1">
        <w:r>
          <w:rPr>
            <w:color w:val="0000FF"/>
          </w:rPr>
          <w:t>Порядком</w:t>
        </w:r>
      </w:hyperlink>
      <w:r>
        <w:t xml:space="preserve"> определения объема и предоставления субсидий микрокредитной компании Новосибирский областной фонд микрофинансирования субъектов малого и среднего предпринимательства, установленным согласно приложению N 11 к постановлению Правительства Новосибирской области от 31.01.2017 N 14-п "Об утверждении государственной программы Новосибирской области "Развитие субъектов малого и среднего предпринимательства в Новосибирской области";</w:t>
      </w:r>
    </w:p>
    <w:p w:rsidR="007A649E" w:rsidRDefault="007A649E">
      <w:pPr>
        <w:pStyle w:val="ConsPlusNormal"/>
        <w:jc w:val="both"/>
      </w:pPr>
      <w:r>
        <w:t xml:space="preserve">(абзац введен </w:t>
      </w:r>
      <w:hyperlink r:id="rId209" w:history="1">
        <w:r>
          <w:rPr>
            <w:color w:val="0000FF"/>
          </w:rPr>
          <w:t>постановлением</w:t>
        </w:r>
      </w:hyperlink>
      <w:r>
        <w:t xml:space="preserve"> Правительства Новосибирской области от 02.04.2019 N 128-п)</w:t>
      </w:r>
    </w:p>
    <w:p w:rsidR="007A649E" w:rsidRDefault="007A649E">
      <w:pPr>
        <w:pStyle w:val="ConsPlusNormal"/>
        <w:spacing w:before="220"/>
        <w:ind w:firstLine="540"/>
        <w:jc w:val="both"/>
      </w:pPr>
      <w:r>
        <w:t>3) в целях поддержки экспортно ориентированных субъектов МСП в Новосибирской области функционирует Центр координации поддержки экспортно ориентированных субъектов МСП (далее - Центр экспорта), задачами которого являются содействие выходу российских малых и средних предприятий на внешние рынки и повышению их конкурентоспособности на внутреннем и внешнем рынках; содействие увеличению экспорта субъектов МСП Новосибирской области путем повышения квалификации работников экспортно ориентированных субъектов МСП, поиску зарубежных партнеров, содействие в заключении экспортных контрактов, организация бизнес-миссий субъектов МСП Новосибирской области в иностранные государства и прием делегаций иностранных государств на территории Новосибирской области; организация участия субъектов МСП Новосибирской области в международных выставках.</w:t>
      </w:r>
    </w:p>
    <w:p w:rsidR="007A649E" w:rsidRDefault="007A649E">
      <w:pPr>
        <w:pStyle w:val="ConsPlusNormal"/>
        <w:jc w:val="both"/>
      </w:pPr>
      <w:r>
        <w:t xml:space="preserve">(абзац введен </w:t>
      </w:r>
      <w:hyperlink r:id="rId210" w:history="1">
        <w:r>
          <w:rPr>
            <w:color w:val="0000FF"/>
          </w:rPr>
          <w:t>постановлением</w:t>
        </w:r>
      </w:hyperlink>
      <w:r>
        <w:t xml:space="preserve"> Правительства Новосибирской области от 02.04.2019 N 128-п)</w:t>
      </w:r>
    </w:p>
    <w:p w:rsidR="007A649E" w:rsidRDefault="007A649E">
      <w:pPr>
        <w:pStyle w:val="ConsPlusNormal"/>
        <w:spacing w:before="220"/>
        <w:ind w:firstLine="540"/>
        <w:jc w:val="both"/>
      </w:pPr>
      <w:r>
        <w:t xml:space="preserve">Субсидии Центру экспорта предоставляются за счет средств областного бюджета Новосибирской области, в том числе источником которых являются субсидии из федерального бюджета, в рамках реализации федерального проекта "Акселерация субъектов малого и среднего предпринимательства" в соответствии с </w:t>
      </w:r>
      <w:hyperlink w:anchor="P4510" w:history="1">
        <w:r>
          <w:rPr>
            <w:color w:val="0000FF"/>
          </w:rPr>
          <w:t>Порядком</w:t>
        </w:r>
      </w:hyperlink>
      <w:r>
        <w:t xml:space="preserve"> предоставления субсидий организации, образующей инфраструктуру поддержки субъектов малого и среднего предпринимательства, - центру координации поддержки экспортно ориентированных субъектов малого и среднего предпринимательства, установленным согласно приложению N 6 к постановлению Правительства Новосибирской области от 31.01.2017 N 14-п "Об утверждении государственной программы Новосибирской области "Развитие субъектов малого и среднего предпринимательства в Новосибирской области".</w:t>
      </w:r>
    </w:p>
    <w:p w:rsidR="007A649E" w:rsidRDefault="007A649E">
      <w:pPr>
        <w:pStyle w:val="ConsPlusNormal"/>
        <w:jc w:val="both"/>
      </w:pPr>
      <w:r>
        <w:t xml:space="preserve">(абзац введен </w:t>
      </w:r>
      <w:hyperlink r:id="rId211" w:history="1">
        <w:r>
          <w:rPr>
            <w:color w:val="0000FF"/>
          </w:rPr>
          <w:t>постановлением</w:t>
        </w:r>
      </w:hyperlink>
      <w:r>
        <w:t xml:space="preserve"> Правительства Новосибирской области от 02.04.2019 N 128-п)</w:t>
      </w:r>
    </w:p>
    <w:p w:rsidR="007A649E" w:rsidRDefault="007A649E">
      <w:pPr>
        <w:pStyle w:val="ConsPlusNormal"/>
        <w:spacing w:before="220"/>
        <w:ind w:firstLine="540"/>
        <w:jc w:val="both"/>
      </w:pPr>
      <w:r>
        <w:t>На решение задачи государственной программы "Повышение информированности субъектов малого и среднего предпринимательства по вопросам ведения предпринимательской деятельности, развития и поддержки на территории Новосибирской области путем обеспечения доступности образовательной и информационно-консультационной поддержки" направлены мероприятия:</w:t>
      </w:r>
    </w:p>
    <w:p w:rsidR="007A649E" w:rsidRDefault="007A649E">
      <w:pPr>
        <w:pStyle w:val="ConsPlusNormal"/>
        <w:jc w:val="both"/>
      </w:pPr>
      <w:r>
        <w:t xml:space="preserve">(абзац введен </w:t>
      </w:r>
      <w:hyperlink r:id="rId212" w:history="1">
        <w:r>
          <w:rPr>
            <w:color w:val="0000FF"/>
          </w:rPr>
          <w:t>постановлением</w:t>
        </w:r>
      </w:hyperlink>
      <w:r>
        <w:t xml:space="preserve"> Правительства Новосибирской области от 02.04.2019 N 128-п)</w:t>
      </w:r>
    </w:p>
    <w:p w:rsidR="007A649E" w:rsidRDefault="007A649E">
      <w:pPr>
        <w:pStyle w:val="ConsPlusNormal"/>
        <w:spacing w:before="220"/>
        <w:ind w:firstLine="540"/>
        <w:jc w:val="both"/>
      </w:pPr>
      <w:r>
        <w:t>Основное мероприятие "Развитие и обеспечение функционирования портала "Малое и среднее предпринимательство Новосибирской области"; размещение информации о развитии малого и среднего предпринимательства в информационно-телекоммуникационной сети Интернет на иных сайтах" направлено на повышение уровня осведомленности предпринимателей о состоянии развития малого и среднего предпринимательства в области и основных тенденциях развития, обеспечение субъектов МСП актуальной информацией по вопросам развития и поддержки малого и среднего предпринимательства в Новосибирской области. Размещение информации о развитии малого и среднего предпринимательства осуществляется в информационно-телекоммуникационной сети Интернет на официальном сайте Министерства и портале "Малое и среднее предпринимательство Новосибирской области" в рамках текущей деятельности Министерства, на иных сайтах.</w:t>
      </w:r>
    </w:p>
    <w:p w:rsidR="007A649E" w:rsidRDefault="007A649E">
      <w:pPr>
        <w:pStyle w:val="ConsPlusNormal"/>
        <w:jc w:val="both"/>
      </w:pPr>
      <w:r>
        <w:t xml:space="preserve">(абзац введен </w:t>
      </w:r>
      <w:hyperlink r:id="rId213" w:history="1">
        <w:r>
          <w:rPr>
            <w:color w:val="0000FF"/>
          </w:rPr>
          <w:t>постановлением</w:t>
        </w:r>
      </w:hyperlink>
      <w:r>
        <w:t xml:space="preserve"> Правительства Новосибирской области от 02.04.2019 N 128-п)</w:t>
      </w:r>
    </w:p>
    <w:p w:rsidR="007A649E" w:rsidRDefault="007A649E">
      <w:pPr>
        <w:pStyle w:val="ConsPlusNormal"/>
        <w:spacing w:before="220"/>
        <w:ind w:firstLine="540"/>
        <w:jc w:val="both"/>
      </w:pPr>
      <w:r>
        <w:t xml:space="preserve">Развитие и обеспечение функционирования портала "Малое и среднее предпринимательство Новосибирской области" и размещение информации о развитии малого и среднего предпринимательства на иных сайтах осуществляется исполнителем мероприятия по результатам проведения закупки в соответствии с Федеральным </w:t>
      </w:r>
      <w:hyperlink r:id="rId214" w:history="1">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w:t>
      </w:r>
    </w:p>
    <w:p w:rsidR="007A649E" w:rsidRDefault="007A649E">
      <w:pPr>
        <w:pStyle w:val="ConsPlusNormal"/>
        <w:jc w:val="both"/>
      </w:pPr>
      <w:r>
        <w:t xml:space="preserve">(абзац введен </w:t>
      </w:r>
      <w:hyperlink r:id="rId215" w:history="1">
        <w:r>
          <w:rPr>
            <w:color w:val="0000FF"/>
          </w:rPr>
          <w:t>постановлением</w:t>
        </w:r>
      </w:hyperlink>
      <w:r>
        <w:t xml:space="preserve"> Правительства Новосибирской области от 02.04.2019 N 128-п)</w:t>
      </w:r>
    </w:p>
    <w:p w:rsidR="007A649E" w:rsidRDefault="007A649E">
      <w:pPr>
        <w:pStyle w:val="ConsPlusNormal"/>
        <w:spacing w:before="220"/>
        <w:ind w:firstLine="540"/>
        <w:jc w:val="both"/>
      </w:pPr>
      <w:r>
        <w:t>Основное мероприятие "Обеспечение функционирования Бизнес-навигатора МСП в Новосибирской области" направлено на оказание маркетинговой и информационной поддержки субъектам малого и среднего предпринимательства, прежде всего представляющим массовый сектор.</w:t>
      </w:r>
    </w:p>
    <w:p w:rsidR="007A649E" w:rsidRDefault="007A649E">
      <w:pPr>
        <w:pStyle w:val="ConsPlusNormal"/>
        <w:jc w:val="both"/>
      </w:pPr>
      <w:r>
        <w:t xml:space="preserve">(абзац введен </w:t>
      </w:r>
      <w:hyperlink r:id="rId216" w:history="1">
        <w:r>
          <w:rPr>
            <w:color w:val="0000FF"/>
          </w:rPr>
          <w:t>постановлением</w:t>
        </w:r>
      </w:hyperlink>
      <w:r>
        <w:t xml:space="preserve"> Правительства Новосибирской области от 02.04.2019 N 128-п)</w:t>
      </w:r>
    </w:p>
    <w:p w:rsidR="007A649E" w:rsidRDefault="007A649E">
      <w:pPr>
        <w:pStyle w:val="ConsPlusNormal"/>
        <w:spacing w:before="220"/>
        <w:ind w:firstLine="540"/>
        <w:jc w:val="both"/>
      </w:pPr>
      <w:r>
        <w:t xml:space="preserve">В 2019 году планируется за счет средств областного бюджета Новосибирской области наполнение Бизнес-навигатора МСП в Новосибирской области информацией по г. Искитиму. В дальнейшем планируется актуализация информации, собранной для наполнения Бизнес-навигатора МСП в Новосибирской области ранее, а также сбор информации для включения дополнительных населенных пунктов Новосибирской области в Бизнес-навигатор МСП в Новосибирской области. Исполнитель мероприятия определяется по результатам проведения закупки в соответствии с Федеральным </w:t>
      </w:r>
      <w:hyperlink r:id="rId217" w:history="1">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w:t>
      </w:r>
    </w:p>
    <w:p w:rsidR="007A649E" w:rsidRDefault="007A649E">
      <w:pPr>
        <w:pStyle w:val="ConsPlusNormal"/>
        <w:jc w:val="both"/>
      </w:pPr>
      <w:r>
        <w:t xml:space="preserve">(абзац введен </w:t>
      </w:r>
      <w:hyperlink r:id="rId218" w:history="1">
        <w:r>
          <w:rPr>
            <w:color w:val="0000FF"/>
          </w:rPr>
          <w:t>постановлением</w:t>
        </w:r>
      </w:hyperlink>
      <w:r>
        <w:t xml:space="preserve"> Правительства Новосибирской области от 02.04.2019 N 128-п)</w:t>
      </w:r>
    </w:p>
    <w:p w:rsidR="007A649E" w:rsidRDefault="007A649E">
      <w:pPr>
        <w:pStyle w:val="ConsPlusNormal"/>
        <w:spacing w:before="220"/>
        <w:ind w:firstLine="540"/>
        <w:jc w:val="both"/>
      </w:pPr>
      <w:r>
        <w:t>Основное мероприятие "Проведение обучающих семинаров, курсов по вопросам осуществления предпринимательской деятельности" направлено на повышение уровня знаний предпринимателей по ведению предпринимательской деятельности, обеспечение МСП актуальной информацией по вопросам развития и поддержки малого и среднего предпринимательства в Новосибирской области.</w:t>
      </w:r>
    </w:p>
    <w:p w:rsidR="007A649E" w:rsidRDefault="007A649E">
      <w:pPr>
        <w:pStyle w:val="ConsPlusNormal"/>
        <w:jc w:val="both"/>
      </w:pPr>
      <w:r>
        <w:t xml:space="preserve">(абзац введен </w:t>
      </w:r>
      <w:hyperlink r:id="rId219" w:history="1">
        <w:r>
          <w:rPr>
            <w:color w:val="0000FF"/>
          </w:rPr>
          <w:t>постановлением</w:t>
        </w:r>
      </w:hyperlink>
      <w:r>
        <w:t xml:space="preserve"> Правительства Новосибирской области от 02.04.2019 N 128-п)</w:t>
      </w:r>
    </w:p>
    <w:p w:rsidR="007A649E" w:rsidRDefault="007A649E">
      <w:pPr>
        <w:pStyle w:val="ConsPlusNormal"/>
        <w:spacing w:before="220"/>
        <w:ind w:firstLine="540"/>
        <w:jc w:val="both"/>
      </w:pPr>
      <w:r>
        <w:t xml:space="preserve">Исполнитель мероприятия и объем финансирования определяются по результатам проведения закупки в соответствии с Федеральным </w:t>
      </w:r>
      <w:hyperlink r:id="rId220" w:history="1">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w:t>
      </w:r>
    </w:p>
    <w:p w:rsidR="007A649E" w:rsidRDefault="007A649E">
      <w:pPr>
        <w:pStyle w:val="ConsPlusNormal"/>
        <w:jc w:val="both"/>
      </w:pPr>
      <w:r>
        <w:t xml:space="preserve">(абзац введен </w:t>
      </w:r>
      <w:hyperlink r:id="rId221" w:history="1">
        <w:r>
          <w:rPr>
            <w:color w:val="0000FF"/>
          </w:rPr>
          <w:t>постановлением</w:t>
        </w:r>
      </w:hyperlink>
      <w:r>
        <w:t xml:space="preserve"> Правительства Новосибирской области от 02.04.2019 N 128-п)</w:t>
      </w:r>
    </w:p>
    <w:p w:rsidR="007A649E" w:rsidRDefault="007A649E">
      <w:pPr>
        <w:pStyle w:val="ConsPlusNormal"/>
        <w:spacing w:before="220"/>
        <w:ind w:firstLine="540"/>
        <w:jc w:val="both"/>
      </w:pPr>
      <w:r>
        <w:t>Основное мероприятие "Поддержка и проведение конкурсов среди субъектов МСП по выявлению лучших субъектов МСП в Новосибирской области" направлено на пропаганду идеологии предпринимательства, выявление лучших представителей субъектов МСП, стимулирование производства и реализацию качественных товаров, работ и услуг, содействие сокращению теневого сектора экономики. Мероприятие реализуется за счет внебюджетных источников.</w:t>
      </w:r>
    </w:p>
    <w:p w:rsidR="007A649E" w:rsidRDefault="007A649E">
      <w:pPr>
        <w:pStyle w:val="ConsPlusNormal"/>
        <w:jc w:val="both"/>
      </w:pPr>
      <w:r>
        <w:t xml:space="preserve">(абзац введен </w:t>
      </w:r>
      <w:hyperlink r:id="rId222" w:history="1">
        <w:r>
          <w:rPr>
            <w:color w:val="0000FF"/>
          </w:rPr>
          <w:t>постановлением</w:t>
        </w:r>
      </w:hyperlink>
      <w:r>
        <w:t xml:space="preserve"> Правительства Новосибирской области от 02.04.2019 N 128-п)</w:t>
      </w:r>
    </w:p>
    <w:p w:rsidR="007A649E" w:rsidRDefault="007A649E">
      <w:pPr>
        <w:pStyle w:val="ConsPlusNormal"/>
        <w:spacing w:before="220"/>
        <w:ind w:firstLine="540"/>
        <w:jc w:val="both"/>
      </w:pPr>
      <w:r>
        <w:t>Основное мероприятие "Организация и проведение исследований о развитии субъектов МСП" позволит выявить основные проблемы развития предпринимательства в муниципальных образованиях и городских округах, эффективность мер, содействующих улучшению показателей развития субъектов МСП в Новосибирской области.</w:t>
      </w:r>
    </w:p>
    <w:p w:rsidR="007A649E" w:rsidRDefault="007A649E">
      <w:pPr>
        <w:pStyle w:val="ConsPlusNormal"/>
        <w:jc w:val="both"/>
      </w:pPr>
      <w:r>
        <w:t xml:space="preserve">(абзац введен </w:t>
      </w:r>
      <w:hyperlink r:id="rId223" w:history="1">
        <w:r>
          <w:rPr>
            <w:color w:val="0000FF"/>
          </w:rPr>
          <w:t>постановлением</w:t>
        </w:r>
      </w:hyperlink>
      <w:r>
        <w:t xml:space="preserve"> Правительства Новосибирской области от 02.04.2019 N 128-п)</w:t>
      </w:r>
    </w:p>
    <w:p w:rsidR="007A649E" w:rsidRDefault="007A649E">
      <w:pPr>
        <w:pStyle w:val="ConsPlusNormal"/>
        <w:spacing w:before="220"/>
        <w:ind w:firstLine="540"/>
        <w:jc w:val="both"/>
      </w:pPr>
      <w:r>
        <w:t xml:space="preserve">Исполнители мероприятия и объем финансирования определяются по результатам проведения закупки в соответствии с Федеральным </w:t>
      </w:r>
      <w:hyperlink r:id="rId224" w:history="1">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w:t>
      </w:r>
    </w:p>
    <w:p w:rsidR="007A649E" w:rsidRDefault="007A649E">
      <w:pPr>
        <w:pStyle w:val="ConsPlusNormal"/>
        <w:jc w:val="both"/>
      </w:pPr>
      <w:r>
        <w:t xml:space="preserve">(абзац введен </w:t>
      </w:r>
      <w:hyperlink r:id="rId225" w:history="1">
        <w:r>
          <w:rPr>
            <w:color w:val="0000FF"/>
          </w:rPr>
          <w:t>постановлением</w:t>
        </w:r>
      </w:hyperlink>
      <w:r>
        <w:t xml:space="preserve"> Правительства Новосибирской области от 02.04.2019 N 128-п)</w:t>
      </w:r>
    </w:p>
    <w:p w:rsidR="007A649E" w:rsidRDefault="007A649E">
      <w:pPr>
        <w:pStyle w:val="ConsPlusNormal"/>
        <w:spacing w:before="220"/>
        <w:ind w:firstLine="540"/>
        <w:jc w:val="both"/>
      </w:pPr>
      <w:r>
        <w:t>Основное мероприятие "Региональный проект "Улучшение условий ведения предпринимательской деятельности" направлено на информирование субъектов малого и среднего предпринимательства об изменениях федерального законодательства, направленных на улучшение условий ведения предпринимательской деятельности, например о базовых правилах и принципах организации нестационарной и мобильной торговли, осуществляемой субъектами малого и среднего предпринимательства на территории Новосибирской области, о правилах использования новых налоговых режимов, в том числе для самозанятых граждан, о разрабатываемых мерах поддержки для самозанятых граждан, а также проведение организационных мероприятий по расширению имущественной поддержки субъектов МСП.</w:t>
      </w:r>
    </w:p>
    <w:p w:rsidR="007A649E" w:rsidRDefault="007A649E">
      <w:pPr>
        <w:pStyle w:val="ConsPlusNormal"/>
        <w:jc w:val="both"/>
      </w:pPr>
      <w:r>
        <w:t xml:space="preserve">(абзац введен </w:t>
      </w:r>
      <w:hyperlink r:id="rId226" w:history="1">
        <w:r>
          <w:rPr>
            <w:color w:val="0000FF"/>
          </w:rPr>
          <w:t>постановлением</w:t>
        </w:r>
      </w:hyperlink>
      <w:r>
        <w:t xml:space="preserve"> Правительства Новосибирской области от 02.04.2019 N 128-п)</w:t>
      </w:r>
    </w:p>
    <w:p w:rsidR="007A649E" w:rsidRDefault="007A649E">
      <w:pPr>
        <w:pStyle w:val="ConsPlusNormal"/>
        <w:spacing w:before="220"/>
        <w:ind w:firstLine="540"/>
        <w:jc w:val="both"/>
      </w:pPr>
      <w:r>
        <w:t>Исполнителем мероприятия является Минпромторг НСО и организации инфраструктуры поддержки субъектов малого и среднего предпринимательства.</w:t>
      </w:r>
    </w:p>
    <w:p w:rsidR="007A649E" w:rsidRDefault="007A649E">
      <w:pPr>
        <w:pStyle w:val="ConsPlusNormal"/>
        <w:jc w:val="both"/>
      </w:pPr>
      <w:r>
        <w:t xml:space="preserve">(абзац введен </w:t>
      </w:r>
      <w:hyperlink r:id="rId227" w:history="1">
        <w:r>
          <w:rPr>
            <w:color w:val="0000FF"/>
          </w:rPr>
          <w:t>постановлением</w:t>
        </w:r>
      </w:hyperlink>
      <w:r>
        <w:t xml:space="preserve"> Правительства Новосибирской области от 02.04.2019 N 128-п)</w:t>
      </w:r>
    </w:p>
    <w:p w:rsidR="007A649E" w:rsidRDefault="007A649E">
      <w:pPr>
        <w:pStyle w:val="ConsPlusNormal"/>
        <w:spacing w:before="220"/>
        <w:ind w:firstLine="540"/>
        <w:jc w:val="both"/>
      </w:pPr>
      <w:r>
        <w:t>Основное мероприятие "Региональный проект "Популяризация предпринимательства" направлено на реализацию регионального проекта "Популяризация предпринимательства". Основная цель мероприятия - формирование положительного образа предпринимательства среди населения Новосибирской области, а также вовлечение различных категорий граждан, включая самозанятых граждан, в сектор малого и среднего предпринимательства.</w:t>
      </w:r>
    </w:p>
    <w:p w:rsidR="007A649E" w:rsidRDefault="007A649E">
      <w:pPr>
        <w:pStyle w:val="ConsPlusNormal"/>
        <w:jc w:val="both"/>
      </w:pPr>
      <w:r>
        <w:t xml:space="preserve">(абзац введен </w:t>
      </w:r>
      <w:hyperlink r:id="rId228" w:history="1">
        <w:r>
          <w:rPr>
            <w:color w:val="0000FF"/>
          </w:rPr>
          <w:t>постановлением</w:t>
        </w:r>
      </w:hyperlink>
      <w:r>
        <w:t xml:space="preserve"> Правительства Новосибирской области от 02.04.2019 N 128-п)</w:t>
      </w:r>
    </w:p>
    <w:p w:rsidR="007A649E" w:rsidRDefault="007A649E">
      <w:pPr>
        <w:pStyle w:val="ConsPlusNormal"/>
        <w:spacing w:before="220"/>
        <w:ind w:firstLine="540"/>
        <w:jc w:val="both"/>
      </w:pPr>
      <w:r>
        <w:t>Основное мероприятие "Популяризация предпринимательства" позволит выявить проблемы по формированию благоприятного образа предпринимательства и стимулированию интереса к осуществлению предпринимательской деятельности с учетом особенностей каждой из выявленных целевых групп.</w:t>
      </w:r>
    </w:p>
    <w:p w:rsidR="007A649E" w:rsidRDefault="007A649E">
      <w:pPr>
        <w:pStyle w:val="ConsPlusNormal"/>
        <w:jc w:val="both"/>
      </w:pPr>
      <w:r>
        <w:t xml:space="preserve">(абзац введен </w:t>
      </w:r>
      <w:hyperlink r:id="rId229" w:history="1">
        <w:r>
          <w:rPr>
            <w:color w:val="0000FF"/>
          </w:rPr>
          <w:t>постановлением</w:t>
        </w:r>
      </w:hyperlink>
      <w:r>
        <w:t xml:space="preserve"> Правительства Новосибирской области от 02.04.2019 N 128-п)</w:t>
      </w:r>
    </w:p>
    <w:p w:rsidR="007A649E" w:rsidRDefault="007A649E">
      <w:pPr>
        <w:pStyle w:val="ConsPlusNormal"/>
        <w:spacing w:before="220"/>
        <w:ind w:firstLine="540"/>
        <w:jc w:val="both"/>
      </w:pPr>
      <w:r>
        <w:t xml:space="preserve">В целом региональный проект "Популяризация предпринимательства" реализуется министерством образования Новосибирской области и включен в государственную </w:t>
      </w:r>
      <w:hyperlink r:id="rId230" w:history="1">
        <w:r>
          <w:rPr>
            <w:color w:val="0000FF"/>
          </w:rPr>
          <w:t>программу</w:t>
        </w:r>
      </w:hyperlink>
      <w:r>
        <w:t xml:space="preserve"> Новосибирской области "Развитие государственной молодежной политики Новосибирской области на 2016 - 2021 годы", утвержденную постановлением Правительства Новосибирской области от 13.07.2015 N 263-п (далее - программа Минобразования НСО). Оценка достижения результатов регионального проекта "Популяризация предпринимательства" осуществляется в рамках программы Минобразования НСО.</w:t>
      </w:r>
    </w:p>
    <w:p w:rsidR="007A649E" w:rsidRDefault="007A649E">
      <w:pPr>
        <w:pStyle w:val="ConsPlusNormal"/>
        <w:jc w:val="both"/>
      </w:pPr>
      <w:r>
        <w:t xml:space="preserve">(абзац введен </w:t>
      </w:r>
      <w:hyperlink r:id="rId231" w:history="1">
        <w:r>
          <w:rPr>
            <w:color w:val="0000FF"/>
          </w:rPr>
          <w:t>постановлением</w:t>
        </w:r>
      </w:hyperlink>
      <w:r>
        <w:t xml:space="preserve"> Правительства Новосибирской области от 02.04.2019 N 128-п)</w:t>
      </w:r>
    </w:p>
    <w:p w:rsidR="007A649E" w:rsidRDefault="007A649E">
      <w:pPr>
        <w:pStyle w:val="ConsPlusNormal"/>
        <w:spacing w:before="220"/>
        <w:ind w:firstLine="540"/>
        <w:jc w:val="both"/>
      </w:pPr>
      <w:r>
        <w:t>Минпромторг НСО и организации инфраструктуры поддержки субъектов малого и среднего предпринимательства принимают участие в организации мероприятий регионального проекта "Популяризация предпринимательства", связанных с отбором и направлением на обучение тренеров, подготовкой программ обучения отдельных категорий населения, таких как: военнослужащие, женщины; военнослужащие, уволенные в запас; лица старше 45 лет; безработные; инвалиды.</w:t>
      </w:r>
    </w:p>
    <w:p w:rsidR="007A649E" w:rsidRDefault="007A649E">
      <w:pPr>
        <w:pStyle w:val="ConsPlusNormal"/>
        <w:jc w:val="both"/>
      </w:pPr>
      <w:r>
        <w:t xml:space="preserve">(абзац введен </w:t>
      </w:r>
      <w:hyperlink r:id="rId232" w:history="1">
        <w:r>
          <w:rPr>
            <w:color w:val="0000FF"/>
          </w:rPr>
          <w:t>постановлением</w:t>
        </w:r>
      </w:hyperlink>
      <w:r>
        <w:t xml:space="preserve"> Правительства Новосибирской области от 02.04.2019 N 128-п)</w:t>
      </w:r>
    </w:p>
    <w:p w:rsidR="007A649E" w:rsidRDefault="007A649E">
      <w:pPr>
        <w:pStyle w:val="ConsPlusNormal"/>
        <w:spacing w:before="220"/>
        <w:ind w:firstLine="540"/>
        <w:jc w:val="both"/>
      </w:pPr>
      <w:r>
        <w:t>На решение задачи государственной программы "Содействие территориальному развитию субъектов малого и среднего предпринимательства и самозанятости населения" направлены мероприятия:</w:t>
      </w:r>
    </w:p>
    <w:p w:rsidR="007A649E" w:rsidRDefault="007A649E">
      <w:pPr>
        <w:pStyle w:val="ConsPlusNormal"/>
        <w:jc w:val="both"/>
      </w:pPr>
      <w:r>
        <w:t xml:space="preserve">(абзац введен </w:t>
      </w:r>
      <w:hyperlink r:id="rId233" w:history="1">
        <w:r>
          <w:rPr>
            <w:color w:val="0000FF"/>
          </w:rPr>
          <w:t>постановлением</w:t>
        </w:r>
      </w:hyperlink>
      <w:r>
        <w:t xml:space="preserve"> Правительства Новосибирской области от 02.04.2019 N 128-п)</w:t>
      </w:r>
    </w:p>
    <w:p w:rsidR="007A649E" w:rsidRDefault="007A649E">
      <w:pPr>
        <w:pStyle w:val="ConsPlusNormal"/>
        <w:spacing w:before="220"/>
        <w:ind w:firstLine="540"/>
        <w:jc w:val="both"/>
      </w:pPr>
      <w:r>
        <w:t>Основное мероприятие "Оказание финансовой поддержки субъектам малого и среднего предпринимательства, осуществляющим деятельность в сфере бытового обслуживания" направлено на повышение качества жизни населения области, увеличение потребления бытовых услуг населением области, создание условий для самозанятости населения, повышение эффективности работы организаций и предпринимателей в сфере бытового обслуживания населения. Не менее 65% средств, выделяемых на реализацию данного мероприятия, направляется на поддержку субъектов МСП, осуществляющих свою деятельность в городских и сельских поселениях Новосибирской области, оставшиеся средства направляются на поддержку предпринимателей, осуществляющих бытовое обслуживание населения в городских округах Новосибирской области.</w:t>
      </w:r>
    </w:p>
    <w:p w:rsidR="007A649E" w:rsidRDefault="007A649E">
      <w:pPr>
        <w:pStyle w:val="ConsPlusNormal"/>
        <w:jc w:val="both"/>
      </w:pPr>
      <w:r>
        <w:t xml:space="preserve">(абзац введен </w:t>
      </w:r>
      <w:hyperlink r:id="rId234" w:history="1">
        <w:r>
          <w:rPr>
            <w:color w:val="0000FF"/>
          </w:rPr>
          <w:t>постановлением</w:t>
        </w:r>
      </w:hyperlink>
      <w:r>
        <w:t xml:space="preserve"> Правительства Новосибирской области от 02.04.2019 N 128-п)</w:t>
      </w:r>
    </w:p>
    <w:p w:rsidR="007A649E" w:rsidRDefault="007A649E">
      <w:pPr>
        <w:pStyle w:val="ConsPlusNormal"/>
        <w:spacing w:before="220"/>
        <w:ind w:firstLine="540"/>
        <w:jc w:val="both"/>
      </w:pPr>
      <w:r>
        <w:t xml:space="preserve">Субсидии субъектам МСП предоставляются в соответствии с </w:t>
      </w:r>
      <w:hyperlink w:anchor="P2633" w:history="1">
        <w:r>
          <w:rPr>
            <w:color w:val="0000FF"/>
          </w:rPr>
          <w:t>Порядком</w:t>
        </w:r>
      </w:hyperlink>
      <w:r>
        <w:t xml:space="preserve"> предоставления субсидий юридическим лицам (за исключением субсидий государственным (муниципальным) учреждениям), индивидуальным предпринимателям - производителям товаров, работ, услуг на реализацию мероприятий государственной программы, установленным согласно приложению N 2 к постановлению Правительства Новосибирской области от 31.01.2017 N 14-п "Об утверждении государственной программы Новосибирской области "Развитие субъектов малого и среднего предпринимательства в Новосибирской области".</w:t>
      </w:r>
    </w:p>
    <w:p w:rsidR="007A649E" w:rsidRDefault="007A649E">
      <w:pPr>
        <w:pStyle w:val="ConsPlusNormal"/>
        <w:jc w:val="both"/>
      </w:pPr>
      <w:r>
        <w:t xml:space="preserve">(абзац введен </w:t>
      </w:r>
      <w:hyperlink r:id="rId235" w:history="1">
        <w:r>
          <w:rPr>
            <w:color w:val="0000FF"/>
          </w:rPr>
          <w:t>постановлением</w:t>
        </w:r>
      </w:hyperlink>
      <w:r>
        <w:t xml:space="preserve"> Правительства Новосибирской области от 02.04.2019 N 128-п)</w:t>
      </w:r>
    </w:p>
    <w:p w:rsidR="007A649E" w:rsidRDefault="007A649E">
      <w:pPr>
        <w:pStyle w:val="ConsPlusNormal"/>
        <w:spacing w:before="220"/>
        <w:ind w:firstLine="540"/>
        <w:jc w:val="both"/>
      </w:pPr>
      <w:r>
        <w:t xml:space="preserve">Основное мероприятие "Оказание содействия в реализации муниципальных программ развития малого и среднего предпринимательства" и основное мероприятие "Софинансирование мероприятий муниципальных программ, соответствующих </w:t>
      </w:r>
      <w:hyperlink r:id="rId236" w:history="1">
        <w:r>
          <w:rPr>
            <w:color w:val="0000FF"/>
          </w:rPr>
          <w:t>подпрограмме</w:t>
        </w:r>
      </w:hyperlink>
      <w:r>
        <w:t xml:space="preserve"> "Развитие малого и среднего предпринимательства" государственной программы Российской Федерации "Экономическое развитие и инновационная экономика", утвержденной постановлением Правительства Российской Федерации от 15.04.2014 N 316" направлены на создание возможностей для поддержки предпринимательства органами местного самоуправления, осуществляются в соответствии с </w:t>
      </w:r>
      <w:hyperlink w:anchor="P3704" w:history="1">
        <w:r>
          <w:rPr>
            <w:color w:val="0000FF"/>
          </w:rPr>
          <w:t>Условиями</w:t>
        </w:r>
      </w:hyperlink>
      <w:r>
        <w:t xml:space="preserve"> предоставления и расходования субсидий местным бюджетам на поддержку муниципальных программ развития субъектов МСП на территории Новосибирской области, установленными согласно приложению N 3 к постановлению Правительства Новосибирской области от 31.01.2017 N 14-п "Об утверждении государственной программы Новосибирской области "Развитие субъектов малого и среднего предпринимательства в Новосибирской области", и </w:t>
      </w:r>
      <w:hyperlink w:anchor="P2440" w:history="1">
        <w:r>
          <w:rPr>
            <w:color w:val="0000FF"/>
          </w:rPr>
          <w:t>методикой</w:t>
        </w:r>
      </w:hyperlink>
      <w:r>
        <w:t xml:space="preserve"> расчета субсидий местным бюджетам на поддержку муниципальных программ развития субъектов малого и среднего предпринимательства на территории Новосибирской области (приложение N 4 к Программе).</w:t>
      </w:r>
    </w:p>
    <w:p w:rsidR="007A649E" w:rsidRDefault="007A649E">
      <w:pPr>
        <w:pStyle w:val="ConsPlusNormal"/>
        <w:jc w:val="both"/>
      </w:pPr>
      <w:r>
        <w:t xml:space="preserve">(абзац введен </w:t>
      </w:r>
      <w:hyperlink r:id="rId237" w:history="1">
        <w:r>
          <w:rPr>
            <w:color w:val="0000FF"/>
          </w:rPr>
          <w:t>постановлением</w:t>
        </w:r>
      </w:hyperlink>
      <w:r>
        <w:t xml:space="preserve"> Правительства Новосибирской области от 02.04.2019 N 128-п)</w:t>
      </w:r>
    </w:p>
    <w:p w:rsidR="007A649E" w:rsidRDefault="007A649E">
      <w:pPr>
        <w:pStyle w:val="ConsPlusNormal"/>
        <w:spacing w:before="220"/>
        <w:ind w:firstLine="540"/>
        <w:jc w:val="both"/>
      </w:pPr>
      <w:r>
        <w:t>На решение задачи государственной программы "Содействие субъектам малого и среднего предпринимательства в Новосибирской области в продвижении продукции (товаров, услуг) на региональные рынки Российской Федерации" направлено мероприятие:</w:t>
      </w:r>
    </w:p>
    <w:p w:rsidR="007A649E" w:rsidRDefault="007A649E">
      <w:pPr>
        <w:pStyle w:val="ConsPlusNormal"/>
        <w:jc w:val="both"/>
      </w:pPr>
      <w:r>
        <w:t xml:space="preserve">(абзац введен </w:t>
      </w:r>
      <w:hyperlink r:id="rId238" w:history="1">
        <w:r>
          <w:rPr>
            <w:color w:val="0000FF"/>
          </w:rPr>
          <w:t>постановлением</w:t>
        </w:r>
      </w:hyperlink>
      <w:r>
        <w:t xml:space="preserve"> Правительства Новосибирской области от 02.04.2019 N 128-п)</w:t>
      </w:r>
    </w:p>
    <w:p w:rsidR="007A649E" w:rsidRDefault="007A649E">
      <w:pPr>
        <w:pStyle w:val="ConsPlusNormal"/>
        <w:spacing w:before="220"/>
        <w:ind w:firstLine="540"/>
        <w:jc w:val="both"/>
      </w:pPr>
      <w:r>
        <w:t>Основное мероприятие "Организация и проведение выставок или ярмарок; организация деловых миссий". В рамках данного мероприятия планируется организация экспозиций субъектов МСП Новосибирской области на выставках (ярмарках), проводимых на территории Российской Федерации, организация деловых миссий на территории Российской Федерации.</w:t>
      </w:r>
    </w:p>
    <w:p w:rsidR="007A649E" w:rsidRDefault="007A649E">
      <w:pPr>
        <w:pStyle w:val="ConsPlusNormal"/>
        <w:jc w:val="both"/>
      </w:pPr>
      <w:r>
        <w:t xml:space="preserve">(абзац введен </w:t>
      </w:r>
      <w:hyperlink r:id="rId239" w:history="1">
        <w:r>
          <w:rPr>
            <w:color w:val="0000FF"/>
          </w:rPr>
          <w:t>постановлением</w:t>
        </w:r>
      </w:hyperlink>
      <w:r>
        <w:t xml:space="preserve"> Правительства Новосибирской области от 02.04.2019 N 128-п)</w:t>
      </w:r>
    </w:p>
    <w:p w:rsidR="007A649E" w:rsidRDefault="007A649E">
      <w:pPr>
        <w:pStyle w:val="ConsPlusNormal"/>
        <w:spacing w:before="220"/>
        <w:ind w:firstLine="540"/>
        <w:jc w:val="both"/>
      </w:pPr>
      <w:r>
        <w:t xml:space="preserve">Исполнитель мероприятия и объем финансирования определяются по результатам проведения закупки в соответствии с Федеральным </w:t>
      </w:r>
      <w:hyperlink r:id="rId240" w:history="1">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w:t>
      </w:r>
    </w:p>
    <w:p w:rsidR="007A649E" w:rsidRDefault="007A649E">
      <w:pPr>
        <w:pStyle w:val="ConsPlusNormal"/>
        <w:jc w:val="both"/>
      </w:pPr>
      <w:r>
        <w:t xml:space="preserve">(абзац введен </w:t>
      </w:r>
      <w:hyperlink r:id="rId241" w:history="1">
        <w:r>
          <w:rPr>
            <w:color w:val="0000FF"/>
          </w:rPr>
          <w:t>постановлением</w:t>
        </w:r>
      </w:hyperlink>
      <w:r>
        <w:t xml:space="preserve"> Правительства Новосибирской области от 02.04.2019 N 128-п)</w:t>
      </w:r>
    </w:p>
    <w:p w:rsidR="007A649E" w:rsidRDefault="007A649E">
      <w:pPr>
        <w:pStyle w:val="ConsPlusNormal"/>
        <w:spacing w:before="220"/>
        <w:ind w:firstLine="540"/>
        <w:jc w:val="both"/>
      </w:pPr>
      <w:r>
        <w:t>На решение задачи государственной программы "Содействие субъектам малого и среднего предпринимательства в Новосибирской области в повышении инвестиционной и инновационной активности, а также развитию кооперации" направлены мероприятия:</w:t>
      </w:r>
    </w:p>
    <w:p w:rsidR="007A649E" w:rsidRDefault="007A649E">
      <w:pPr>
        <w:pStyle w:val="ConsPlusNormal"/>
        <w:jc w:val="both"/>
      </w:pPr>
      <w:r>
        <w:t xml:space="preserve">(абзац введен </w:t>
      </w:r>
      <w:hyperlink r:id="rId242" w:history="1">
        <w:r>
          <w:rPr>
            <w:color w:val="0000FF"/>
          </w:rPr>
          <w:t>постановлением</w:t>
        </w:r>
      </w:hyperlink>
      <w:r>
        <w:t xml:space="preserve"> Правительства Новосибирской области от 02.04.2019 N 128-п)</w:t>
      </w:r>
    </w:p>
    <w:p w:rsidR="007A649E" w:rsidRDefault="007A649E">
      <w:pPr>
        <w:pStyle w:val="ConsPlusNormal"/>
        <w:spacing w:before="220"/>
        <w:ind w:firstLine="540"/>
        <w:jc w:val="both"/>
      </w:pPr>
      <w:r>
        <w:t>Основное мероприятие "Обеспечение функционирования бизнес-инкубаторов" направлено на развитие инфраструктуры поддержки предпринимательства в сфере инноваций, разработки и внедрения новых видов продукции и технологий.</w:t>
      </w:r>
    </w:p>
    <w:p w:rsidR="007A649E" w:rsidRDefault="007A649E">
      <w:pPr>
        <w:pStyle w:val="ConsPlusNormal"/>
        <w:jc w:val="both"/>
      </w:pPr>
      <w:r>
        <w:t xml:space="preserve">(абзац введен </w:t>
      </w:r>
      <w:hyperlink r:id="rId243" w:history="1">
        <w:r>
          <w:rPr>
            <w:color w:val="0000FF"/>
          </w:rPr>
          <w:t>постановлением</w:t>
        </w:r>
      </w:hyperlink>
      <w:r>
        <w:t xml:space="preserve"> Правительства Новосибирской области от 02.04.2019 N 128-п)</w:t>
      </w:r>
    </w:p>
    <w:p w:rsidR="007A649E" w:rsidRDefault="007A649E">
      <w:pPr>
        <w:pStyle w:val="ConsPlusNormal"/>
        <w:spacing w:before="220"/>
        <w:ind w:firstLine="540"/>
        <w:jc w:val="both"/>
      </w:pPr>
      <w:r>
        <w:t>Функционирование бизнес-инкубаторов осуществляется с целью поддержки субъектов малого и среднего предпринимательства в Новосибирской области, в том числе начинающих субъектов малого предпринимательства, осуществляющих инновационную деятельность, посредством предоставления им в аренду площадей бизнес-инкубатора на льготных условиях и оказания ряда услуг, содействующих развитию предпринимательства. Предоставление площадей в бизнес-инкубаторе осуществляется на конкурсной основе.</w:t>
      </w:r>
    </w:p>
    <w:p w:rsidR="007A649E" w:rsidRDefault="007A649E">
      <w:pPr>
        <w:pStyle w:val="ConsPlusNormal"/>
        <w:jc w:val="both"/>
      </w:pPr>
      <w:r>
        <w:t xml:space="preserve">(абзац введен </w:t>
      </w:r>
      <w:hyperlink r:id="rId244" w:history="1">
        <w:r>
          <w:rPr>
            <w:color w:val="0000FF"/>
          </w:rPr>
          <w:t>постановлением</w:t>
        </w:r>
      </w:hyperlink>
      <w:r>
        <w:t xml:space="preserve"> Правительства Новосибирской области от 02.04.2019 N 128-п)</w:t>
      </w:r>
    </w:p>
    <w:p w:rsidR="007A649E" w:rsidRDefault="007A649E">
      <w:pPr>
        <w:pStyle w:val="ConsPlusNormal"/>
        <w:spacing w:before="220"/>
        <w:ind w:firstLine="540"/>
        <w:jc w:val="both"/>
      </w:pPr>
      <w:r>
        <w:t>Основное мероприятие "Развитие центров прототипирования в медицинском технопарке и технопарке Новосибирского Академгородка (закупка и установка необходимого оборудования)" направлено на обеспечение функционирования инфраструктуры поддержки предпринимательства в сфере инноваций, разработки и внедрения новых видов продукции и технологий.</w:t>
      </w:r>
    </w:p>
    <w:p w:rsidR="007A649E" w:rsidRDefault="007A649E">
      <w:pPr>
        <w:pStyle w:val="ConsPlusNormal"/>
        <w:jc w:val="both"/>
      </w:pPr>
      <w:r>
        <w:t xml:space="preserve">(абзац введен </w:t>
      </w:r>
      <w:hyperlink r:id="rId245" w:history="1">
        <w:r>
          <w:rPr>
            <w:color w:val="0000FF"/>
          </w:rPr>
          <w:t>постановлением</w:t>
        </w:r>
      </w:hyperlink>
      <w:r>
        <w:t xml:space="preserve"> Правительства Новосибирской области от 02.04.2019 N 128-п)</w:t>
      </w:r>
    </w:p>
    <w:p w:rsidR="007A649E" w:rsidRDefault="007A649E">
      <w:pPr>
        <w:pStyle w:val="ConsPlusNormal"/>
        <w:spacing w:before="220"/>
        <w:ind w:firstLine="540"/>
        <w:jc w:val="both"/>
      </w:pPr>
      <w:r>
        <w:t>Под центром прототипирования понимается юридическое лицо или структурное подразделение юридического лица, которое относится к инфраструктуре поддержки малого и среднего предпринимательства и одним из учредителей которого является Новосибирская область, для оказания субъектам МСП услуг по созданию макетов, прототипов, опытных образцов и иной мелкосерийной продукции на этапах от компьютерного проектирования до изготовления продукции. Центр прототипирования вправе привлекать в целях реализации своих функций специализированные организации и квалифицированных специалистов.</w:t>
      </w:r>
    </w:p>
    <w:p w:rsidR="007A649E" w:rsidRDefault="007A649E">
      <w:pPr>
        <w:pStyle w:val="ConsPlusNormal"/>
        <w:jc w:val="both"/>
      </w:pPr>
      <w:r>
        <w:t xml:space="preserve">(абзац введен </w:t>
      </w:r>
      <w:hyperlink r:id="rId246" w:history="1">
        <w:r>
          <w:rPr>
            <w:color w:val="0000FF"/>
          </w:rPr>
          <w:t>постановлением</w:t>
        </w:r>
      </w:hyperlink>
      <w:r>
        <w:t xml:space="preserve"> Правительства Новосибирской области от 02.04.2019 N 128-п)</w:t>
      </w:r>
    </w:p>
    <w:p w:rsidR="007A649E" w:rsidRDefault="007A649E">
      <w:pPr>
        <w:pStyle w:val="ConsPlusNormal"/>
        <w:spacing w:before="220"/>
        <w:ind w:firstLine="540"/>
        <w:jc w:val="both"/>
      </w:pPr>
      <w:r>
        <w:t xml:space="preserve">Развитие существующих Центра прототипирования в Медицинском технопарке и Центра прототипирования в Технопарке Новосибирского Академгородка будет продолжаться за счет оказанной поддержки в виде передачи имущества (оборудования, механизмов, приборов и инструментов, зданий и помещений) во временное владение и пользование в соответствии с </w:t>
      </w:r>
      <w:hyperlink w:anchor="P5019" w:history="1">
        <w:r>
          <w:rPr>
            <w:color w:val="0000FF"/>
          </w:rPr>
          <w:t>Порядком</w:t>
        </w:r>
      </w:hyperlink>
      <w:r>
        <w:t xml:space="preserve"> предоставления государственной поддержки организациям, образующим инфраструктуру поддержки малого и среднего предпринимательства, в области инноваций и промышленного производства, установленным согласно приложению N 9 к постановлению Правительства Новосибирской области от 31.01.2017 N 14-п "Об утверждении государственной программы Новосибирской области "Развитие субъектов малого и среднего предпринимательства в Новосибирской области".</w:t>
      </w:r>
    </w:p>
    <w:p w:rsidR="007A649E" w:rsidRDefault="007A649E">
      <w:pPr>
        <w:pStyle w:val="ConsPlusNormal"/>
        <w:jc w:val="both"/>
      </w:pPr>
      <w:r>
        <w:t xml:space="preserve">(абзац введен </w:t>
      </w:r>
      <w:hyperlink r:id="rId247" w:history="1">
        <w:r>
          <w:rPr>
            <w:color w:val="0000FF"/>
          </w:rPr>
          <w:t>постановлением</w:t>
        </w:r>
      </w:hyperlink>
      <w:r>
        <w:t xml:space="preserve"> Правительства Новосибирской области от 02.04.2019 N 128-п)</w:t>
      </w:r>
    </w:p>
    <w:p w:rsidR="007A649E" w:rsidRDefault="007A649E">
      <w:pPr>
        <w:pStyle w:val="ConsPlusNormal"/>
        <w:spacing w:before="220"/>
        <w:ind w:firstLine="540"/>
        <w:jc w:val="both"/>
      </w:pPr>
      <w:r>
        <w:t>Основное мероприятие "Оказание финансовой поддержки субъектам малого и среднего предпринимательства, связанным с приобретением оборудования в целях создания, и (или) развития, и (или) модернизации производства товаров (работ, услуг)" и основное мероприятие "Оказание финансовой поддержки субъектам малого и среднего предпринимательства по договорам лизинга" направлены на создание условий для обновления субъектами МСП оборудования, используемого для осуществления основного вида деятельности.</w:t>
      </w:r>
    </w:p>
    <w:p w:rsidR="007A649E" w:rsidRDefault="007A649E">
      <w:pPr>
        <w:pStyle w:val="ConsPlusNormal"/>
        <w:jc w:val="both"/>
      </w:pPr>
      <w:r>
        <w:t xml:space="preserve">(абзац введен </w:t>
      </w:r>
      <w:hyperlink r:id="rId248" w:history="1">
        <w:r>
          <w:rPr>
            <w:color w:val="0000FF"/>
          </w:rPr>
          <w:t>постановлением</w:t>
        </w:r>
      </w:hyperlink>
      <w:r>
        <w:t xml:space="preserve"> Правительства Новосибирской области от 02.04.2019 N 128-п)</w:t>
      </w:r>
    </w:p>
    <w:p w:rsidR="007A649E" w:rsidRDefault="007A649E">
      <w:pPr>
        <w:pStyle w:val="ConsPlusNormal"/>
        <w:spacing w:before="220"/>
        <w:ind w:firstLine="540"/>
        <w:jc w:val="both"/>
      </w:pPr>
      <w:r>
        <w:t xml:space="preserve">Субсидии субъектам МСП предоставляются в соответствии с </w:t>
      </w:r>
      <w:hyperlink w:anchor="P2633" w:history="1">
        <w:r>
          <w:rPr>
            <w:color w:val="0000FF"/>
          </w:rPr>
          <w:t>Порядком</w:t>
        </w:r>
      </w:hyperlink>
      <w:r>
        <w:t xml:space="preserve"> предоставления субсидий юридическим лицам (за исключением субсидий государственным (муниципальным) учреждениям), индивидуальным предпринимателям - производителям товаров, работ, услуг на реализацию мероприятий государственной программы, установленным согласно приложению N 2 к постановлению Правительства Новосибирской области от 31.01.2017 N 14-п "Об утверждении государственной программы Новосибирской области "Развитие субъектов малого и среднего предпринимательства в Новосибирской области".</w:t>
      </w:r>
    </w:p>
    <w:p w:rsidR="007A649E" w:rsidRDefault="007A649E">
      <w:pPr>
        <w:pStyle w:val="ConsPlusNormal"/>
        <w:jc w:val="both"/>
      </w:pPr>
      <w:r>
        <w:t xml:space="preserve">(абзац введен </w:t>
      </w:r>
      <w:hyperlink r:id="rId249" w:history="1">
        <w:r>
          <w:rPr>
            <w:color w:val="0000FF"/>
          </w:rPr>
          <w:t>постановлением</w:t>
        </w:r>
      </w:hyperlink>
      <w:r>
        <w:t xml:space="preserve"> Правительства Новосибирской области от 02.04.2019 N 128-п)</w:t>
      </w:r>
    </w:p>
    <w:p w:rsidR="007A649E" w:rsidRDefault="007A649E">
      <w:pPr>
        <w:pStyle w:val="ConsPlusNormal"/>
        <w:spacing w:before="220"/>
        <w:ind w:firstLine="540"/>
        <w:jc w:val="both"/>
      </w:pPr>
      <w:r>
        <w:t>На решение задачи государственной программы "Содействие субъектам малого и среднего предпринимательства в Новосибирской области в привлечении финансовых ресурсов для осуществления предпринимательской деятельности" направлено мероприятие "Региональный проект "Расширение доступа субъектов малого и среднего предпринимательства к финансовым ресурсам, в том числе льготному финансированию".</w:t>
      </w:r>
    </w:p>
    <w:p w:rsidR="007A649E" w:rsidRDefault="007A649E">
      <w:pPr>
        <w:pStyle w:val="ConsPlusNormal"/>
        <w:jc w:val="both"/>
      </w:pPr>
      <w:r>
        <w:t xml:space="preserve">(абзац введен </w:t>
      </w:r>
      <w:hyperlink r:id="rId250" w:history="1">
        <w:r>
          <w:rPr>
            <w:color w:val="0000FF"/>
          </w:rPr>
          <w:t>постановлением</w:t>
        </w:r>
      </w:hyperlink>
      <w:r>
        <w:t xml:space="preserve"> Правительства Новосибирской области от 02.04.2019 N 128-п)</w:t>
      </w:r>
    </w:p>
    <w:p w:rsidR="007A649E" w:rsidRDefault="007A649E">
      <w:pPr>
        <w:pStyle w:val="ConsPlusNormal"/>
        <w:spacing w:before="220"/>
        <w:ind w:firstLine="540"/>
        <w:jc w:val="both"/>
      </w:pPr>
      <w:r>
        <w:t>В рамках реализации мероприятия осуществляется формирование капитала организаций инфраструктуры поддержки малого и среднего предпринимательства, созданных с целью содействия субъектам МСП в привлечении финансовых ресурсов, - гарантийного фонда и фонда микрофинансирования.</w:t>
      </w:r>
    </w:p>
    <w:p w:rsidR="007A649E" w:rsidRDefault="007A649E">
      <w:pPr>
        <w:pStyle w:val="ConsPlusNormal"/>
        <w:jc w:val="both"/>
      </w:pPr>
      <w:r>
        <w:t xml:space="preserve">(абзац введен </w:t>
      </w:r>
      <w:hyperlink r:id="rId251" w:history="1">
        <w:r>
          <w:rPr>
            <w:color w:val="0000FF"/>
          </w:rPr>
          <w:t>постановлением</w:t>
        </w:r>
      </w:hyperlink>
      <w:r>
        <w:t xml:space="preserve"> Правительства Новосибирской области от 02.04.2019 N 128-п)</w:t>
      </w:r>
    </w:p>
    <w:p w:rsidR="007A649E" w:rsidRDefault="007A649E">
      <w:pPr>
        <w:pStyle w:val="ConsPlusNormal"/>
        <w:spacing w:before="220"/>
        <w:ind w:firstLine="540"/>
        <w:jc w:val="both"/>
      </w:pPr>
      <w:r>
        <w:t>Гарантийный фонд осуществляет деятельность в целях создания благоприятных условий для развития малого и среднего предпринимательства, оказания поддержки СМиСП в привлечении кредитных ресурсов на развитие и реализацию инвестиционных проектов, освоение земельных участков под строительство новых производственных объектов, продвижении продукции и услуг на российские и зарубежные рынки, финансировании подготовки и переподготовки кадров в соответствии с его Уставом.</w:t>
      </w:r>
    </w:p>
    <w:p w:rsidR="007A649E" w:rsidRDefault="007A649E">
      <w:pPr>
        <w:pStyle w:val="ConsPlusNormal"/>
        <w:jc w:val="both"/>
      </w:pPr>
      <w:r>
        <w:t xml:space="preserve">(абзац введен </w:t>
      </w:r>
      <w:hyperlink r:id="rId252" w:history="1">
        <w:r>
          <w:rPr>
            <w:color w:val="0000FF"/>
          </w:rPr>
          <w:t>постановлением</w:t>
        </w:r>
      </w:hyperlink>
      <w:r>
        <w:t xml:space="preserve"> Правительства Новосибирской области от 02.04.2019 N 128-п)</w:t>
      </w:r>
    </w:p>
    <w:p w:rsidR="007A649E" w:rsidRDefault="007A649E">
      <w:pPr>
        <w:pStyle w:val="ConsPlusNormal"/>
        <w:spacing w:before="220"/>
        <w:ind w:firstLine="540"/>
        <w:jc w:val="both"/>
      </w:pPr>
      <w:r>
        <w:t>Средства гарантийного фонда направляются на предоставление поручительств по обязательствам СМиСП, реализующих проекты развития и расширения бизнеса, вытекающим из заключаемых ими кредитных договоров, договоров займа, лизинга (финансовой аренды), о предоставлении банковской гарантии и иных договоров, предусмотренных действующим законодательством Российской Федерации.</w:t>
      </w:r>
    </w:p>
    <w:p w:rsidR="007A649E" w:rsidRDefault="007A649E">
      <w:pPr>
        <w:pStyle w:val="ConsPlusNormal"/>
        <w:jc w:val="both"/>
      </w:pPr>
      <w:r>
        <w:t xml:space="preserve">(абзац введен </w:t>
      </w:r>
      <w:hyperlink r:id="rId253" w:history="1">
        <w:r>
          <w:rPr>
            <w:color w:val="0000FF"/>
          </w:rPr>
          <w:t>постановлением</w:t>
        </w:r>
      </w:hyperlink>
      <w:r>
        <w:t xml:space="preserve"> Правительства Новосибирской области от 02.04.2019 N 128-п)</w:t>
      </w:r>
    </w:p>
    <w:p w:rsidR="007A649E" w:rsidRDefault="007A649E">
      <w:pPr>
        <w:pStyle w:val="ConsPlusNormal"/>
        <w:spacing w:before="220"/>
        <w:ind w:firstLine="540"/>
        <w:jc w:val="both"/>
      </w:pPr>
      <w:r>
        <w:t xml:space="preserve">Гарантийному фонду предоставляются субсидии за счет средств областного бюджета Новосибирской области, в том числе источником которых являются субсидии из федерального бюджета в рамках федерального проекта "Расширение доступа субъектов малого и среднего предпринимательства к финансовым ресурсам, в том числе льготному финансированию", предоставляемые Новосибирской области на условиях софинансирования соответствующих расходов бюджета, в виде имущественного взноса в соответствии с </w:t>
      </w:r>
      <w:hyperlink w:anchor="P5581" w:history="1">
        <w:r>
          <w:rPr>
            <w:color w:val="0000FF"/>
          </w:rPr>
          <w:t>Порядком</w:t>
        </w:r>
      </w:hyperlink>
      <w:r>
        <w:t xml:space="preserve"> определения объема и предоставления субсидий из областного бюджета и за счет средств федерального бюджета Фонду развития малого и среднего предпринимательства Новосибирской области, установленным согласно приложению N 12 к постановлению Правительства Новосибирской области от 31.01.2017 N 14-п "Об утверждении государственной программы Новосибирской области "Развитие субъектов малого и среднего предпринимательства в Новосибирской области".</w:t>
      </w:r>
    </w:p>
    <w:p w:rsidR="007A649E" w:rsidRDefault="007A649E">
      <w:pPr>
        <w:pStyle w:val="ConsPlusNormal"/>
        <w:jc w:val="both"/>
      </w:pPr>
      <w:r>
        <w:t xml:space="preserve">(абзац введен </w:t>
      </w:r>
      <w:hyperlink r:id="rId254" w:history="1">
        <w:r>
          <w:rPr>
            <w:color w:val="0000FF"/>
          </w:rPr>
          <w:t>постановлением</w:t>
        </w:r>
      </w:hyperlink>
      <w:r>
        <w:t xml:space="preserve"> Правительства Новосибирской области от 02.04.2019 N 128-п)</w:t>
      </w:r>
    </w:p>
    <w:p w:rsidR="007A649E" w:rsidRDefault="007A649E">
      <w:pPr>
        <w:pStyle w:val="ConsPlusNormal"/>
        <w:spacing w:before="220"/>
        <w:ind w:firstLine="540"/>
        <w:jc w:val="both"/>
      </w:pPr>
      <w:r>
        <w:t>Основным видом деятельности фонда микрофинансирования является предоставление микрозаймов СМиСП на цели приобретения и (или) текущего ремонта производственных, торговых и офисных помещений, приобретения оборудования и транспортных средств, предназначенных для производства, торговли или предоставления услуг, в соответствии с Уставом микрокредитной компании Новосибирский областной фонд микрофинансирования субъектов малого и среднего предпринимательства.</w:t>
      </w:r>
    </w:p>
    <w:p w:rsidR="007A649E" w:rsidRDefault="007A649E">
      <w:pPr>
        <w:pStyle w:val="ConsPlusNormal"/>
        <w:jc w:val="both"/>
      </w:pPr>
      <w:r>
        <w:t xml:space="preserve">(абзац введен </w:t>
      </w:r>
      <w:hyperlink r:id="rId255" w:history="1">
        <w:r>
          <w:rPr>
            <w:color w:val="0000FF"/>
          </w:rPr>
          <w:t>постановлением</w:t>
        </w:r>
      </w:hyperlink>
      <w:r>
        <w:t xml:space="preserve"> Правительства Новосибирской области от 02.04.2019 N 128-п)</w:t>
      </w:r>
    </w:p>
    <w:p w:rsidR="007A649E" w:rsidRDefault="007A649E">
      <w:pPr>
        <w:pStyle w:val="ConsPlusNormal"/>
        <w:spacing w:before="220"/>
        <w:ind w:firstLine="540"/>
        <w:jc w:val="both"/>
      </w:pPr>
      <w:r>
        <w:t xml:space="preserve">В целях докапитализации фонда микрофинансирования предоставляются субсидии за счет средств областного бюджета Новосибирской области, в том числе источником которых являются субсидии из федерального бюджета в рамках федерального проекта "Расширение доступа субъектов малого и среднего предпринимательства к финансовым ресурсам, в том числе льготному финансированию", предоставляемые Новосибирской области на условиях софинансирования соответствующих расходов бюджета, в виде имущественного взноса в соответствии с </w:t>
      </w:r>
      <w:hyperlink w:anchor="P5330" w:history="1">
        <w:r>
          <w:rPr>
            <w:color w:val="0000FF"/>
          </w:rPr>
          <w:t>Порядком</w:t>
        </w:r>
      </w:hyperlink>
      <w:r>
        <w:t xml:space="preserve"> определения объема и предоставления субсидий микрокредитной компании Новосибирский областной фонд микрофинансирования субъектов малого и среднего предпринимательства, установленным согласно приложению N 11 к постановлению Правительства Новосибирской области от 31.01.2017 N 14-п "Об утверждении государственной программы Новосибирской области "Развитие субъектов малого и среднего предпринимательства в Новосибирской области".</w:t>
      </w:r>
    </w:p>
    <w:p w:rsidR="007A649E" w:rsidRDefault="007A649E">
      <w:pPr>
        <w:pStyle w:val="ConsPlusNormal"/>
        <w:jc w:val="both"/>
      </w:pPr>
      <w:r>
        <w:t xml:space="preserve">(абзац введен </w:t>
      </w:r>
      <w:hyperlink r:id="rId256" w:history="1">
        <w:r>
          <w:rPr>
            <w:color w:val="0000FF"/>
          </w:rPr>
          <w:t>постановлением</w:t>
        </w:r>
      </w:hyperlink>
      <w:r>
        <w:t xml:space="preserve"> Правительства Новосибирской области от 02.04.2019 N 128-п)</w:t>
      </w:r>
    </w:p>
    <w:p w:rsidR="007A649E" w:rsidRDefault="007A649E">
      <w:pPr>
        <w:pStyle w:val="ConsPlusNormal"/>
        <w:spacing w:before="220"/>
        <w:ind w:firstLine="540"/>
        <w:jc w:val="both"/>
      </w:pPr>
      <w:r>
        <w:t>Наряду с мерами, реализуемыми в рамках государственной программы, направленными на поддержку СМиСП и организаций, образующих инфраструктуру поддержки СМиСП, путем предоставления субсидий, стимулирования муниципальных программ развития СМиСП на условиях софинансирования из средств областного бюджета Новосибирской области, реализуемых в рамках государственной программы, существуют иные стимулирующие механизмы и меры государственной поддержки в области развития СМиСП, основными из которых являются:</w:t>
      </w:r>
    </w:p>
    <w:p w:rsidR="007A649E" w:rsidRDefault="007A649E">
      <w:pPr>
        <w:pStyle w:val="ConsPlusNormal"/>
        <w:spacing w:before="220"/>
        <w:ind w:firstLine="540"/>
        <w:jc w:val="both"/>
      </w:pPr>
      <w:r>
        <w:t>совершенствование нормативной правовой базы на региональном уровне, соответствующей современным требованиям в сфере развития СМиСП;</w:t>
      </w:r>
    </w:p>
    <w:p w:rsidR="007A649E" w:rsidRDefault="007A649E">
      <w:pPr>
        <w:pStyle w:val="ConsPlusNormal"/>
        <w:spacing w:before="220"/>
        <w:ind w:firstLine="540"/>
        <w:jc w:val="both"/>
      </w:pPr>
      <w:r>
        <w:t>содействие деятельности некоммерческих организаций, выражающих интересы СМиСП, и структурных подразделений указанных организаций;</w:t>
      </w:r>
    </w:p>
    <w:p w:rsidR="007A649E" w:rsidRDefault="007A649E">
      <w:pPr>
        <w:pStyle w:val="ConsPlusNormal"/>
        <w:spacing w:before="220"/>
        <w:ind w:firstLine="540"/>
        <w:jc w:val="both"/>
      </w:pPr>
      <w:r>
        <w:t>содействие развитию межрегионального сотрудничества СМиСП;</w:t>
      </w:r>
    </w:p>
    <w:p w:rsidR="007A649E" w:rsidRDefault="007A649E">
      <w:pPr>
        <w:pStyle w:val="ConsPlusNormal"/>
        <w:spacing w:before="220"/>
        <w:ind w:firstLine="540"/>
        <w:jc w:val="both"/>
      </w:pPr>
      <w:r>
        <w:t>финансирование осуществления образовательной деятельности и мероприятий по пропаганде политики осуществления предпринимательской деятельности за счет средств областного бюджета Новосибирской области;</w:t>
      </w:r>
    </w:p>
    <w:p w:rsidR="007A649E" w:rsidRDefault="007A649E">
      <w:pPr>
        <w:pStyle w:val="ConsPlusNormal"/>
        <w:spacing w:before="220"/>
        <w:ind w:firstLine="540"/>
        <w:jc w:val="both"/>
      </w:pPr>
      <w:r>
        <w:t>методическое обеспечение органов местного самоуправления и содействие им в разработке и реализации мер по развитию малого и среднего предпринимательства на территориях муниципальных образований Новосибирской области;</w:t>
      </w:r>
    </w:p>
    <w:p w:rsidR="007A649E" w:rsidRDefault="007A649E">
      <w:pPr>
        <w:pStyle w:val="ConsPlusNormal"/>
        <w:spacing w:before="220"/>
        <w:ind w:firstLine="540"/>
        <w:jc w:val="both"/>
      </w:pPr>
      <w:r>
        <w:t>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в Новосибирской области;</w:t>
      </w:r>
    </w:p>
    <w:p w:rsidR="007A649E" w:rsidRDefault="007A649E">
      <w:pPr>
        <w:pStyle w:val="ConsPlusNormal"/>
        <w:spacing w:before="220"/>
        <w:ind w:firstLine="540"/>
        <w:jc w:val="both"/>
      </w:pPr>
      <w:r>
        <w:t>ведение реестра СМиСП - получателей государственной поддержки из областного бюджета Новосибирской области.</w:t>
      </w:r>
    </w:p>
    <w:p w:rsidR="007A649E" w:rsidRDefault="007A649E">
      <w:pPr>
        <w:pStyle w:val="ConsPlusNormal"/>
        <w:spacing w:before="220"/>
        <w:ind w:firstLine="540"/>
        <w:jc w:val="both"/>
      </w:pPr>
      <w:r>
        <w:t>Финансово-экономические и правовые меры государственного регулирования предусматривают принятие нормативных правовых актов, необходимых для выполнения мероприятий государственной программы, в том числе:</w:t>
      </w:r>
    </w:p>
    <w:p w:rsidR="007A649E" w:rsidRDefault="007A649E">
      <w:pPr>
        <w:pStyle w:val="ConsPlusNormal"/>
        <w:spacing w:before="220"/>
        <w:ind w:firstLine="540"/>
        <w:jc w:val="both"/>
      </w:pPr>
      <w:r>
        <w:t>приказа Министерства об утверждении плана реализации государственной программы с указанием сведений о порядке сбора информации и методике расчета значений целевых индикаторов государственной программы;</w:t>
      </w:r>
    </w:p>
    <w:p w:rsidR="007A649E" w:rsidRDefault="007A649E">
      <w:pPr>
        <w:pStyle w:val="ConsPlusNormal"/>
        <w:spacing w:before="220"/>
        <w:ind w:firstLine="540"/>
        <w:jc w:val="both"/>
      </w:pPr>
      <w:r>
        <w:t>приказа Министерства о создании комиссии по развитию малого и среднего предпринимательства;</w:t>
      </w:r>
    </w:p>
    <w:p w:rsidR="007A649E" w:rsidRDefault="007A649E">
      <w:pPr>
        <w:pStyle w:val="ConsPlusNormal"/>
        <w:spacing w:before="220"/>
        <w:ind w:firstLine="540"/>
        <w:jc w:val="both"/>
      </w:pPr>
      <w:r>
        <w:t>приказов Министерства о приеме заявок на предоставление субсидий СМиСП и организациям, образующим инфраструктуру поддержки субъектов малого и среднего предпринимательства, которые принимаются не позднее чем за четырнадцать дней до начала приема заявок;</w:t>
      </w:r>
    </w:p>
    <w:p w:rsidR="007A649E" w:rsidRDefault="007A649E">
      <w:pPr>
        <w:pStyle w:val="ConsPlusNormal"/>
        <w:jc w:val="both"/>
      </w:pPr>
      <w:r>
        <w:t xml:space="preserve">(абзац введен </w:t>
      </w:r>
      <w:hyperlink r:id="rId257" w:history="1">
        <w:r>
          <w:rPr>
            <w:color w:val="0000FF"/>
          </w:rPr>
          <w:t>постановлением</w:t>
        </w:r>
      </w:hyperlink>
      <w:r>
        <w:t xml:space="preserve"> Правительства Новосибирской области от 11.10.2017 N 391-п)</w:t>
      </w:r>
    </w:p>
    <w:p w:rsidR="007A649E" w:rsidRDefault="007A649E">
      <w:pPr>
        <w:pStyle w:val="ConsPlusNormal"/>
        <w:spacing w:before="220"/>
        <w:ind w:firstLine="540"/>
        <w:jc w:val="both"/>
      </w:pPr>
      <w:r>
        <w:t>приказа Министерства об утверждении форм заявок на предоставление субсидий организациям, образующим инфраструктуру поддержки субъектов малого и среднего предпринимательства.</w:t>
      </w:r>
    </w:p>
    <w:p w:rsidR="007A649E" w:rsidRDefault="007A649E">
      <w:pPr>
        <w:pStyle w:val="ConsPlusNormal"/>
        <w:jc w:val="both"/>
      </w:pPr>
      <w:r>
        <w:t xml:space="preserve">(абзац введен </w:t>
      </w:r>
      <w:hyperlink r:id="rId258" w:history="1">
        <w:r>
          <w:rPr>
            <w:color w:val="0000FF"/>
          </w:rPr>
          <w:t>постановлением</w:t>
        </w:r>
      </w:hyperlink>
      <w:r>
        <w:t xml:space="preserve"> Правительства Новосибирской области от 11.10.2017 N 391-п)</w:t>
      </w:r>
    </w:p>
    <w:p w:rsidR="007A649E" w:rsidRDefault="007A649E">
      <w:pPr>
        <w:pStyle w:val="ConsPlusNormal"/>
        <w:spacing w:before="220"/>
        <w:ind w:firstLine="540"/>
        <w:jc w:val="both"/>
      </w:pPr>
      <w:r>
        <w:t>Базовыми нормативными правовыми актами, регулирующими правоотношения в сфере развития СМиСП, при разработке государственной программы являются:</w:t>
      </w:r>
    </w:p>
    <w:p w:rsidR="007A649E" w:rsidRDefault="007A649E">
      <w:pPr>
        <w:pStyle w:val="ConsPlusNormal"/>
        <w:spacing w:before="220"/>
        <w:ind w:firstLine="540"/>
        <w:jc w:val="both"/>
      </w:pPr>
      <w:r>
        <w:t xml:space="preserve">Федеральный </w:t>
      </w:r>
      <w:hyperlink r:id="rId259" w:history="1">
        <w:r>
          <w:rPr>
            <w:color w:val="0000FF"/>
          </w:rPr>
          <w:t>закон</w:t>
        </w:r>
      </w:hyperlink>
      <w:r>
        <w:t xml:space="preserve"> от 24.07.2007 N 209-ФЗ "О развитии малого и среднего предпринимательства в Российской Федерации";</w:t>
      </w:r>
    </w:p>
    <w:p w:rsidR="007A649E" w:rsidRDefault="007A649E">
      <w:pPr>
        <w:pStyle w:val="ConsPlusNormal"/>
        <w:spacing w:before="220"/>
        <w:ind w:firstLine="540"/>
        <w:jc w:val="both"/>
      </w:pPr>
      <w:hyperlink r:id="rId260" w:history="1">
        <w:r>
          <w:rPr>
            <w:color w:val="0000FF"/>
          </w:rPr>
          <w:t>Закон</w:t>
        </w:r>
      </w:hyperlink>
      <w:r>
        <w:t xml:space="preserve"> Новосибирской области от 02.07.2008 N 245-ОЗ "О развитии малого и среднего предпринимательства в Новосибирской области";</w:t>
      </w:r>
    </w:p>
    <w:p w:rsidR="007A649E" w:rsidRDefault="007A649E">
      <w:pPr>
        <w:pStyle w:val="ConsPlusNormal"/>
        <w:spacing w:before="220"/>
        <w:ind w:firstLine="540"/>
        <w:jc w:val="both"/>
      </w:pPr>
      <w:hyperlink r:id="rId261" w:history="1">
        <w:r>
          <w:rPr>
            <w:color w:val="0000FF"/>
          </w:rPr>
          <w:t>Стратегия</w:t>
        </w:r>
      </w:hyperlink>
      <w:r>
        <w:t xml:space="preserve"> развития малого и среднего предпринимательства в Российской Федерации на период до 2030 года, утвержденная распоряжением Правительства Российской Федерации от 02.06.2016 N 1083-р;</w:t>
      </w:r>
    </w:p>
    <w:p w:rsidR="007A649E" w:rsidRDefault="007A649E">
      <w:pPr>
        <w:pStyle w:val="ConsPlusNormal"/>
        <w:spacing w:before="220"/>
        <w:ind w:firstLine="540"/>
        <w:jc w:val="both"/>
      </w:pPr>
      <w:hyperlink r:id="rId262" w:history="1">
        <w:r>
          <w:rPr>
            <w:color w:val="0000FF"/>
          </w:rPr>
          <w:t>Стратегия</w:t>
        </w:r>
      </w:hyperlink>
      <w:r>
        <w:t xml:space="preserve"> социально-экономического развития Новосибирской области на период до 2025 года, утвержденная постановлением Губернатора Новосибирской области от 03.12.2007 N 474.</w:t>
      </w:r>
    </w:p>
    <w:p w:rsidR="007A649E" w:rsidRDefault="007A649E">
      <w:pPr>
        <w:pStyle w:val="ConsPlusNormal"/>
        <w:spacing w:before="220"/>
        <w:ind w:firstLine="540"/>
        <w:jc w:val="both"/>
      </w:pPr>
      <w:r>
        <w:t>В реализации государственной программы принимает участие НГТПП путем организации и проведения мероприятий, направленных на развитие СМиСП за счет собственных средств. НГТПП обеспечивает информационное сопровождение СМиСП по отдельным вопросам предпринимательской деятельности, по вопросам оказания государственной поддержки путем консультирования, издания справочной и методической литературы; проводит конкурсы среди СМиСП с целью выявления лучших представителей СМиСП, а также стимулирования производства и реализации качественных товаров, работ и услуг; проводит конференции, семинары и круглые столы для СМиСП; содействует участию СМиСП в выставках и ярмарках.</w:t>
      </w:r>
    </w:p>
    <w:p w:rsidR="007A649E" w:rsidRDefault="007A649E">
      <w:pPr>
        <w:pStyle w:val="ConsPlusNormal"/>
        <w:spacing w:before="220"/>
        <w:ind w:firstLine="540"/>
        <w:jc w:val="both"/>
      </w:pPr>
      <w:r>
        <w:t>В реализации государственной программы также принимают участие Микрокредитная компания Новосибирский областной фонд микрофинансирования субъектов малого и среднего предпринимательства и Фонд развития субъектов малого и среднего предпринимательства Новосибирской области. В рамках региональных программ развития СМиСП за счет средств областного бюджета Новосибирской области источником финансового обеспечения стали средства федерального бюджета, были предоставлены субсидии фондам в форме имущественного взноса. Имущество предоставлено фондам с целью предоставления поручительств и микрозаймов СМиСП. Цели использования субсидий и порядок взаимодействия с Министерством устанавливаются договорами о предоставлении субсидий.</w:t>
      </w:r>
    </w:p>
    <w:p w:rsidR="007A649E" w:rsidRDefault="007A649E">
      <w:pPr>
        <w:pStyle w:val="ConsPlusNormal"/>
        <w:jc w:val="both"/>
      </w:pPr>
      <w:r>
        <w:t xml:space="preserve">(в ред. </w:t>
      </w:r>
      <w:hyperlink r:id="rId263" w:history="1">
        <w:r>
          <w:rPr>
            <w:color w:val="0000FF"/>
          </w:rPr>
          <w:t>постановления</w:t>
        </w:r>
      </w:hyperlink>
      <w:r>
        <w:t xml:space="preserve"> Правительства Новосибирской области от 11.10.2017 N 391-п)</w:t>
      </w:r>
    </w:p>
    <w:p w:rsidR="007A649E" w:rsidRDefault="007A649E">
      <w:pPr>
        <w:pStyle w:val="ConsPlusNormal"/>
        <w:spacing w:before="220"/>
        <w:ind w:firstLine="540"/>
        <w:jc w:val="both"/>
      </w:pPr>
      <w:r>
        <w:t>Также в реализации государственной программы принимает участие государственное унитарное предприятие Новосибирской области "Новосибирский областной центр развития промышленности и предпринимательства" (далее - ГУП НСО "НОЦРПП"). ГУП НСО "НОЦРПП" участвует в реализации мероприятий государственной программы, является управляющей компанией бизнес-инкубатора Новосибирской области, расположенного на территории наукограда Кольцово, осуществляет функции центра коммуникаций, обеспечивающего деятельность центров прототипирования в медицинском технопарке и в технопарке Новосибирского Академгородка, региональных центров инжиниринга и центра поддержки экспортно ориентированных предприятий области. ГУП НСО "НОЦРПП" является учредителем региональных центров инжиниринга "Инжиниринговый Медико-технологический Центр" и "IVD-инжиниринг" инжинирингового центра лабораторной диагностики. Основная задача - насыщение специализированным оборудованием инновационной инфраструктуры Новосибирской области, ГУП НСО "НОЦРПП" является держателем оборудования, приобретенного для центров прототипирования и Региональных центров инжиниринга за счет средств областного бюджета Новосибирской области, одним из источников финансового обеспечения которых стали субсидии из федерального бюджета, и обеспечивает мониторинг эффективности использования этого оборудования.</w:t>
      </w:r>
    </w:p>
    <w:p w:rsidR="007A649E" w:rsidRDefault="007A649E">
      <w:pPr>
        <w:pStyle w:val="ConsPlusNormal"/>
        <w:spacing w:before="220"/>
        <w:ind w:firstLine="540"/>
        <w:jc w:val="both"/>
      </w:pPr>
      <w:r>
        <w:t>Доходы, полученные ГУП НСО "НОЦРПП" от использования государственного имущества Новосибирской области, приобретенного в целях оснащения (дооснащения) центров прототипирования и региональных центров инжиниринга за счет средств областного бюджета Новосибирской области, источником которых являются в том числе федеральные субсидии, и закрепленного за ГУП НСО "НОЦРПП" на праве хозяйственного ведения, направляются на дальнейшее развитие инновационной инфраструктуры Новосибирской области в соответствии с уставной деятельностью ГУП НСО "НОЦРПП".</w:t>
      </w:r>
    </w:p>
    <w:p w:rsidR="007A649E" w:rsidRDefault="007A649E">
      <w:pPr>
        <w:pStyle w:val="ConsPlusNormal"/>
        <w:spacing w:before="220"/>
        <w:ind w:firstLine="540"/>
        <w:jc w:val="both"/>
      </w:pPr>
      <w:r>
        <w:t>На базе общества с ограниченной ответственностью "Фарадей" функционирует Центр молодежного инновационного творчества, которому были предоставлены субсидии в рамках региональных программ на приобретение основного и дополнительного оборудования для осуществления работы Центра и оказания услуг гражданам.</w:t>
      </w:r>
    </w:p>
    <w:p w:rsidR="007A649E" w:rsidRDefault="007A649E">
      <w:pPr>
        <w:pStyle w:val="ConsPlusNormal"/>
        <w:spacing w:before="220"/>
        <w:ind w:firstLine="540"/>
        <w:jc w:val="both"/>
      </w:pPr>
      <w:r>
        <w:t>Организации, участвующие в реализации государственной программы, вправе:</w:t>
      </w:r>
    </w:p>
    <w:p w:rsidR="007A649E" w:rsidRDefault="007A649E">
      <w:pPr>
        <w:pStyle w:val="ConsPlusNormal"/>
        <w:spacing w:before="220"/>
        <w:ind w:firstLine="540"/>
        <w:jc w:val="both"/>
      </w:pPr>
      <w:r>
        <w:t>участвовать в рассмотрении вопросов, относящихся к реализации государственной программы;</w:t>
      </w:r>
    </w:p>
    <w:p w:rsidR="007A649E" w:rsidRDefault="007A649E">
      <w:pPr>
        <w:pStyle w:val="ConsPlusNormal"/>
        <w:spacing w:before="220"/>
        <w:ind w:firstLine="540"/>
        <w:jc w:val="both"/>
      </w:pPr>
      <w:r>
        <w:t>разрабатывать предложения по составу и содержанию программных мероприятий государственной программы на очередной финансовый год;</w:t>
      </w:r>
    </w:p>
    <w:p w:rsidR="007A649E" w:rsidRDefault="007A649E">
      <w:pPr>
        <w:pStyle w:val="ConsPlusNormal"/>
        <w:spacing w:before="220"/>
        <w:ind w:firstLine="540"/>
        <w:jc w:val="both"/>
      </w:pPr>
      <w:r>
        <w:t>инициировать разработку и реализацию конкретных проектов и мероприятий государственной программы;</w:t>
      </w:r>
    </w:p>
    <w:p w:rsidR="007A649E" w:rsidRDefault="007A649E">
      <w:pPr>
        <w:pStyle w:val="ConsPlusNormal"/>
        <w:spacing w:before="220"/>
        <w:ind w:firstLine="540"/>
        <w:jc w:val="both"/>
      </w:pPr>
      <w:r>
        <w:t>участвовать в исполнении отдельных мероприятий государственной программы.</w:t>
      </w:r>
    </w:p>
    <w:p w:rsidR="007A649E" w:rsidRDefault="007A649E">
      <w:pPr>
        <w:pStyle w:val="ConsPlusNormal"/>
        <w:spacing w:before="220"/>
        <w:ind w:firstLine="540"/>
        <w:jc w:val="both"/>
      </w:pPr>
      <w:r>
        <w:t>Участие органов местного самоуправления муниципальных образований Новосибирской области предусмотрено настоящей государственной программой в рамках реализации задачи 2 "Содействие территориальному развитию субъектов малого и среднего предпринимательства и самозанятости населения" на условиях софинансирования соответствующих мероприятий муниципальных программ и на основании ежегодно заключаемых Министерством и органами местного самоуправления муниципальных образований Новосибирской области соглашений о предоставлении субсидий на финансирование расходов, связанных с осуществлением мероприятий муниципальных программ.</w:t>
      </w:r>
    </w:p>
    <w:p w:rsidR="007A649E" w:rsidRDefault="007A649E">
      <w:pPr>
        <w:pStyle w:val="ConsPlusNormal"/>
        <w:jc w:val="both"/>
      </w:pPr>
      <w:r>
        <w:t xml:space="preserve">(в ред. </w:t>
      </w:r>
      <w:hyperlink r:id="rId264" w:history="1">
        <w:r>
          <w:rPr>
            <w:color w:val="0000FF"/>
          </w:rPr>
          <w:t>постановления</w:t>
        </w:r>
      </w:hyperlink>
      <w:r>
        <w:t xml:space="preserve"> Правительства Новосибирской области от 11.10.2017 N 391-п)</w:t>
      </w:r>
    </w:p>
    <w:p w:rsidR="007A649E" w:rsidRDefault="007A649E">
      <w:pPr>
        <w:pStyle w:val="ConsPlusNormal"/>
        <w:ind w:firstLine="540"/>
        <w:jc w:val="both"/>
      </w:pPr>
    </w:p>
    <w:p w:rsidR="007A649E" w:rsidRDefault="007A649E">
      <w:pPr>
        <w:pStyle w:val="ConsPlusTitle"/>
        <w:jc w:val="center"/>
        <w:outlineLvl w:val="1"/>
      </w:pPr>
      <w:r>
        <w:t>V. Механизм реализации и система</w:t>
      </w:r>
    </w:p>
    <w:p w:rsidR="007A649E" w:rsidRDefault="007A649E">
      <w:pPr>
        <w:pStyle w:val="ConsPlusTitle"/>
        <w:jc w:val="center"/>
      </w:pPr>
      <w:r>
        <w:t>управления государственной программы</w:t>
      </w:r>
    </w:p>
    <w:p w:rsidR="007A649E" w:rsidRDefault="007A649E">
      <w:pPr>
        <w:pStyle w:val="ConsPlusNormal"/>
        <w:ind w:firstLine="540"/>
        <w:jc w:val="both"/>
      </w:pPr>
    </w:p>
    <w:p w:rsidR="007A649E" w:rsidRDefault="007A649E">
      <w:pPr>
        <w:pStyle w:val="ConsPlusNormal"/>
        <w:ind w:firstLine="540"/>
        <w:jc w:val="both"/>
      </w:pPr>
      <w:r>
        <w:t>Государственными заказчиками-координаторами государственной программы являются: Министерство.</w:t>
      </w:r>
    </w:p>
    <w:p w:rsidR="007A649E" w:rsidRDefault="007A649E">
      <w:pPr>
        <w:pStyle w:val="ConsPlusNormal"/>
        <w:jc w:val="both"/>
      </w:pPr>
      <w:r>
        <w:t xml:space="preserve">(в ред. </w:t>
      </w:r>
      <w:hyperlink r:id="rId265" w:history="1">
        <w:r>
          <w:rPr>
            <w:color w:val="0000FF"/>
          </w:rPr>
          <w:t>постановления</w:t>
        </w:r>
      </w:hyperlink>
      <w:r>
        <w:t xml:space="preserve"> Правительства Новосибирской области от 11.10.2017 N 391-п)</w:t>
      </w:r>
    </w:p>
    <w:p w:rsidR="007A649E" w:rsidRDefault="007A649E">
      <w:pPr>
        <w:pStyle w:val="ConsPlusNormal"/>
        <w:spacing w:before="220"/>
        <w:ind w:firstLine="540"/>
        <w:jc w:val="both"/>
      </w:pPr>
      <w:r>
        <w:t>Руководитель государственной программы - министр промышленности, торговли и развития предпринимательства Новосибирской области.</w:t>
      </w:r>
    </w:p>
    <w:p w:rsidR="007A649E" w:rsidRDefault="007A649E">
      <w:pPr>
        <w:pStyle w:val="ConsPlusNormal"/>
        <w:jc w:val="both"/>
      </w:pPr>
      <w:r>
        <w:t xml:space="preserve">(в ред. постановлений Правительства Новосибирской области от 28.04.2018 </w:t>
      </w:r>
      <w:hyperlink r:id="rId266" w:history="1">
        <w:r>
          <w:rPr>
            <w:color w:val="0000FF"/>
          </w:rPr>
          <w:t>N 179-п</w:t>
        </w:r>
      </w:hyperlink>
      <w:r>
        <w:t xml:space="preserve">, от 12.08.2019 </w:t>
      </w:r>
      <w:hyperlink r:id="rId267" w:history="1">
        <w:r>
          <w:rPr>
            <w:color w:val="0000FF"/>
          </w:rPr>
          <w:t>N 329-п</w:t>
        </w:r>
      </w:hyperlink>
      <w:r>
        <w:t>)</w:t>
      </w:r>
    </w:p>
    <w:p w:rsidR="007A649E" w:rsidRDefault="007A649E">
      <w:pPr>
        <w:pStyle w:val="ConsPlusNormal"/>
        <w:spacing w:before="220"/>
        <w:ind w:firstLine="540"/>
        <w:jc w:val="both"/>
      </w:pPr>
      <w:r>
        <w:t>Государственным заказчиком и основным разработчиком государственной программы является Министерство.</w:t>
      </w:r>
    </w:p>
    <w:p w:rsidR="007A649E" w:rsidRDefault="007A649E">
      <w:pPr>
        <w:pStyle w:val="ConsPlusNormal"/>
        <w:spacing w:before="220"/>
        <w:ind w:firstLine="540"/>
        <w:jc w:val="both"/>
      </w:pPr>
      <w:r>
        <w:t>Реализация государственной программы осуществляется в соответствии с планом реализации мероприятий государственной программы (далее - План реализации). План реализации утверждается приказом Министерства.</w:t>
      </w:r>
    </w:p>
    <w:p w:rsidR="007A649E" w:rsidRDefault="007A649E">
      <w:pPr>
        <w:pStyle w:val="ConsPlusNormal"/>
        <w:spacing w:before="220"/>
        <w:ind w:firstLine="540"/>
        <w:jc w:val="both"/>
      </w:pPr>
      <w:r>
        <w:t>Министерство осуществляет координацию мероприятий государственной программы, общее руководство и контроль за ходом ее реализации.</w:t>
      </w:r>
    </w:p>
    <w:p w:rsidR="007A649E" w:rsidRDefault="007A649E">
      <w:pPr>
        <w:pStyle w:val="ConsPlusNormal"/>
        <w:spacing w:before="220"/>
        <w:ind w:firstLine="540"/>
        <w:jc w:val="both"/>
      </w:pPr>
      <w:r>
        <w:t>Изменения, касающиеся корректировки Плана реализации в части текущего финансового года, должны быть утверждены не позднее 31 декабря текущего финансового года.</w:t>
      </w:r>
    </w:p>
    <w:p w:rsidR="007A649E" w:rsidRDefault="007A649E">
      <w:pPr>
        <w:pStyle w:val="ConsPlusNormal"/>
        <w:spacing w:before="220"/>
        <w:ind w:firstLine="540"/>
        <w:jc w:val="both"/>
      </w:pPr>
      <w:r>
        <w:t xml:space="preserve">Для обеспечения контроля за ходом реализации государственной программы Министерство готовит отчетную информацию в соответствии с </w:t>
      </w:r>
      <w:hyperlink r:id="rId268" w:history="1">
        <w:r>
          <w:rPr>
            <w:color w:val="0000FF"/>
          </w:rPr>
          <w:t>постановлением</w:t>
        </w:r>
      </w:hyperlink>
      <w:r>
        <w:t xml:space="preserve"> Правительства Новосибирской области от 28.03.2014 N 125-п "О Порядке принятия решений о разработке государственных программ Новосибирской области, а также формирования и реализации указанных программ".</w:t>
      </w:r>
    </w:p>
    <w:p w:rsidR="007A649E" w:rsidRDefault="007A649E">
      <w:pPr>
        <w:pStyle w:val="ConsPlusNormal"/>
        <w:spacing w:before="220"/>
        <w:ind w:firstLine="540"/>
        <w:jc w:val="both"/>
      </w:pPr>
      <w:r>
        <w:t>Государственная программа считается завершенной после выполнения мероприятий государственной программы в полном объеме и (или) достижения цели государственной программы.</w:t>
      </w:r>
    </w:p>
    <w:p w:rsidR="007A649E" w:rsidRDefault="007A649E">
      <w:pPr>
        <w:pStyle w:val="ConsPlusNormal"/>
        <w:spacing w:before="220"/>
        <w:ind w:firstLine="540"/>
        <w:jc w:val="both"/>
      </w:pPr>
      <w:r>
        <w:t>В целях реализации мероприятий государственной программы и достижения целевых индикаторов Министерство:</w:t>
      </w:r>
    </w:p>
    <w:p w:rsidR="007A649E" w:rsidRDefault="007A649E">
      <w:pPr>
        <w:pStyle w:val="ConsPlusNormal"/>
        <w:spacing w:before="220"/>
        <w:ind w:firstLine="540"/>
        <w:jc w:val="both"/>
      </w:pPr>
      <w:r>
        <w:t>формирует бюджетные заявки и обоснования на включение финансирования мероприятий государственной программы за счет средств областного бюджета Новосибирской области в соответствующем финансовом году и плановом периоде;</w:t>
      </w:r>
    </w:p>
    <w:p w:rsidR="007A649E" w:rsidRDefault="007A649E">
      <w:pPr>
        <w:pStyle w:val="ConsPlusNormal"/>
        <w:spacing w:before="220"/>
        <w:ind w:firstLine="540"/>
        <w:jc w:val="both"/>
      </w:pPr>
      <w:r>
        <w:t xml:space="preserve">заключает государственные контракты с хозяйствующими субъектами в порядке, установленном Федеральным </w:t>
      </w:r>
      <w:hyperlink r:id="rId269" w:history="1">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w:t>
      </w:r>
    </w:p>
    <w:p w:rsidR="007A649E" w:rsidRDefault="007A649E">
      <w:pPr>
        <w:pStyle w:val="ConsPlusNormal"/>
        <w:spacing w:before="220"/>
        <w:ind w:firstLine="540"/>
        <w:jc w:val="both"/>
      </w:pPr>
      <w:r>
        <w:t>применяет санкции за неисполнение и ненадлежащее исполнение договорных обязательств в соответствии с законодательством и заключенными государственными контрактами;</w:t>
      </w:r>
    </w:p>
    <w:p w:rsidR="007A649E" w:rsidRDefault="007A649E">
      <w:pPr>
        <w:pStyle w:val="ConsPlusNormal"/>
        <w:spacing w:before="220"/>
        <w:ind w:firstLine="540"/>
        <w:jc w:val="both"/>
      </w:pPr>
      <w:r>
        <w:t>несет ответственность за обеспечение своевременной и качественной реализации государственной программы, за эффективное использование средств, выделяемых на ее реализацию;</w:t>
      </w:r>
    </w:p>
    <w:p w:rsidR="007A649E" w:rsidRDefault="007A649E">
      <w:pPr>
        <w:pStyle w:val="ConsPlusNormal"/>
        <w:spacing w:before="220"/>
        <w:ind w:firstLine="540"/>
        <w:jc w:val="both"/>
      </w:pPr>
      <w:r>
        <w:t>организует размещение в электронном виде информации о реализации государственной программы;</w:t>
      </w:r>
    </w:p>
    <w:p w:rsidR="007A649E" w:rsidRDefault="007A649E">
      <w:pPr>
        <w:pStyle w:val="ConsPlusNormal"/>
        <w:spacing w:before="220"/>
        <w:ind w:firstLine="540"/>
        <w:jc w:val="both"/>
      </w:pPr>
      <w:r>
        <w:t>в качестве уполномоченного органа принимает участие в конкурсах, проводимых Минэкономразвития России, для получения субсидий из федерального бюджета на софинансирование мероприятий государственной программы;</w:t>
      </w:r>
    </w:p>
    <w:p w:rsidR="007A649E" w:rsidRDefault="007A649E">
      <w:pPr>
        <w:pStyle w:val="ConsPlusNormal"/>
        <w:spacing w:before="220"/>
        <w:ind w:firstLine="540"/>
        <w:jc w:val="both"/>
      </w:pPr>
      <w:r>
        <w:t>устанавливает причины отклонения фактического выполнения программных мероприятий от предусмотренных результатов и определяет меры по устранению отклонений.</w:t>
      </w:r>
    </w:p>
    <w:p w:rsidR="007A649E" w:rsidRDefault="007A649E">
      <w:pPr>
        <w:pStyle w:val="ConsPlusNormal"/>
        <w:spacing w:before="220"/>
        <w:ind w:firstLine="540"/>
        <w:jc w:val="both"/>
      </w:pPr>
      <w:r>
        <w:t>Министерство организовывает работу по поддержке малого и среднего предпринимательства при участии акционерного общества "Федеральная корпорация по развитию малого и среднего предпринимательства".</w:t>
      </w:r>
    </w:p>
    <w:p w:rsidR="007A649E" w:rsidRDefault="007A649E">
      <w:pPr>
        <w:pStyle w:val="ConsPlusNormal"/>
        <w:spacing w:before="220"/>
        <w:ind w:firstLine="540"/>
        <w:jc w:val="both"/>
      </w:pPr>
      <w:r>
        <w:t>Министерство оказывает финансовую, имущественную, информационную, консультационную поддержку субъектов малого и среднего предпринимательства и организаций, образующих инфраструктуру поддержки субъектов малого и среднего предпринимательства.</w:t>
      </w:r>
    </w:p>
    <w:p w:rsidR="007A649E" w:rsidRDefault="007A649E">
      <w:pPr>
        <w:pStyle w:val="ConsPlusNormal"/>
        <w:spacing w:before="220"/>
        <w:ind w:firstLine="540"/>
        <w:jc w:val="both"/>
      </w:pPr>
      <w:r>
        <w:t>Информационная и консультационная поддержки осуществляются под общей координацией Министерства, в том числе с использованием официальных сайтов Министерства и Правительства Новосибирской области, сайта "Малое и среднее предпринимательство Новосибирской области" в информационно-телекоммуникационной сети Интернет, а также путем личного обращения в Министерство.</w:t>
      </w:r>
    </w:p>
    <w:p w:rsidR="007A649E" w:rsidRDefault="007A649E">
      <w:pPr>
        <w:pStyle w:val="ConsPlusNormal"/>
        <w:spacing w:before="220"/>
        <w:ind w:firstLine="540"/>
        <w:jc w:val="both"/>
      </w:pPr>
      <w:r>
        <w:t xml:space="preserve">Оказание имущественной поддержки субъектам малого и среднего предпринимательства осуществляется в соответствии с </w:t>
      </w:r>
      <w:hyperlink r:id="rId270" w:history="1">
        <w:r>
          <w:rPr>
            <w:color w:val="0000FF"/>
          </w:rPr>
          <w:t>постановлением</w:t>
        </w:r>
      </w:hyperlink>
      <w:r>
        <w:t xml:space="preserve"> Правительства Новосибирской области от 24.01.2017 N 10-п "О Порядке и условиях предоставления в аренду государственного имущества Новосибирской области, включенного в перечень государственного имущества Новосибирской области, свободного от прав третьих лиц (за исключением имущественных прав субъектов малого и среднего предпринимательства)".</w:t>
      </w:r>
    </w:p>
    <w:p w:rsidR="007A649E" w:rsidRDefault="007A649E">
      <w:pPr>
        <w:pStyle w:val="ConsPlusNormal"/>
        <w:spacing w:before="220"/>
        <w:ind w:firstLine="540"/>
        <w:jc w:val="both"/>
      </w:pPr>
      <w:r>
        <w:t xml:space="preserve">Предоставление имущественной поддержки организациям, образующим инфраструктуру поддержки малого и среднего предпринимательства, - центрам прототипирования и инжиниринговым центрам осуществляется в соответствии с </w:t>
      </w:r>
      <w:hyperlink w:anchor="P5019" w:history="1">
        <w:r>
          <w:rPr>
            <w:color w:val="0000FF"/>
          </w:rPr>
          <w:t>Порядком</w:t>
        </w:r>
      </w:hyperlink>
      <w:r>
        <w:t xml:space="preserve"> предоставления имущественной поддержки организациям, образующим инфраструктуру поддержки малого и среднего предпринимательства, - центрам прототипирования и инжиниринговым центрам, установленным согласно приложению N 9 к постановлению Правительства Новосибирской области "Об утверждении государственной программы Новосибирской области "Развитие субъектов малого и среднего предпринимательства в Новосибирской области".</w:t>
      </w:r>
    </w:p>
    <w:p w:rsidR="007A649E" w:rsidRDefault="007A649E">
      <w:pPr>
        <w:pStyle w:val="ConsPlusNormal"/>
        <w:jc w:val="both"/>
      </w:pPr>
      <w:r>
        <w:t xml:space="preserve">(в ред. </w:t>
      </w:r>
      <w:hyperlink r:id="rId271" w:history="1">
        <w:r>
          <w:rPr>
            <w:color w:val="0000FF"/>
          </w:rPr>
          <w:t>постановления</w:t>
        </w:r>
      </w:hyperlink>
      <w:r>
        <w:t xml:space="preserve"> Правительства Новосибирской области от 02.04.2019 N 128-п)</w:t>
      </w:r>
    </w:p>
    <w:p w:rsidR="007A649E" w:rsidRDefault="007A649E">
      <w:pPr>
        <w:pStyle w:val="ConsPlusNormal"/>
        <w:spacing w:before="220"/>
        <w:ind w:firstLine="540"/>
        <w:jc w:val="both"/>
      </w:pPr>
      <w:r>
        <w:t xml:space="preserve">Финансирование мероприятий, предусмотренных государственной программой, осуществляется в соответствии с </w:t>
      </w:r>
      <w:hyperlink w:anchor="P2598" w:history="1">
        <w:r>
          <w:rPr>
            <w:color w:val="0000FF"/>
          </w:rPr>
          <w:t>Порядком</w:t>
        </w:r>
      </w:hyperlink>
      <w:r>
        <w:t xml:space="preserve"> финансирования мероприятий, предусмотренных государственной программой, установленным согласно приложению N 1 к постановлению Правительства Новосибирской области "Об утверждении государственной программы Новосибирской области "Развитие субъектов малого и среднего предпринимательства в Новосибирской области".</w:t>
      </w:r>
    </w:p>
    <w:p w:rsidR="007A649E" w:rsidRDefault="007A649E">
      <w:pPr>
        <w:pStyle w:val="ConsPlusNormal"/>
        <w:jc w:val="both"/>
      </w:pPr>
      <w:r>
        <w:t xml:space="preserve">(в ред. </w:t>
      </w:r>
      <w:hyperlink r:id="rId272" w:history="1">
        <w:r>
          <w:rPr>
            <w:color w:val="0000FF"/>
          </w:rPr>
          <w:t>постановления</w:t>
        </w:r>
      </w:hyperlink>
      <w:r>
        <w:t xml:space="preserve"> Правительства Новосибирской области от 02.04.2019 N 128-п)</w:t>
      </w:r>
    </w:p>
    <w:p w:rsidR="007A649E" w:rsidRDefault="007A649E">
      <w:pPr>
        <w:pStyle w:val="ConsPlusNormal"/>
        <w:spacing w:before="220"/>
        <w:ind w:firstLine="540"/>
        <w:jc w:val="both"/>
      </w:pPr>
      <w:r>
        <w:t xml:space="preserve">Субсидии СМиСП по различным направлениям предоставляются на конкурсной основе в соответствии с </w:t>
      </w:r>
      <w:hyperlink r:id="rId273" w:history="1">
        <w:r>
          <w:rPr>
            <w:color w:val="0000FF"/>
          </w:rPr>
          <w:t>Законом</w:t>
        </w:r>
      </w:hyperlink>
      <w:r>
        <w:t xml:space="preserve"> Новосибирской области от 02.07.2008 N 245-ОЗ "О развитии малого и среднего предпринимательства в Новосибирской области". Условия и порядок предоставления субсидий определены в </w:t>
      </w:r>
      <w:hyperlink w:anchor="P2633" w:history="1">
        <w:r>
          <w:rPr>
            <w:color w:val="0000FF"/>
          </w:rPr>
          <w:t>Порядке</w:t>
        </w:r>
      </w:hyperlink>
      <w:r>
        <w:t xml:space="preserve"> предоставления субсидий юридическим лицам (за исключением субсидий государственным (муниципальным) учреждениям), индивидуальным предпринимателям - производителям товаров, работ, услуг на реализацию мероприятий государственной программы, установленном согласно приложению N 2 к постановлению Правительства Новосибирской области "Об утверждении государственной программы Новосибирской области "Развитие субъектов малого и среднего предпринимательства в Новосибирской области".</w:t>
      </w:r>
    </w:p>
    <w:p w:rsidR="007A649E" w:rsidRDefault="007A649E">
      <w:pPr>
        <w:pStyle w:val="ConsPlusNormal"/>
        <w:jc w:val="both"/>
      </w:pPr>
      <w:r>
        <w:t xml:space="preserve">(в ред. </w:t>
      </w:r>
      <w:hyperlink r:id="rId274" w:history="1">
        <w:r>
          <w:rPr>
            <w:color w:val="0000FF"/>
          </w:rPr>
          <w:t>постановления</w:t>
        </w:r>
      </w:hyperlink>
      <w:r>
        <w:t xml:space="preserve"> Правительства Новосибирской области от 02.04.2019 N 128-п)</w:t>
      </w:r>
    </w:p>
    <w:p w:rsidR="007A649E" w:rsidRDefault="007A649E">
      <w:pPr>
        <w:pStyle w:val="ConsPlusNormal"/>
        <w:spacing w:before="220"/>
        <w:ind w:firstLine="540"/>
        <w:jc w:val="both"/>
      </w:pPr>
      <w:r>
        <w:t>Предоставление субсидий носит заявительный характер. Заявки представляются в Министерство, после рассмотрения направляются в комиссию по развитию малого и среднего предпринимательства, созданную приказом Министерства. Субсидии предоставляются на основании заключенных между Министерством и СМиСП договоров.</w:t>
      </w:r>
    </w:p>
    <w:p w:rsidR="007A649E" w:rsidRDefault="007A649E">
      <w:pPr>
        <w:pStyle w:val="ConsPlusNormal"/>
        <w:spacing w:before="220"/>
        <w:ind w:firstLine="540"/>
        <w:jc w:val="both"/>
      </w:pPr>
      <w:r>
        <w:t xml:space="preserve">Финансирование мероприятий, направленных на развитие деятельности организаций, образующих инфраструктуру поддержки СМиСП, осуществляется в форме предоставления субсидий в соответствии с Порядками предоставления субсидий организациям, образующим инфраструктуру поддержки субъектов малого и среднего предпринимательства, установленными согласно </w:t>
      </w:r>
      <w:hyperlink w:anchor="P4170" w:history="1">
        <w:r>
          <w:rPr>
            <w:color w:val="0000FF"/>
          </w:rPr>
          <w:t>приложениям N 4</w:t>
        </w:r>
      </w:hyperlink>
      <w:r>
        <w:t xml:space="preserve"> - </w:t>
      </w:r>
      <w:hyperlink w:anchor="P4831" w:history="1">
        <w:r>
          <w:rPr>
            <w:color w:val="0000FF"/>
          </w:rPr>
          <w:t>8</w:t>
        </w:r>
      </w:hyperlink>
      <w:r>
        <w:t xml:space="preserve">, </w:t>
      </w:r>
      <w:hyperlink w:anchor="P5073" w:history="1">
        <w:r>
          <w:rPr>
            <w:color w:val="0000FF"/>
          </w:rPr>
          <w:t>10</w:t>
        </w:r>
      </w:hyperlink>
      <w:r>
        <w:t xml:space="preserve">, </w:t>
      </w:r>
      <w:hyperlink w:anchor="P5330" w:history="1">
        <w:r>
          <w:rPr>
            <w:color w:val="0000FF"/>
          </w:rPr>
          <w:t>11</w:t>
        </w:r>
      </w:hyperlink>
      <w:r>
        <w:t xml:space="preserve"> к постановлению Правительства Новосибирской области "Об утверждении государственной программы Новосибирской области "Развитие субъектов малого и среднего предпринимательства в Новосибирской области", или в форме заключения с ними государственных контрактов в соответствии с Федеральным </w:t>
      </w:r>
      <w:hyperlink r:id="rId275" w:history="1">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w:t>
      </w:r>
    </w:p>
    <w:p w:rsidR="007A649E" w:rsidRDefault="007A649E">
      <w:pPr>
        <w:pStyle w:val="ConsPlusNormal"/>
        <w:jc w:val="both"/>
      </w:pPr>
      <w:r>
        <w:t xml:space="preserve">(в ред. постановлений Правительства Новосибирской области от 11.07.2018 </w:t>
      </w:r>
      <w:hyperlink r:id="rId276" w:history="1">
        <w:r>
          <w:rPr>
            <w:color w:val="0000FF"/>
          </w:rPr>
          <w:t>N 301-п</w:t>
        </w:r>
      </w:hyperlink>
      <w:r>
        <w:t xml:space="preserve">, от 02.04.2019 </w:t>
      </w:r>
      <w:hyperlink r:id="rId277" w:history="1">
        <w:r>
          <w:rPr>
            <w:color w:val="0000FF"/>
          </w:rPr>
          <w:t>N 128-п</w:t>
        </w:r>
      </w:hyperlink>
      <w:r>
        <w:t>)</w:t>
      </w:r>
    </w:p>
    <w:p w:rsidR="007A649E" w:rsidRDefault="007A649E">
      <w:pPr>
        <w:pStyle w:val="ConsPlusNormal"/>
        <w:spacing w:before="220"/>
        <w:ind w:firstLine="540"/>
        <w:jc w:val="both"/>
      </w:pPr>
      <w:r>
        <w:t xml:space="preserve">Предоставление и расходование субсидий местным бюджетам на поддержку муниципальных программ развития СМиСП на территории Новосибирской области осуществляется в соответствии с </w:t>
      </w:r>
      <w:hyperlink w:anchor="P3704" w:history="1">
        <w:r>
          <w:rPr>
            <w:color w:val="0000FF"/>
          </w:rPr>
          <w:t>Условиями</w:t>
        </w:r>
      </w:hyperlink>
      <w:r>
        <w:t xml:space="preserve"> предоставления и расходования субсидий местным бюджетам на поддержку муниципальных программ развития субъектов малого и среднего предпринимательства на территории Новосибирской области, установленными согласно приложению N 3 к постановлению Правительства Новосибирской области "Об утверждении государственной программы Новосибирской области "Развитие субъектов малого и среднего предпринимательства в Новосибирской области".</w:t>
      </w:r>
    </w:p>
    <w:p w:rsidR="007A649E" w:rsidRDefault="007A649E">
      <w:pPr>
        <w:pStyle w:val="ConsPlusNormal"/>
        <w:jc w:val="both"/>
      </w:pPr>
      <w:r>
        <w:t xml:space="preserve">(в ред. </w:t>
      </w:r>
      <w:hyperlink r:id="rId278" w:history="1">
        <w:r>
          <w:rPr>
            <w:color w:val="0000FF"/>
          </w:rPr>
          <w:t>постановления</w:t>
        </w:r>
      </w:hyperlink>
      <w:r>
        <w:t xml:space="preserve"> Правительства Новосибирской области от 02.04.2019 N 128-п)</w:t>
      </w:r>
    </w:p>
    <w:p w:rsidR="007A649E" w:rsidRDefault="007A649E">
      <w:pPr>
        <w:pStyle w:val="ConsPlusNormal"/>
        <w:spacing w:before="220"/>
        <w:ind w:firstLine="540"/>
        <w:jc w:val="both"/>
      </w:pPr>
      <w:hyperlink w:anchor="P2440" w:history="1">
        <w:r>
          <w:rPr>
            <w:color w:val="0000FF"/>
          </w:rPr>
          <w:t>Методика</w:t>
        </w:r>
      </w:hyperlink>
      <w:r>
        <w:t xml:space="preserve"> расчета субсидий местным бюджетам на поддержку муниципальных программ развития СМиСП на территории Новосибирской области приведена в приложении N 4 к государственной программе.</w:t>
      </w:r>
    </w:p>
    <w:p w:rsidR="007A649E" w:rsidRDefault="007A649E">
      <w:pPr>
        <w:pStyle w:val="ConsPlusNormal"/>
        <w:spacing w:before="220"/>
        <w:ind w:firstLine="540"/>
        <w:jc w:val="both"/>
      </w:pPr>
      <w:r>
        <w:t>Информационное обеспечение реализации государственной программы обеспечивается путем размещения в сети Интернет на официальных сайтах Министерства и Правительства Новосибирской области, сайте "Малое и среднее предпринимательство Новосибирской области":</w:t>
      </w:r>
    </w:p>
    <w:p w:rsidR="007A649E" w:rsidRDefault="007A649E">
      <w:pPr>
        <w:pStyle w:val="ConsPlusNormal"/>
        <w:spacing w:before="220"/>
        <w:ind w:firstLine="540"/>
        <w:jc w:val="both"/>
      </w:pPr>
      <w:r>
        <w:t>постановления Правительства Новосибирской области об утверждении государственной программы и текста утвержденной государственной программы (текст в актуальной редакции в случае внесения изменений);</w:t>
      </w:r>
    </w:p>
    <w:p w:rsidR="007A649E" w:rsidRDefault="007A649E">
      <w:pPr>
        <w:pStyle w:val="ConsPlusNormal"/>
        <w:spacing w:before="220"/>
        <w:ind w:firstLine="540"/>
        <w:jc w:val="both"/>
      </w:pPr>
      <w:r>
        <w:t>приказа Министерства об утверждении плана реализации мероприятий государственной программы;</w:t>
      </w:r>
    </w:p>
    <w:p w:rsidR="007A649E" w:rsidRDefault="007A649E">
      <w:pPr>
        <w:pStyle w:val="ConsPlusNormal"/>
        <w:spacing w:before="220"/>
        <w:ind w:firstLine="540"/>
        <w:jc w:val="both"/>
      </w:pPr>
      <w:r>
        <w:t>информации о ходе реализации государственной программы;</w:t>
      </w:r>
    </w:p>
    <w:p w:rsidR="007A649E" w:rsidRDefault="007A649E">
      <w:pPr>
        <w:pStyle w:val="ConsPlusNormal"/>
        <w:spacing w:before="220"/>
        <w:ind w:firstLine="540"/>
        <w:jc w:val="both"/>
      </w:pPr>
      <w:r>
        <w:t>новостей в сфере предпринимательства;</w:t>
      </w:r>
    </w:p>
    <w:p w:rsidR="007A649E" w:rsidRDefault="007A649E">
      <w:pPr>
        <w:pStyle w:val="ConsPlusNormal"/>
        <w:spacing w:before="220"/>
        <w:ind w:firstLine="540"/>
        <w:jc w:val="both"/>
      </w:pPr>
      <w:r>
        <w:t>перечня организаций, образующих инфраструктуру поддержки СМиСП;</w:t>
      </w:r>
    </w:p>
    <w:p w:rsidR="007A649E" w:rsidRDefault="007A649E">
      <w:pPr>
        <w:pStyle w:val="ConsPlusNormal"/>
        <w:spacing w:before="220"/>
        <w:ind w:firstLine="540"/>
        <w:jc w:val="both"/>
      </w:pPr>
      <w:r>
        <w:t>протоколов заседаний комиссии по развитию малого и среднего предпринимательства.</w:t>
      </w:r>
    </w:p>
    <w:p w:rsidR="007A649E" w:rsidRDefault="007A649E">
      <w:pPr>
        <w:pStyle w:val="ConsPlusNormal"/>
        <w:spacing w:before="220"/>
        <w:ind w:firstLine="540"/>
        <w:jc w:val="both"/>
      </w:pPr>
      <w:r>
        <w:t>Помимо поддержки, оказываемой в рамках государственной программы, субъекты малого и среднего предпринимательства могут воспользоваться мерами государственной поддержки, оказываемой другими областными исполнительными органами государственной власти Новосибирской области и органами местного самоуправления за счет средств бюджетов бюджетной системы Российской Федерации, в том числе в рамках следующих программ:</w:t>
      </w:r>
    </w:p>
    <w:p w:rsidR="007A649E" w:rsidRDefault="007A649E">
      <w:pPr>
        <w:pStyle w:val="ConsPlusNormal"/>
        <w:jc w:val="both"/>
      </w:pPr>
      <w:r>
        <w:t xml:space="preserve">(абзац введен </w:t>
      </w:r>
      <w:hyperlink r:id="rId279" w:history="1">
        <w:r>
          <w:rPr>
            <w:color w:val="0000FF"/>
          </w:rPr>
          <w:t>постановлением</w:t>
        </w:r>
      </w:hyperlink>
      <w:r>
        <w:t xml:space="preserve"> Правительства Новосибирской области от 11.10.2017 N 391-п)</w:t>
      </w:r>
    </w:p>
    <w:p w:rsidR="007A649E" w:rsidRDefault="007A649E">
      <w:pPr>
        <w:pStyle w:val="ConsPlusNormal"/>
        <w:spacing w:before="220"/>
        <w:ind w:firstLine="540"/>
        <w:jc w:val="both"/>
      </w:pPr>
      <w:r>
        <w:t xml:space="preserve">государственной </w:t>
      </w:r>
      <w:hyperlink r:id="rId280" w:history="1">
        <w:r>
          <w:rPr>
            <w:color w:val="0000FF"/>
          </w:rPr>
          <w:t>программы</w:t>
        </w:r>
      </w:hyperlink>
      <w:r>
        <w:t xml:space="preserve"> Новосибирской области "Содействие занятости населения в 2014 - 2020 годах", утвержденной постановлением Правительства Новосибирской области от 23.04.2013 N 177-п;</w:t>
      </w:r>
    </w:p>
    <w:p w:rsidR="007A649E" w:rsidRDefault="007A649E">
      <w:pPr>
        <w:pStyle w:val="ConsPlusNormal"/>
        <w:jc w:val="both"/>
      </w:pPr>
      <w:r>
        <w:t xml:space="preserve">(абзац введен </w:t>
      </w:r>
      <w:hyperlink r:id="rId281" w:history="1">
        <w:r>
          <w:rPr>
            <w:color w:val="0000FF"/>
          </w:rPr>
          <w:t>постановлением</w:t>
        </w:r>
      </w:hyperlink>
      <w:r>
        <w:t xml:space="preserve"> Правительства Новосибирской области от 11.10.2017 N 391-п)</w:t>
      </w:r>
    </w:p>
    <w:p w:rsidR="007A649E" w:rsidRDefault="007A649E">
      <w:pPr>
        <w:pStyle w:val="ConsPlusNormal"/>
        <w:spacing w:before="220"/>
        <w:ind w:firstLine="540"/>
        <w:jc w:val="both"/>
      </w:pPr>
      <w:r>
        <w:t xml:space="preserve">государственной </w:t>
      </w:r>
      <w:hyperlink r:id="rId282" w:history="1">
        <w:r>
          <w:rPr>
            <w:color w:val="0000FF"/>
          </w:rPr>
          <w:t>программы</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на 2015 - 2020 годы", утвержденной постановлением Правительства Новосибирской области от 02.02.2015 N 37-п;</w:t>
      </w:r>
    </w:p>
    <w:p w:rsidR="007A649E" w:rsidRDefault="007A649E">
      <w:pPr>
        <w:pStyle w:val="ConsPlusNormal"/>
        <w:jc w:val="both"/>
      </w:pPr>
      <w:r>
        <w:t xml:space="preserve">(абзац введен </w:t>
      </w:r>
      <w:hyperlink r:id="rId283" w:history="1">
        <w:r>
          <w:rPr>
            <w:color w:val="0000FF"/>
          </w:rPr>
          <w:t>постановлением</w:t>
        </w:r>
      </w:hyperlink>
      <w:r>
        <w:t xml:space="preserve"> Правительства Новосибирской области от 11.10.2017 N 391-п)</w:t>
      </w:r>
    </w:p>
    <w:p w:rsidR="007A649E" w:rsidRDefault="007A649E">
      <w:pPr>
        <w:pStyle w:val="ConsPlusNormal"/>
        <w:spacing w:before="220"/>
        <w:ind w:firstLine="540"/>
        <w:jc w:val="both"/>
      </w:pPr>
      <w:r>
        <w:t xml:space="preserve">государственной </w:t>
      </w:r>
      <w:hyperlink r:id="rId284" w:history="1">
        <w:r>
          <w:rPr>
            <w:color w:val="0000FF"/>
          </w:rPr>
          <w:t>программы</w:t>
        </w:r>
      </w:hyperlink>
      <w:r>
        <w:t xml:space="preserve"> Новосибирской области "Стимулирование инвестиционной и инновационной активности в Новосибирской области на 2015 - 2021 годы", утвержденной постановлением Правительства Новосибирской области от 01.04.2015 N 126-п;</w:t>
      </w:r>
    </w:p>
    <w:p w:rsidR="007A649E" w:rsidRDefault="007A649E">
      <w:pPr>
        <w:pStyle w:val="ConsPlusNormal"/>
        <w:jc w:val="both"/>
      </w:pPr>
      <w:r>
        <w:t xml:space="preserve">(абзац введен </w:t>
      </w:r>
      <w:hyperlink r:id="rId285" w:history="1">
        <w:r>
          <w:rPr>
            <w:color w:val="0000FF"/>
          </w:rPr>
          <w:t>постановлением</w:t>
        </w:r>
      </w:hyperlink>
      <w:r>
        <w:t xml:space="preserve"> Правительства Новосибирской области от 11.10.2017 N 391-п)</w:t>
      </w:r>
    </w:p>
    <w:p w:rsidR="007A649E" w:rsidRDefault="007A649E">
      <w:pPr>
        <w:pStyle w:val="ConsPlusNormal"/>
        <w:spacing w:before="220"/>
        <w:ind w:firstLine="540"/>
        <w:jc w:val="both"/>
      </w:pPr>
      <w:r>
        <w:t xml:space="preserve">государственной </w:t>
      </w:r>
      <w:hyperlink r:id="rId286" w:history="1">
        <w:r>
          <w:rPr>
            <w:color w:val="0000FF"/>
          </w:rPr>
          <w:t>программы</w:t>
        </w:r>
      </w:hyperlink>
      <w:r>
        <w:t xml:space="preserve"> Новосибирской области "Развитие государственной молодежной политики Новосибирской области на 2016 - 2021 годы", утвержденной постановлением Правительства Новосибирской области от 13.07.2015 N 263-п;</w:t>
      </w:r>
    </w:p>
    <w:p w:rsidR="007A649E" w:rsidRDefault="007A649E">
      <w:pPr>
        <w:pStyle w:val="ConsPlusNormal"/>
        <w:jc w:val="both"/>
      </w:pPr>
      <w:r>
        <w:t xml:space="preserve">(абзац введен </w:t>
      </w:r>
      <w:hyperlink r:id="rId287" w:history="1">
        <w:r>
          <w:rPr>
            <w:color w:val="0000FF"/>
          </w:rPr>
          <w:t>постановлением</w:t>
        </w:r>
      </w:hyperlink>
      <w:r>
        <w:t xml:space="preserve"> Правительства Новосибирской области от 11.10.2017 N 391-п)</w:t>
      </w:r>
    </w:p>
    <w:p w:rsidR="007A649E" w:rsidRDefault="007A649E">
      <w:pPr>
        <w:pStyle w:val="ConsPlusNormal"/>
        <w:spacing w:before="220"/>
        <w:ind w:firstLine="540"/>
        <w:jc w:val="both"/>
      </w:pPr>
      <w:r>
        <w:t xml:space="preserve">ведомственной целевой </w:t>
      </w:r>
      <w:hyperlink r:id="rId288" w:history="1">
        <w:r>
          <w:rPr>
            <w:color w:val="0000FF"/>
          </w:rPr>
          <w:t>программы</w:t>
        </w:r>
      </w:hyperlink>
      <w:r>
        <w:t xml:space="preserve"> "Развитие торговли на территории Новосибирской области на 2015 - 2019 годы", утвержденной приказом Министерства от 17.12.2014 N 362;</w:t>
      </w:r>
    </w:p>
    <w:p w:rsidR="007A649E" w:rsidRDefault="007A649E">
      <w:pPr>
        <w:pStyle w:val="ConsPlusNormal"/>
        <w:jc w:val="both"/>
      </w:pPr>
      <w:r>
        <w:t xml:space="preserve">(абзац введен </w:t>
      </w:r>
      <w:hyperlink r:id="rId289" w:history="1">
        <w:r>
          <w:rPr>
            <w:color w:val="0000FF"/>
          </w:rPr>
          <w:t>постановлением</w:t>
        </w:r>
      </w:hyperlink>
      <w:r>
        <w:t xml:space="preserve"> Правительства Новосибирской области от 11.10.2017 N 391-п)</w:t>
      </w:r>
    </w:p>
    <w:p w:rsidR="007A649E" w:rsidRDefault="007A649E">
      <w:pPr>
        <w:pStyle w:val="ConsPlusNormal"/>
        <w:spacing w:before="220"/>
        <w:ind w:firstLine="540"/>
        <w:jc w:val="both"/>
      </w:pPr>
      <w:r>
        <w:t>муниципальных программ развития малого и среднего предпринимательства.</w:t>
      </w:r>
    </w:p>
    <w:p w:rsidR="007A649E" w:rsidRDefault="007A649E">
      <w:pPr>
        <w:pStyle w:val="ConsPlusNormal"/>
        <w:jc w:val="both"/>
      </w:pPr>
      <w:r>
        <w:t xml:space="preserve">(абзац введен </w:t>
      </w:r>
      <w:hyperlink r:id="rId290" w:history="1">
        <w:r>
          <w:rPr>
            <w:color w:val="0000FF"/>
          </w:rPr>
          <w:t>постановлением</w:t>
        </w:r>
      </w:hyperlink>
      <w:r>
        <w:t xml:space="preserve"> Правительства Новосибирской области от 11.10.2017 N 391-п)</w:t>
      </w:r>
    </w:p>
    <w:p w:rsidR="007A649E" w:rsidRDefault="007A649E">
      <w:pPr>
        <w:pStyle w:val="ConsPlusNormal"/>
        <w:spacing w:before="220"/>
        <w:ind w:firstLine="540"/>
        <w:jc w:val="both"/>
      </w:pPr>
      <w:r>
        <w:t xml:space="preserve">Кроме того, субъекты малого и среднего предпринимательства могут воспользоваться мерами налогового характера, которые установлены </w:t>
      </w:r>
      <w:hyperlink r:id="rId291" w:history="1">
        <w:r>
          <w:rPr>
            <w:color w:val="0000FF"/>
          </w:rPr>
          <w:t>Законом</w:t>
        </w:r>
      </w:hyperlink>
      <w:r>
        <w:t xml:space="preserve"> Новосибирской области от 16.10.2003 N 142-ОЗ "О налогах и особенностях налогообложения отдельных категорий налогоплательщиков в Новосибирской области" (далее - Закон). Так, например, для индивидуальных предпринимателей, зарегистрированных в Новосибирской области, введена патентная система налогообложения, установлены категории налогоплательщиков - индивидуальных предпринимателей и виды деятельности, в отношении которых применяется налоговая ставка в размере 0 процентов по налогу, взимаемому в связи с применением патентной системы налогообложения, и по налогу, взимаемому в связи с применением упрощенной системы налогообложения. Законом могут быть предусмотрены и иные меры налогового характера.</w:t>
      </w:r>
    </w:p>
    <w:p w:rsidR="007A649E" w:rsidRDefault="007A649E">
      <w:pPr>
        <w:pStyle w:val="ConsPlusNormal"/>
        <w:jc w:val="both"/>
      </w:pPr>
      <w:r>
        <w:t xml:space="preserve">(абзац введен </w:t>
      </w:r>
      <w:hyperlink r:id="rId292" w:history="1">
        <w:r>
          <w:rPr>
            <w:color w:val="0000FF"/>
          </w:rPr>
          <w:t>постановлением</w:t>
        </w:r>
      </w:hyperlink>
      <w:r>
        <w:t xml:space="preserve"> Правительства Новосибирской области от 11.10.2017 N 391-п)</w:t>
      </w:r>
    </w:p>
    <w:p w:rsidR="007A649E" w:rsidRDefault="007A649E">
      <w:pPr>
        <w:pStyle w:val="ConsPlusNormal"/>
        <w:ind w:firstLine="540"/>
        <w:jc w:val="both"/>
      </w:pPr>
    </w:p>
    <w:p w:rsidR="007A649E" w:rsidRDefault="007A649E">
      <w:pPr>
        <w:pStyle w:val="ConsPlusTitle"/>
        <w:jc w:val="center"/>
        <w:outlineLvl w:val="1"/>
      </w:pPr>
      <w:r>
        <w:t>VI. Ресурсное обеспечение государственной программы</w:t>
      </w:r>
    </w:p>
    <w:p w:rsidR="007A649E" w:rsidRDefault="007A649E">
      <w:pPr>
        <w:pStyle w:val="ConsPlusNormal"/>
        <w:jc w:val="center"/>
      </w:pPr>
      <w:r>
        <w:t xml:space="preserve">(в ред. </w:t>
      </w:r>
      <w:hyperlink r:id="rId293" w:history="1">
        <w:r>
          <w:rPr>
            <w:color w:val="0000FF"/>
          </w:rPr>
          <w:t>постановления</w:t>
        </w:r>
      </w:hyperlink>
      <w:r>
        <w:t xml:space="preserve"> Правительства Новосибирской области</w:t>
      </w:r>
    </w:p>
    <w:p w:rsidR="007A649E" w:rsidRDefault="007A649E">
      <w:pPr>
        <w:pStyle w:val="ConsPlusNormal"/>
        <w:jc w:val="center"/>
      </w:pPr>
      <w:r>
        <w:t>от 02.04.2019 N 128-п)</w:t>
      </w:r>
    </w:p>
    <w:p w:rsidR="007A649E" w:rsidRDefault="007A649E">
      <w:pPr>
        <w:pStyle w:val="ConsPlusNormal"/>
        <w:ind w:firstLine="540"/>
        <w:jc w:val="both"/>
      </w:pPr>
    </w:p>
    <w:p w:rsidR="007A649E" w:rsidRDefault="007A649E">
      <w:pPr>
        <w:pStyle w:val="ConsPlusNormal"/>
        <w:ind w:firstLine="540"/>
        <w:jc w:val="both"/>
      </w:pPr>
      <w:r>
        <w:t>Реализация мероприятий государственной программы будет осуществляться с использованием материально-технических и трудовых ресурсов Министерства.</w:t>
      </w:r>
    </w:p>
    <w:p w:rsidR="007A649E" w:rsidRDefault="007A649E">
      <w:pPr>
        <w:pStyle w:val="ConsPlusNormal"/>
        <w:spacing w:before="220"/>
        <w:ind w:firstLine="540"/>
        <w:jc w:val="both"/>
      </w:pPr>
      <w:r>
        <w:t>Основными источниками финансирования государственной программы являются средства областного бюджета Новосибирской области и федерального бюджета.</w:t>
      </w:r>
    </w:p>
    <w:p w:rsidR="007A649E" w:rsidRDefault="007A649E">
      <w:pPr>
        <w:pStyle w:val="ConsPlusNormal"/>
        <w:spacing w:before="220"/>
        <w:ind w:firstLine="540"/>
        <w:jc w:val="both"/>
      </w:pPr>
      <w:r>
        <w:t>Сводные финансовые затраты государственной программы приведены в плане реализации мероприятий государственной программы, утвержденном приказом министерства промышленности, торговли и развития предпринимательства Новосибирской области.</w:t>
      </w:r>
    </w:p>
    <w:p w:rsidR="007A649E" w:rsidRDefault="007A649E">
      <w:pPr>
        <w:pStyle w:val="ConsPlusNormal"/>
        <w:spacing w:before="220"/>
        <w:ind w:firstLine="540"/>
        <w:jc w:val="both"/>
      </w:pPr>
      <w:r>
        <w:t>Общий объем финансирования государственной программы составляет 17 366 720,66 тыс. руб. за период 2017 - 2022 годов.</w:t>
      </w:r>
    </w:p>
    <w:p w:rsidR="007A649E" w:rsidRDefault="007A649E">
      <w:pPr>
        <w:pStyle w:val="ConsPlusNormal"/>
        <w:spacing w:before="220"/>
        <w:ind w:firstLine="540"/>
        <w:jc w:val="both"/>
      </w:pPr>
      <w:r>
        <w:t>В том числе по годам реализации государственной программы:</w:t>
      </w:r>
    </w:p>
    <w:p w:rsidR="007A649E" w:rsidRDefault="007A649E">
      <w:pPr>
        <w:pStyle w:val="ConsPlusNormal"/>
        <w:spacing w:before="220"/>
        <w:ind w:firstLine="540"/>
        <w:jc w:val="both"/>
      </w:pPr>
      <w:r>
        <w:t>2017 год - 2 216 600,80 тыс. руб.;</w:t>
      </w:r>
    </w:p>
    <w:p w:rsidR="007A649E" w:rsidRDefault="007A649E">
      <w:pPr>
        <w:pStyle w:val="ConsPlusNormal"/>
        <w:spacing w:before="220"/>
        <w:ind w:firstLine="540"/>
        <w:jc w:val="both"/>
      </w:pPr>
      <w:r>
        <w:t>2018 год - 2 400 189,60 тыс. руб.;</w:t>
      </w:r>
    </w:p>
    <w:p w:rsidR="007A649E" w:rsidRDefault="007A649E">
      <w:pPr>
        <w:pStyle w:val="ConsPlusNormal"/>
        <w:spacing w:before="220"/>
        <w:ind w:firstLine="540"/>
        <w:jc w:val="both"/>
      </w:pPr>
      <w:r>
        <w:t>2019 год - 2 947 390,74 тыс. руб.;</w:t>
      </w:r>
    </w:p>
    <w:p w:rsidR="007A649E" w:rsidRDefault="007A649E">
      <w:pPr>
        <w:pStyle w:val="ConsPlusNormal"/>
        <w:spacing w:before="220"/>
        <w:ind w:firstLine="540"/>
        <w:jc w:val="both"/>
      </w:pPr>
      <w:r>
        <w:t>2020 год - 2 910 413,16 тыс. руб.;</w:t>
      </w:r>
    </w:p>
    <w:p w:rsidR="007A649E" w:rsidRDefault="007A649E">
      <w:pPr>
        <w:pStyle w:val="ConsPlusNormal"/>
        <w:spacing w:before="220"/>
        <w:ind w:firstLine="540"/>
        <w:jc w:val="both"/>
      </w:pPr>
      <w:r>
        <w:t>2021 год - 2 989 361,94 тыс. руб.;</w:t>
      </w:r>
    </w:p>
    <w:p w:rsidR="007A649E" w:rsidRDefault="007A649E">
      <w:pPr>
        <w:pStyle w:val="ConsPlusNormal"/>
        <w:spacing w:before="220"/>
        <w:ind w:firstLine="540"/>
        <w:jc w:val="both"/>
      </w:pPr>
      <w:r>
        <w:t>2022 год - 3 902 764,42 тыс. руб.</w:t>
      </w:r>
    </w:p>
    <w:p w:rsidR="007A649E" w:rsidRDefault="007A649E">
      <w:pPr>
        <w:pStyle w:val="ConsPlusNormal"/>
        <w:spacing w:before="220"/>
        <w:ind w:firstLine="540"/>
        <w:jc w:val="both"/>
      </w:pPr>
      <w:r>
        <w:t>В том числе по источникам финансирования:</w:t>
      </w:r>
    </w:p>
    <w:p w:rsidR="007A649E" w:rsidRDefault="007A649E">
      <w:pPr>
        <w:pStyle w:val="ConsPlusNormal"/>
        <w:spacing w:before="220"/>
        <w:ind w:firstLine="540"/>
        <w:jc w:val="both"/>
      </w:pPr>
      <w:r>
        <w:t>средства из федерального бюджета за период 2017 - 2022 годов - 2 381 735,52 тыс. руб. &lt;*&gt;, в том числе:</w:t>
      </w:r>
    </w:p>
    <w:p w:rsidR="007A649E" w:rsidRDefault="007A649E">
      <w:pPr>
        <w:pStyle w:val="ConsPlusNormal"/>
        <w:spacing w:before="220"/>
        <w:ind w:firstLine="540"/>
        <w:jc w:val="both"/>
      </w:pPr>
      <w:r>
        <w:t>2017 год - 145 559,70 тыс. руб.;</w:t>
      </w:r>
    </w:p>
    <w:p w:rsidR="007A649E" w:rsidRDefault="007A649E">
      <w:pPr>
        <w:pStyle w:val="ConsPlusNormal"/>
        <w:spacing w:before="220"/>
        <w:ind w:firstLine="540"/>
        <w:jc w:val="both"/>
      </w:pPr>
      <w:r>
        <w:t>2018 год - 75 905,20 тыс. руб. &lt;*&gt;;</w:t>
      </w:r>
    </w:p>
    <w:p w:rsidR="007A649E" w:rsidRDefault="007A649E">
      <w:pPr>
        <w:pStyle w:val="ConsPlusNormal"/>
        <w:spacing w:before="220"/>
        <w:ind w:firstLine="540"/>
        <w:jc w:val="both"/>
      </w:pPr>
      <w:r>
        <w:t>2019 год - 568 261,90 тыс. руб. &lt;*&gt;;</w:t>
      </w:r>
    </w:p>
    <w:p w:rsidR="007A649E" w:rsidRDefault="007A649E">
      <w:pPr>
        <w:pStyle w:val="ConsPlusNormal"/>
        <w:spacing w:before="220"/>
        <w:ind w:firstLine="540"/>
        <w:jc w:val="both"/>
      </w:pPr>
      <w:r>
        <w:t>2020 год - 304 124,50 тыс. руб. &lt;*&gt;;</w:t>
      </w:r>
    </w:p>
    <w:p w:rsidR="007A649E" w:rsidRDefault="007A649E">
      <w:pPr>
        <w:pStyle w:val="ConsPlusNormal"/>
        <w:spacing w:before="220"/>
        <w:ind w:firstLine="540"/>
        <w:jc w:val="both"/>
      </w:pPr>
      <w:r>
        <w:t>2021 год - 314 424,90 тыс. руб. &lt;*&gt;;</w:t>
      </w:r>
    </w:p>
    <w:p w:rsidR="007A649E" w:rsidRDefault="007A649E">
      <w:pPr>
        <w:pStyle w:val="ConsPlusNormal"/>
        <w:spacing w:before="220"/>
        <w:ind w:firstLine="540"/>
        <w:jc w:val="both"/>
      </w:pPr>
      <w:r>
        <w:t>2022 год - 973 459,32 тыс. руб. &lt;*&gt;.</w:t>
      </w:r>
    </w:p>
    <w:p w:rsidR="007A649E" w:rsidRDefault="007A649E">
      <w:pPr>
        <w:pStyle w:val="ConsPlusNormal"/>
        <w:spacing w:before="220"/>
        <w:ind w:firstLine="540"/>
        <w:jc w:val="both"/>
      </w:pPr>
      <w:r>
        <w:t>Областной бюджет Новосибирской области за период 2017 - 2022 годов - 734 257,94 тыс. руб., в том числе:</w:t>
      </w:r>
    </w:p>
    <w:p w:rsidR="007A649E" w:rsidRDefault="007A649E">
      <w:pPr>
        <w:pStyle w:val="ConsPlusNormal"/>
        <w:spacing w:before="220"/>
        <w:ind w:firstLine="540"/>
        <w:jc w:val="both"/>
      </w:pPr>
      <w:r>
        <w:t>2017 год - 126 319,10 тыс. руб.;</w:t>
      </w:r>
    </w:p>
    <w:p w:rsidR="007A649E" w:rsidRDefault="007A649E">
      <w:pPr>
        <w:pStyle w:val="ConsPlusNormal"/>
        <w:spacing w:before="220"/>
        <w:ind w:firstLine="540"/>
        <w:jc w:val="both"/>
      </w:pPr>
      <w:r>
        <w:t>2018 год - 125 521,00 тыс. руб.;</w:t>
      </w:r>
    </w:p>
    <w:p w:rsidR="007A649E" w:rsidRDefault="007A649E">
      <w:pPr>
        <w:pStyle w:val="ConsPlusNormal"/>
        <w:spacing w:before="220"/>
        <w:ind w:firstLine="540"/>
        <w:jc w:val="both"/>
      </w:pPr>
      <w:r>
        <w:t>2019 год - 125 521,00 тыс. руб.;</w:t>
      </w:r>
    </w:p>
    <w:p w:rsidR="007A649E" w:rsidRDefault="007A649E">
      <w:pPr>
        <w:pStyle w:val="ConsPlusNormal"/>
        <w:spacing w:before="220"/>
        <w:ind w:firstLine="540"/>
        <w:jc w:val="both"/>
      </w:pPr>
      <w:r>
        <w:t>2020 год - 119 283,20 тыс. руб.;</w:t>
      </w:r>
    </w:p>
    <w:p w:rsidR="007A649E" w:rsidRDefault="007A649E">
      <w:pPr>
        <w:pStyle w:val="ConsPlusNormal"/>
        <w:spacing w:before="220"/>
        <w:ind w:firstLine="540"/>
        <w:jc w:val="both"/>
      </w:pPr>
      <w:r>
        <w:t>2021 год - 117 323,64 тыс. руб.;</w:t>
      </w:r>
    </w:p>
    <w:p w:rsidR="007A649E" w:rsidRDefault="007A649E">
      <w:pPr>
        <w:pStyle w:val="ConsPlusNormal"/>
        <w:spacing w:before="220"/>
        <w:ind w:firstLine="540"/>
        <w:jc w:val="both"/>
      </w:pPr>
      <w:r>
        <w:t>2022 год - 120 290,00 тыс. руб.</w:t>
      </w:r>
    </w:p>
    <w:p w:rsidR="007A649E" w:rsidRDefault="007A649E">
      <w:pPr>
        <w:pStyle w:val="ConsPlusNormal"/>
        <w:spacing w:before="220"/>
        <w:ind w:firstLine="540"/>
        <w:jc w:val="both"/>
      </w:pPr>
      <w:r>
        <w:t>Местные бюджеты Новосибирской области за период 2017 - 2022 годов - 131 895,20 тыс. руб., в том числе:</w:t>
      </w:r>
    </w:p>
    <w:p w:rsidR="007A649E" w:rsidRDefault="007A649E">
      <w:pPr>
        <w:pStyle w:val="ConsPlusNormal"/>
        <w:spacing w:before="220"/>
        <w:ind w:firstLine="540"/>
        <w:jc w:val="both"/>
      </w:pPr>
      <w:r>
        <w:t>2017 год - 50,00 тыс. руб.;</w:t>
      </w:r>
    </w:p>
    <w:p w:rsidR="007A649E" w:rsidRDefault="007A649E">
      <w:pPr>
        <w:pStyle w:val="ConsPlusNormal"/>
        <w:spacing w:before="220"/>
        <w:ind w:firstLine="540"/>
        <w:jc w:val="both"/>
      </w:pPr>
      <w:r>
        <w:t>2018 год - 25 291,40 тыс. руб.;</w:t>
      </w:r>
    </w:p>
    <w:p w:rsidR="007A649E" w:rsidRDefault="007A649E">
      <w:pPr>
        <w:pStyle w:val="ConsPlusNormal"/>
        <w:spacing w:before="220"/>
        <w:ind w:firstLine="540"/>
        <w:jc w:val="both"/>
      </w:pPr>
      <w:r>
        <w:t>2019 год - 26 635,84 тыс. руб.;</w:t>
      </w:r>
    </w:p>
    <w:p w:rsidR="007A649E" w:rsidRDefault="007A649E">
      <w:pPr>
        <w:pStyle w:val="ConsPlusNormal"/>
        <w:spacing w:before="220"/>
        <w:ind w:firstLine="540"/>
        <w:jc w:val="both"/>
      </w:pPr>
      <w:r>
        <w:t>2020 год - 26 633,46 тыс. руб.;</w:t>
      </w:r>
    </w:p>
    <w:p w:rsidR="007A649E" w:rsidRDefault="007A649E">
      <w:pPr>
        <w:pStyle w:val="ConsPlusNormal"/>
        <w:spacing w:before="220"/>
        <w:ind w:firstLine="540"/>
        <w:jc w:val="both"/>
      </w:pPr>
      <w:r>
        <w:t>2021 год - 26 641,40 тыс. руб.;</w:t>
      </w:r>
    </w:p>
    <w:p w:rsidR="007A649E" w:rsidRDefault="007A649E">
      <w:pPr>
        <w:pStyle w:val="ConsPlusNormal"/>
        <w:spacing w:before="220"/>
        <w:ind w:firstLine="540"/>
        <w:jc w:val="both"/>
      </w:pPr>
      <w:r>
        <w:t>2022 год - 26 643,10 тыс. руб.</w:t>
      </w:r>
    </w:p>
    <w:p w:rsidR="007A649E" w:rsidRDefault="007A649E">
      <w:pPr>
        <w:pStyle w:val="ConsPlusNormal"/>
        <w:spacing w:before="220"/>
        <w:ind w:firstLine="540"/>
        <w:jc w:val="both"/>
      </w:pPr>
      <w:r>
        <w:t>Внебюджетные источники за период 2017 - 2022 годов - 14 118 832,00 тыс. руб. &lt;**&gt;, в том числе:</w:t>
      </w:r>
    </w:p>
    <w:p w:rsidR="007A649E" w:rsidRDefault="007A649E">
      <w:pPr>
        <w:pStyle w:val="ConsPlusNormal"/>
        <w:spacing w:before="220"/>
        <w:ind w:firstLine="540"/>
        <w:jc w:val="both"/>
      </w:pPr>
      <w:r>
        <w:t>2017 год - 1 944 672,00 тыс. руб. &lt;**&gt;;</w:t>
      </w:r>
    </w:p>
    <w:p w:rsidR="007A649E" w:rsidRDefault="007A649E">
      <w:pPr>
        <w:pStyle w:val="ConsPlusNormal"/>
        <w:spacing w:before="220"/>
        <w:ind w:firstLine="540"/>
        <w:jc w:val="both"/>
      </w:pPr>
      <w:r>
        <w:t>2018 год - 2 173 472,00 тыс. руб. &lt;**&gt;;</w:t>
      </w:r>
    </w:p>
    <w:p w:rsidR="007A649E" w:rsidRDefault="007A649E">
      <w:pPr>
        <w:pStyle w:val="ConsPlusNormal"/>
        <w:spacing w:before="220"/>
        <w:ind w:firstLine="540"/>
        <w:jc w:val="both"/>
      </w:pPr>
      <w:r>
        <w:t>2019 год - 2 226 972,00 тыс. руб. &lt;**&gt;;</w:t>
      </w:r>
    </w:p>
    <w:p w:rsidR="007A649E" w:rsidRDefault="007A649E">
      <w:pPr>
        <w:pStyle w:val="ConsPlusNormal"/>
        <w:spacing w:before="220"/>
        <w:ind w:firstLine="540"/>
        <w:jc w:val="both"/>
      </w:pPr>
      <w:r>
        <w:t>2020 год - 2 460 372,00 тыс. руб. &lt;**&gt;;</w:t>
      </w:r>
    </w:p>
    <w:p w:rsidR="007A649E" w:rsidRDefault="007A649E">
      <w:pPr>
        <w:pStyle w:val="ConsPlusNormal"/>
        <w:spacing w:before="220"/>
        <w:ind w:firstLine="540"/>
        <w:jc w:val="both"/>
      </w:pPr>
      <w:r>
        <w:t>2021 год - 2 530 972,00 тыс. руб. &lt;**&gt;;</w:t>
      </w:r>
    </w:p>
    <w:p w:rsidR="007A649E" w:rsidRDefault="007A649E">
      <w:pPr>
        <w:pStyle w:val="ConsPlusNormal"/>
        <w:spacing w:before="220"/>
        <w:ind w:firstLine="540"/>
        <w:jc w:val="both"/>
      </w:pPr>
      <w:r>
        <w:t>2022 год - 2 782 372,00 тыс. руб. &lt;**&gt;.</w:t>
      </w:r>
    </w:p>
    <w:p w:rsidR="007A649E" w:rsidRDefault="007A649E">
      <w:pPr>
        <w:pStyle w:val="ConsPlusNormal"/>
        <w:spacing w:before="220"/>
        <w:ind w:firstLine="540"/>
        <w:jc w:val="both"/>
      </w:pPr>
      <w:r>
        <w:t>--------------------------------</w:t>
      </w:r>
    </w:p>
    <w:p w:rsidR="007A649E" w:rsidRDefault="007A649E">
      <w:pPr>
        <w:pStyle w:val="ConsPlusNormal"/>
        <w:spacing w:before="220"/>
        <w:ind w:firstLine="540"/>
        <w:jc w:val="both"/>
      </w:pPr>
      <w:r>
        <w:t>&lt;*&gt; Прогнозные объемы.</w:t>
      </w:r>
    </w:p>
    <w:p w:rsidR="007A649E" w:rsidRDefault="007A649E">
      <w:pPr>
        <w:pStyle w:val="ConsPlusNormal"/>
        <w:spacing w:before="220"/>
        <w:ind w:firstLine="540"/>
        <w:jc w:val="both"/>
      </w:pPr>
      <w:r>
        <w:t>&lt;**&gt; Внебюджетные средства НГТПП, государственного унитарного предприятия Новосибирской области "Новосибирский областной центр развития промышленности и предпринимательства", Фонда развития малого и среднего предпринимательства Новосибирской области, Микрокредитной компании Новосибирский областной фонд микрофинансирования субъектов малого и среднего предпринимательства.</w:t>
      </w:r>
    </w:p>
    <w:p w:rsidR="007A649E" w:rsidRDefault="007A649E">
      <w:pPr>
        <w:pStyle w:val="ConsPlusNormal"/>
        <w:ind w:firstLine="540"/>
        <w:jc w:val="both"/>
      </w:pPr>
    </w:p>
    <w:p w:rsidR="007A649E" w:rsidRDefault="007A649E">
      <w:pPr>
        <w:pStyle w:val="ConsPlusTitle"/>
        <w:jc w:val="center"/>
        <w:outlineLvl w:val="1"/>
      </w:pPr>
      <w:r>
        <w:t>VII. Ожидаемые результаты реализации</w:t>
      </w:r>
    </w:p>
    <w:p w:rsidR="007A649E" w:rsidRDefault="007A649E">
      <w:pPr>
        <w:pStyle w:val="ConsPlusTitle"/>
        <w:jc w:val="center"/>
      </w:pPr>
      <w:r>
        <w:t>государственной программы</w:t>
      </w:r>
    </w:p>
    <w:p w:rsidR="007A649E" w:rsidRDefault="007A649E">
      <w:pPr>
        <w:pStyle w:val="ConsPlusNormal"/>
        <w:jc w:val="center"/>
      </w:pPr>
      <w:r>
        <w:t xml:space="preserve">(в ред. </w:t>
      </w:r>
      <w:hyperlink r:id="rId294" w:history="1">
        <w:r>
          <w:rPr>
            <w:color w:val="0000FF"/>
          </w:rPr>
          <w:t>постановления</w:t>
        </w:r>
      </w:hyperlink>
      <w:r>
        <w:t xml:space="preserve"> Правительства Новосибирской области</w:t>
      </w:r>
    </w:p>
    <w:p w:rsidR="007A649E" w:rsidRDefault="007A649E">
      <w:pPr>
        <w:pStyle w:val="ConsPlusNormal"/>
        <w:jc w:val="center"/>
      </w:pPr>
      <w:r>
        <w:t>от 11.10.2017 N 391-п)</w:t>
      </w:r>
    </w:p>
    <w:p w:rsidR="007A649E" w:rsidRDefault="007A649E">
      <w:pPr>
        <w:pStyle w:val="ConsPlusNormal"/>
        <w:ind w:firstLine="540"/>
        <w:jc w:val="both"/>
      </w:pPr>
    </w:p>
    <w:p w:rsidR="007A649E" w:rsidRDefault="007A649E">
      <w:pPr>
        <w:pStyle w:val="ConsPlusNormal"/>
        <w:ind w:firstLine="540"/>
        <w:jc w:val="both"/>
      </w:pPr>
      <w:r>
        <w:t>Эффективность реализации государственной программы можно оценить по показателям социальной и экономической значимости достигнутых результатов.</w:t>
      </w:r>
    </w:p>
    <w:p w:rsidR="007A649E" w:rsidRDefault="007A649E">
      <w:pPr>
        <w:pStyle w:val="ConsPlusNormal"/>
        <w:spacing w:before="220"/>
        <w:ind w:firstLine="540"/>
        <w:jc w:val="both"/>
      </w:pPr>
      <w:r>
        <w:t>Реализация мероприятий государственной программы позволит:</w:t>
      </w:r>
    </w:p>
    <w:p w:rsidR="007A649E" w:rsidRDefault="007A649E">
      <w:pPr>
        <w:pStyle w:val="ConsPlusNormal"/>
        <w:spacing w:before="220"/>
        <w:ind w:firstLine="540"/>
        <w:jc w:val="both"/>
      </w:pPr>
      <w:r>
        <w:t>по экономическим показателям:</w:t>
      </w:r>
    </w:p>
    <w:p w:rsidR="007A649E" w:rsidRDefault="007A649E">
      <w:pPr>
        <w:pStyle w:val="ConsPlusNormal"/>
        <w:spacing w:before="220"/>
        <w:ind w:firstLine="540"/>
        <w:jc w:val="both"/>
      </w:pPr>
      <w:r>
        <w:t xml:space="preserve">абзац утратил силу. - </w:t>
      </w:r>
      <w:hyperlink r:id="rId295" w:history="1">
        <w:r>
          <w:rPr>
            <w:color w:val="0000FF"/>
          </w:rPr>
          <w:t>Постановление</w:t>
        </w:r>
      </w:hyperlink>
      <w:r>
        <w:t xml:space="preserve"> Правительства Новосибирской области от 21.05.2018 N 210-п;</w:t>
      </w:r>
    </w:p>
    <w:p w:rsidR="007A649E" w:rsidRDefault="007A649E">
      <w:pPr>
        <w:pStyle w:val="ConsPlusNormal"/>
        <w:spacing w:before="220"/>
        <w:ind w:firstLine="540"/>
        <w:jc w:val="both"/>
      </w:pPr>
      <w:r>
        <w:t>с учетом положительной динамики роста численности населения Новосибирской области количество субъектов малого и среднего предпринимательства (включая индивидуальных предпринимателей) на 1 тысячу человек населения в период реализации государственной программу увеличится до 52,16 единицы;</w:t>
      </w:r>
    </w:p>
    <w:p w:rsidR="007A649E" w:rsidRDefault="007A649E">
      <w:pPr>
        <w:pStyle w:val="ConsPlusNormal"/>
        <w:jc w:val="both"/>
      </w:pPr>
      <w:r>
        <w:t xml:space="preserve">(в ред. </w:t>
      </w:r>
      <w:hyperlink r:id="rId296" w:history="1">
        <w:r>
          <w:rPr>
            <w:color w:val="0000FF"/>
          </w:rPr>
          <w:t>постановления</w:t>
        </w:r>
      </w:hyperlink>
      <w:r>
        <w:t xml:space="preserve"> Правительства Новосибирской области от 02.04.2019 N 128-п)</w:t>
      </w:r>
    </w:p>
    <w:p w:rsidR="007A649E" w:rsidRDefault="007A649E">
      <w:pPr>
        <w:pStyle w:val="ConsPlusNormal"/>
        <w:spacing w:before="220"/>
        <w:ind w:firstLine="540"/>
        <w:jc w:val="both"/>
      </w:pPr>
      <w:r>
        <w:t>увеличить долю обрабатывающей промышленности в обороте субъектов малого и среднего предпринимательства (без учета индивидуальных предпринимателей) до 14% (2016 год - 13,6%);</w:t>
      </w:r>
    </w:p>
    <w:p w:rsidR="007A649E" w:rsidRDefault="007A649E">
      <w:pPr>
        <w:pStyle w:val="ConsPlusNormal"/>
        <w:jc w:val="both"/>
      </w:pPr>
      <w:r>
        <w:t xml:space="preserve">(в ред. </w:t>
      </w:r>
      <w:hyperlink r:id="rId297" w:history="1">
        <w:r>
          <w:rPr>
            <w:color w:val="0000FF"/>
          </w:rPr>
          <w:t>постановления</w:t>
        </w:r>
      </w:hyperlink>
      <w:r>
        <w:t xml:space="preserve"> Правительства Новосибирской области от 21.05.2018 N 210-п)</w:t>
      </w:r>
    </w:p>
    <w:p w:rsidR="007A649E" w:rsidRDefault="007A649E">
      <w:pPr>
        <w:pStyle w:val="ConsPlusNormal"/>
        <w:spacing w:before="220"/>
        <w:ind w:firstLine="540"/>
        <w:jc w:val="both"/>
      </w:pPr>
      <w:r>
        <w:t>увеличить долю среднесписочной численности работников (без внешних совместителей), занятых у субъектов малого и среднего предпринимательства, в общей численности занятого населения до 34,4% (2016 год - 33,4%);</w:t>
      </w:r>
    </w:p>
    <w:p w:rsidR="007A649E" w:rsidRDefault="007A649E">
      <w:pPr>
        <w:pStyle w:val="ConsPlusNormal"/>
        <w:spacing w:before="220"/>
        <w:ind w:firstLine="540"/>
        <w:jc w:val="both"/>
      </w:pPr>
      <w:r>
        <w:t>сохранить коэффициент "рождаемости" субъектов малого и среднего предпринимательства на уровне 200 единиц в период с 2019 по 2022 год (2016 год - 213 единиц);</w:t>
      </w:r>
    </w:p>
    <w:p w:rsidR="007A649E" w:rsidRDefault="007A649E">
      <w:pPr>
        <w:pStyle w:val="ConsPlusNormal"/>
        <w:jc w:val="both"/>
      </w:pPr>
      <w:r>
        <w:t xml:space="preserve">(в ред. </w:t>
      </w:r>
      <w:hyperlink r:id="rId298" w:history="1">
        <w:r>
          <w:rPr>
            <w:color w:val="0000FF"/>
          </w:rPr>
          <w:t>постановления</w:t>
        </w:r>
      </w:hyperlink>
      <w:r>
        <w:t xml:space="preserve"> Правительства Новосибирской области от 02.04.2019 N 128-п)</w:t>
      </w:r>
    </w:p>
    <w:p w:rsidR="007A649E" w:rsidRDefault="007A649E">
      <w:pPr>
        <w:pStyle w:val="ConsPlusNormal"/>
        <w:spacing w:before="220"/>
        <w:ind w:firstLine="540"/>
        <w:jc w:val="both"/>
      </w:pPr>
      <w:r>
        <w:t xml:space="preserve">абзац утратил силу. - </w:t>
      </w:r>
      <w:hyperlink r:id="rId299" w:history="1">
        <w:r>
          <w:rPr>
            <w:color w:val="0000FF"/>
          </w:rPr>
          <w:t>Постановление</w:t>
        </w:r>
      </w:hyperlink>
      <w:r>
        <w:t xml:space="preserve"> Правительства Новосибирской области от 02.04.2019 N 128-п;</w:t>
      </w:r>
    </w:p>
    <w:p w:rsidR="007A649E" w:rsidRDefault="007A649E">
      <w:pPr>
        <w:pStyle w:val="ConsPlusNormal"/>
        <w:spacing w:before="220"/>
        <w:ind w:firstLine="540"/>
        <w:jc w:val="both"/>
      </w:pPr>
      <w:r>
        <w:t>содействовать субъектам малого и среднего предпринимательства в Новосибирской области в повышении инвестиционной и инновационной активности, в результате чего количество субъектов малого и среднего предпринимательства, реализующих инновационные проекты и проекты по модернизации производства, в рамках государственной программы составит ежегодно не менее 3245 единиц;</w:t>
      </w:r>
    </w:p>
    <w:p w:rsidR="007A649E" w:rsidRDefault="007A649E">
      <w:pPr>
        <w:pStyle w:val="ConsPlusNormal"/>
        <w:jc w:val="both"/>
      </w:pPr>
      <w:r>
        <w:t xml:space="preserve">(в ред. постановлений Правительства Новосибирской области от 21.05.2018 </w:t>
      </w:r>
      <w:hyperlink r:id="rId300" w:history="1">
        <w:r>
          <w:rPr>
            <w:color w:val="0000FF"/>
          </w:rPr>
          <w:t>N 210-п</w:t>
        </w:r>
      </w:hyperlink>
      <w:r>
        <w:t xml:space="preserve">, от 02.04.2019 </w:t>
      </w:r>
      <w:hyperlink r:id="rId301" w:history="1">
        <w:r>
          <w:rPr>
            <w:color w:val="0000FF"/>
          </w:rPr>
          <w:t>N 128-п</w:t>
        </w:r>
      </w:hyperlink>
      <w:r>
        <w:t>)</w:t>
      </w:r>
    </w:p>
    <w:p w:rsidR="007A649E" w:rsidRDefault="007A649E">
      <w:pPr>
        <w:pStyle w:val="ConsPlusNormal"/>
        <w:spacing w:before="220"/>
        <w:ind w:firstLine="540"/>
        <w:jc w:val="both"/>
      </w:pPr>
      <w:r>
        <w:t>увеличить долю кредитов субъектам малого и среднего предпринимательства в общем кредитном портфеле юридических лиц и индивидуальных предпринимателей до 40,0% (2016 год - 31,7%);</w:t>
      </w:r>
    </w:p>
    <w:p w:rsidR="007A649E" w:rsidRDefault="007A649E">
      <w:pPr>
        <w:pStyle w:val="ConsPlusNormal"/>
        <w:jc w:val="both"/>
      </w:pPr>
      <w:r>
        <w:t xml:space="preserve">(в ред. постановлений Правительства Новосибирской области от 21.05.2018 </w:t>
      </w:r>
      <w:hyperlink r:id="rId302" w:history="1">
        <w:r>
          <w:rPr>
            <w:color w:val="0000FF"/>
          </w:rPr>
          <w:t>N 210-п</w:t>
        </w:r>
      </w:hyperlink>
      <w:r>
        <w:t xml:space="preserve">, от 11.07.2018 </w:t>
      </w:r>
      <w:hyperlink r:id="rId303" w:history="1">
        <w:r>
          <w:rPr>
            <w:color w:val="0000FF"/>
          </w:rPr>
          <w:t>N 300-п</w:t>
        </w:r>
      </w:hyperlink>
      <w:r>
        <w:t>)</w:t>
      </w:r>
    </w:p>
    <w:p w:rsidR="007A649E" w:rsidRDefault="007A649E">
      <w:pPr>
        <w:pStyle w:val="ConsPlusNormal"/>
        <w:spacing w:before="220"/>
        <w:ind w:firstLine="540"/>
        <w:jc w:val="both"/>
      </w:pPr>
      <w:r>
        <w:t>увеличить объем предоставленных СМиСП гарантий (поручительств) до 2,7 млрд. рублей (2016 год - 1,7 млрд. рублей);</w:t>
      </w:r>
    </w:p>
    <w:p w:rsidR="007A649E" w:rsidRDefault="007A649E">
      <w:pPr>
        <w:pStyle w:val="ConsPlusNormal"/>
        <w:jc w:val="both"/>
      </w:pPr>
      <w:r>
        <w:t xml:space="preserve">(в ред. постановлений Правительства Новосибирской области от 21.05.2018 </w:t>
      </w:r>
      <w:hyperlink r:id="rId304" w:history="1">
        <w:r>
          <w:rPr>
            <w:color w:val="0000FF"/>
          </w:rPr>
          <w:t>N 210-п</w:t>
        </w:r>
      </w:hyperlink>
      <w:r>
        <w:t xml:space="preserve">, от 02.04.2019 </w:t>
      </w:r>
      <w:hyperlink r:id="rId305" w:history="1">
        <w:r>
          <w:rPr>
            <w:color w:val="0000FF"/>
          </w:rPr>
          <w:t>N 128-п</w:t>
        </w:r>
      </w:hyperlink>
      <w:r>
        <w:t>)</w:t>
      </w:r>
    </w:p>
    <w:p w:rsidR="007A649E" w:rsidRDefault="007A649E">
      <w:pPr>
        <w:pStyle w:val="ConsPlusNormal"/>
        <w:spacing w:before="220"/>
        <w:ind w:firstLine="540"/>
        <w:jc w:val="both"/>
      </w:pPr>
      <w:r>
        <w:t>по социальным показателям:</w:t>
      </w:r>
    </w:p>
    <w:p w:rsidR="007A649E" w:rsidRDefault="007A649E">
      <w:pPr>
        <w:pStyle w:val="ConsPlusNormal"/>
        <w:spacing w:before="220"/>
        <w:ind w:firstLine="540"/>
        <w:jc w:val="both"/>
      </w:pPr>
      <w:r>
        <w:t>создать условия для роста количества вновь созданных рабочих мест (включая вновь зарегистрированных индивидуальных предпринимателей) в секторе малого и среднего предпринимательства, которое при реализации государственной программы за весь период ее реализации составит более 4073 единиц;</w:t>
      </w:r>
    </w:p>
    <w:p w:rsidR="007A649E" w:rsidRDefault="007A649E">
      <w:pPr>
        <w:pStyle w:val="ConsPlusNormal"/>
        <w:jc w:val="both"/>
      </w:pPr>
      <w:r>
        <w:t xml:space="preserve">(в ред. постановлений Правительства Новосибирской области от 21.05.2018 </w:t>
      </w:r>
      <w:hyperlink r:id="rId306" w:history="1">
        <w:r>
          <w:rPr>
            <w:color w:val="0000FF"/>
          </w:rPr>
          <w:t>N 210-п</w:t>
        </w:r>
      </w:hyperlink>
      <w:r>
        <w:t xml:space="preserve">, от 02.04.2019 </w:t>
      </w:r>
      <w:hyperlink r:id="rId307" w:history="1">
        <w:r>
          <w:rPr>
            <w:color w:val="0000FF"/>
          </w:rPr>
          <w:t>N 128-п</w:t>
        </w:r>
      </w:hyperlink>
      <w:r>
        <w:t>)</w:t>
      </w:r>
    </w:p>
    <w:p w:rsidR="007A649E" w:rsidRDefault="007A649E">
      <w:pPr>
        <w:pStyle w:val="ConsPlusNormal"/>
        <w:spacing w:before="220"/>
        <w:ind w:firstLine="540"/>
        <w:jc w:val="both"/>
      </w:pPr>
      <w:r>
        <w:t>обеспечить поддержку субъектов малого и среднего предпринимательства, осуществляющих деятельность в сфере бытового обслуживания, прежде всего в муниципальных районах области, что позволит сохранить обеспечение населения области бытовыми услугами ежегодно на уровне в объеме не менее 10 млрд. рублей.</w:t>
      </w:r>
    </w:p>
    <w:p w:rsidR="007A649E" w:rsidRDefault="007A649E">
      <w:pPr>
        <w:pStyle w:val="ConsPlusNormal"/>
        <w:ind w:firstLine="540"/>
        <w:jc w:val="both"/>
      </w:pPr>
    </w:p>
    <w:p w:rsidR="007A649E" w:rsidRDefault="007A649E">
      <w:pPr>
        <w:pStyle w:val="ConsPlusNormal"/>
        <w:ind w:firstLine="540"/>
        <w:jc w:val="both"/>
      </w:pPr>
    </w:p>
    <w:p w:rsidR="007A649E" w:rsidRDefault="007A649E">
      <w:pPr>
        <w:pStyle w:val="ConsPlusNormal"/>
        <w:ind w:firstLine="540"/>
        <w:jc w:val="both"/>
      </w:pPr>
    </w:p>
    <w:p w:rsidR="007A649E" w:rsidRDefault="007A649E">
      <w:pPr>
        <w:pStyle w:val="ConsPlusNormal"/>
        <w:ind w:firstLine="540"/>
        <w:jc w:val="both"/>
      </w:pPr>
    </w:p>
    <w:p w:rsidR="007A649E" w:rsidRDefault="007A649E">
      <w:pPr>
        <w:pStyle w:val="ConsPlusNormal"/>
        <w:ind w:firstLine="540"/>
        <w:jc w:val="both"/>
      </w:pPr>
    </w:p>
    <w:p w:rsidR="007A649E" w:rsidRDefault="007A649E">
      <w:pPr>
        <w:pStyle w:val="ConsPlusNormal"/>
        <w:jc w:val="right"/>
        <w:outlineLvl w:val="1"/>
      </w:pPr>
      <w:r>
        <w:t>Приложение N 1</w:t>
      </w:r>
    </w:p>
    <w:p w:rsidR="007A649E" w:rsidRDefault="007A649E">
      <w:pPr>
        <w:pStyle w:val="ConsPlusNormal"/>
        <w:jc w:val="right"/>
      </w:pPr>
      <w:r>
        <w:t>к государственной программе</w:t>
      </w:r>
    </w:p>
    <w:p w:rsidR="007A649E" w:rsidRDefault="007A649E">
      <w:pPr>
        <w:pStyle w:val="ConsPlusNormal"/>
        <w:jc w:val="right"/>
      </w:pPr>
      <w:r>
        <w:t>Новосибирской области "Развитие</w:t>
      </w:r>
    </w:p>
    <w:p w:rsidR="007A649E" w:rsidRDefault="007A649E">
      <w:pPr>
        <w:pStyle w:val="ConsPlusNormal"/>
        <w:jc w:val="right"/>
      </w:pPr>
      <w:r>
        <w:t>субъектов малого и среднего</w:t>
      </w:r>
    </w:p>
    <w:p w:rsidR="007A649E" w:rsidRDefault="007A649E">
      <w:pPr>
        <w:pStyle w:val="ConsPlusNormal"/>
        <w:jc w:val="right"/>
      </w:pPr>
      <w:r>
        <w:t>предпринимательства в</w:t>
      </w:r>
    </w:p>
    <w:p w:rsidR="007A649E" w:rsidRDefault="007A649E">
      <w:pPr>
        <w:pStyle w:val="ConsPlusNormal"/>
        <w:jc w:val="right"/>
      </w:pPr>
      <w:r>
        <w:t>Новосибирской области"</w:t>
      </w:r>
    </w:p>
    <w:p w:rsidR="007A649E" w:rsidRDefault="007A649E">
      <w:pPr>
        <w:pStyle w:val="ConsPlusNormal"/>
        <w:ind w:firstLine="540"/>
        <w:jc w:val="both"/>
      </w:pPr>
    </w:p>
    <w:p w:rsidR="007A649E" w:rsidRDefault="007A649E">
      <w:pPr>
        <w:pStyle w:val="ConsPlusTitle"/>
        <w:jc w:val="center"/>
      </w:pPr>
      <w:bookmarkStart w:id="3" w:name="P795"/>
      <w:bookmarkEnd w:id="3"/>
      <w:r>
        <w:t>ЦЕЛИ, ЗАДАЧИ И ЦЕЛЕВЫЕ ИНДИКАТОРЫ</w:t>
      </w:r>
    </w:p>
    <w:p w:rsidR="007A649E" w:rsidRDefault="007A649E">
      <w:pPr>
        <w:pStyle w:val="ConsPlusTitle"/>
        <w:jc w:val="center"/>
      </w:pPr>
      <w:r>
        <w:t>государственной программы Новосибирской</w:t>
      </w:r>
    </w:p>
    <w:p w:rsidR="007A649E" w:rsidRDefault="007A649E">
      <w:pPr>
        <w:pStyle w:val="ConsPlusTitle"/>
        <w:jc w:val="center"/>
      </w:pPr>
      <w:r>
        <w:t>области "Развитие субъектов малого и среднего</w:t>
      </w:r>
    </w:p>
    <w:p w:rsidR="007A649E" w:rsidRDefault="007A649E">
      <w:pPr>
        <w:pStyle w:val="ConsPlusTitle"/>
        <w:jc w:val="center"/>
      </w:pPr>
      <w:r>
        <w:t>предпринимательства в Новосибирской области"</w:t>
      </w:r>
    </w:p>
    <w:p w:rsidR="007A649E" w:rsidRDefault="007A649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A649E">
        <w:trPr>
          <w:jc w:val="center"/>
        </w:trPr>
        <w:tc>
          <w:tcPr>
            <w:tcW w:w="9294" w:type="dxa"/>
            <w:tcBorders>
              <w:top w:val="nil"/>
              <w:left w:val="single" w:sz="24" w:space="0" w:color="CED3F1"/>
              <w:bottom w:val="nil"/>
              <w:right w:val="single" w:sz="24" w:space="0" w:color="F4F3F8"/>
            </w:tcBorders>
            <w:shd w:val="clear" w:color="auto" w:fill="F4F3F8"/>
          </w:tcPr>
          <w:p w:rsidR="007A649E" w:rsidRDefault="007A649E">
            <w:pPr>
              <w:pStyle w:val="ConsPlusNormal"/>
              <w:jc w:val="center"/>
            </w:pPr>
            <w:r>
              <w:rPr>
                <w:color w:val="392C69"/>
              </w:rPr>
              <w:t>Список изменяющих документов</w:t>
            </w:r>
          </w:p>
          <w:p w:rsidR="007A649E" w:rsidRDefault="007A649E">
            <w:pPr>
              <w:pStyle w:val="ConsPlusNormal"/>
              <w:jc w:val="center"/>
            </w:pPr>
            <w:r>
              <w:rPr>
                <w:color w:val="392C69"/>
              </w:rPr>
              <w:t xml:space="preserve">(в ред. </w:t>
            </w:r>
            <w:hyperlink r:id="rId308" w:history="1">
              <w:r>
                <w:rPr>
                  <w:color w:val="0000FF"/>
                </w:rPr>
                <w:t>постановления</w:t>
              </w:r>
            </w:hyperlink>
            <w:r>
              <w:rPr>
                <w:color w:val="392C69"/>
              </w:rPr>
              <w:t xml:space="preserve"> Правительства Новосибирской области</w:t>
            </w:r>
          </w:p>
          <w:p w:rsidR="007A649E" w:rsidRDefault="007A649E">
            <w:pPr>
              <w:pStyle w:val="ConsPlusNormal"/>
              <w:jc w:val="center"/>
            </w:pPr>
            <w:r>
              <w:rPr>
                <w:color w:val="392C69"/>
              </w:rPr>
              <w:t>от 02.04.2019 N 128-п)</w:t>
            </w:r>
          </w:p>
        </w:tc>
      </w:tr>
    </w:tbl>
    <w:p w:rsidR="007A649E" w:rsidRDefault="007A649E">
      <w:pPr>
        <w:pStyle w:val="ConsPlusNormal"/>
        <w:ind w:firstLine="540"/>
        <w:jc w:val="both"/>
      </w:pPr>
    </w:p>
    <w:p w:rsidR="007A649E" w:rsidRDefault="007A649E">
      <w:pPr>
        <w:sectPr w:rsidR="007A649E" w:rsidSect="007D7DF9">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00"/>
        <w:gridCol w:w="3345"/>
        <w:gridCol w:w="737"/>
        <w:gridCol w:w="793"/>
        <w:gridCol w:w="793"/>
        <w:gridCol w:w="793"/>
        <w:gridCol w:w="793"/>
        <w:gridCol w:w="793"/>
        <w:gridCol w:w="793"/>
        <w:gridCol w:w="793"/>
        <w:gridCol w:w="2268"/>
      </w:tblGrid>
      <w:tr w:rsidR="007A649E">
        <w:tc>
          <w:tcPr>
            <w:tcW w:w="1700" w:type="dxa"/>
            <w:vMerge w:val="restart"/>
          </w:tcPr>
          <w:p w:rsidR="007A649E" w:rsidRDefault="007A649E">
            <w:pPr>
              <w:pStyle w:val="ConsPlusNormal"/>
              <w:jc w:val="center"/>
            </w:pPr>
            <w:r>
              <w:t>Цель/задачи, требующие решения для достижения цели</w:t>
            </w:r>
          </w:p>
        </w:tc>
        <w:tc>
          <w:tcPr>
            <w:tcW w:w="3345" w:type="dxa"/>
            <w:vMerge w:val="restart"/>
          </w:tcPr>
          <w:p w:rsidR="007A649E" w:rsidRDefault="007A649E">
            <w:pPr>
              <w:pStyle w:val="ConsPlusNormal"/>
              <w:jc w:val="center"/>
            </w:pPr>
            <w:r>
              <w:t>Наименование целевого индикатора</w:t>
            </w:r>
          </w:p>
        </w:tc>
        <w:tc>
          <w:tcPr>
            <w:tcW w:w="737" w:type="dxa"/>
            <w:vMerge w:val="restart"/>
          </w:tcPr>
          <w:p w:rsidR="007A649E" w:rsidRDefault="007A649E">
            <w:pPr>
              <w:pStyle w:val="ConsPlusNormal"/>
              <w:jc w:val="center"/>
            </w:pPr>
            <w:r>
              <w:t>Единица измерения</w:t>
            </w:r>
          </w:p>
        </w:tc>
        <w:tc>
          <w:tcPr>
            <w:tcW w:w="5551" w:type="dxa"/>
            <w:gridSpan w:val="7"/>
          </w:tcPr>
          <w:p w:rsidR="007A649E" w:rsidRDefault="007A649E">
            <w:pPr>
              <w:pStyle w:val="ConsPlusNormal"/>
              <w:jc w:val="center"/>
            </w:pPr>
            <w:r>
              <w:t>Значение целевого индикатора</w:t>
            </w:r>
          </w:p>
        </w:tc>
        <w:tc>
          <w:tcPr>
            <w:tcW w:w="2268" w:type="dxa"/>
            <w:vMerge w:val="restart"/>
          </w:tcPr>
          <w:p w:rsidR="007A649E" w:rsidRDefault="007A649E">
            <w:pPr>
              <w:pStyle w:val="ConsPlusNormal"/>
              <w:jc w:val="center"/>
            </w:pPr>
            <w:r>
              <w:t>Примечание</w:t>
            </w:r>
          </w:p>
        </w:tc>
      </w:tr>
      <w:tr w:rsidR="007A649E">
        <w:tc>
          <w:tcPr>
            <w:tcW w:w="1700" w:type="dxa"/>
            <w:vMerge/>
          </w:tcPr>
          <w:p w:rsidR="007A649E" w:rsidRDefault="007A649E"/>
        </w:tc>
        <w:tc>
          <w:tcPr>
            <w:tcW w:w="3345" w:type="dxa"/>
            <w:vMerge/>
          </w:tcPr>
          <w:p w:rsidR="007A649E" w:rsidRDefault="007A649E"/>
        </w:tc>
        <w:tc>
          <w:tcPr>
            <w:tcW w:w="737" w:type="dxa"/>
            <w:vMerge/>
          </w:tcPr>
          <w:p w:rsidR="007A649E" w:rsidRDefault="007A649E"/>
        </w:tc>
        <w:tc>
          <w:tcPr>
            <w:tcW w:w="5551" w:type="dxa"/>
            <w:gridSpan w:val="7"/>
          </w:tcPr>
          <w:p w:rsidR="007A649E" w:rsidRDefault="007A649E">
            <w:pPr>
              <w:pStyle w:val="ConsPlusNormal"/>
              <w:jc w:val="center"/>
            </w:pPr>
            <w:r>
              <w:t>в том числе по годам</w:t>
            </w:r>
          </w:p>
        </w:tc>
        <w:tc>
          <w:tcPr>
            <w:tcW w:w="2268" w:type="dxa"/>
            <w:vMerge/>
          </w:tcPr>
          <w:p w:rsidR="007A649E" w:rsidRDefault="007A649E"/>
        </w:tc>
      </w:tr>
      <w:tr w:rsidR="007A649E">
        <w:tc>
          <w:tcPr>
            <w:tcW w:w="1700" w:type="dxa"/>
            <w:vMerge/>
          </w:tcPr>
          <w:p w:rsidR="007A649E" w:rsidRDefault="007A649E"/>
        </w:tc>
        <w:tc>
          <w:tcPr>
            <w:tcW w:w="3345" w:type="dxa"/>
            <w:vMerge/>
          </w:tcPr>
          <w:p w:rsidR="007A649E" w:rsidRDefault="007A649E"/>
        </w:tc>
        <w:tc>
          <w:tcPr>
            <w:tcW w:w="737" w:type="dxa"/>
            <w:vMerge/>
          </w:tcPr>
          <w:p w:rsidR="007A649E" w:rsidRDefault="007A649E"/>
        </w:tc>
        <w:tc>
          <w:tcPr>
            <w:tcW w:w="793" w:type="dxa"/>
          </w:tcPr>
          <w:p w:rsidR="007A649E" w:rsidRDefault="007A649E">
            <w:pPr>
              <w:pStyle w:val="ConsPlusNormal"/>
              <w:jc w:val="center"/>
            </w:pPr>
            <w:r>
              <w:t>2016</w:t>
            </w:r>
          </w:p>
        </w:tc>
        <w:tc>
          <w:tcPr>
            <w:tcW w:w="793" w:type="dxa"/>
          </w:tcPr>
          <w:p w:rsidR="007A649E" w:rsidRDefault="007A649E">
            <w:pPr>
              <w:pStyle w:val="ConsPlusNormal"/>
              <w:jc w:val="center"/>
            </w:pPr>
            <w:r>
              <w:t>2017</w:t>
            </w:r>
          </w:p>
        </w:tc>
        <w:tc>
          <w:tcPr>
            <w:tcW w:w="793" w:type="dxa"/>
          </w:tcPr>
          <w:p w:rsidR="007A649E" w:rsidRDefault="007A649E">
            <w:pPr>
              <w:pStyle w:val="ConsPlusNormal"/>
              <w:jc w:val="center"/>
            </w:pPr>
            <w:r>
              <w:t>2018</w:t>
            </w:r>
          </w:p>
        </w:tc>
        <w:tc>
          <w:tcPr>
            <w:tcW w:w="793" w:type="dxa"/>
          </w:tcPr>
          <w:p w:rsidR="007A649E" w:rsidRDefault="007A649E">
            <w:pPr>
              <w:pStyle w:val="ConsPlusNormal"/>
              <w:jc w:val="center"/>
            </w:pPr>
            <w:r>
              <w:t>2019</w:t>
            </w:r>
          </w:p>
        </w:tc>
        <w:tc>
          <w:tcPr>
            <w:tcW w:w="793" w:type="dxa"/>
          </w:tcPr>
          <w:p w:rsidR="007A649E" w:rsidRDefault="007A649E">
            <w:pPr>
              <w:pStyle w:val="ConsPlusNormal"/>
              <w:jc w:val="center"/>
            </w:pPr>
            <w:r>
              <w:t>2020</w:t>
            </w:r>
          </w:p>
        </w:tc>
        <w:tc>
          <w:tcPr>
            <w:tcW w:w="793" w:type="dxa"/>
          </w:tcPr>
          <w:p w:rsidR="007A649E" w:rsidRDefault="007A649E">
            <w:pPr>
              <w:pStyle w:val="ConsPlusNormal"/>
              <w:jc w:val="center"/>
            </w:pPr>
            <w:r>
              <w:t>2021</w:t>
            </w:r>
          </w:p>
        </w:tc>
        <w:tc>
          <w:tcPr>
            <w:tcW w:w="793" w:type="dxa"/>
          </w:tcPr>
          <w:p w:rsidR="007A649E" w:rsidRDefault="007A649E">
            <w:pPr>
              <w:pStyle w:val="ConsPlusNormal"/>
              <w:jc w:val="center"/>
            </w:pPr>
            <w:r>
              <w:t>2022</w:t>
            </w:r>
          </w:p>
        </w:tc>
        <w:tc>
          <w:tcPr>
            <w:tcW w:w="2268" w:type="dxa"/>
            <w:vMerge/>
          </w:tcPr>
          <w:p w:rsidR="007A649E" w:rsidRDefault="007A649E"/>
        </w:tc>
      </w:tr>
      <w:tr w:rsidR="007A649E">
        <w:tc>
          <w:tcPr>
            <w:tcW w:w="13601" w:type="dxa"/>
            <w:gridSpan w:val="11"/>
          </w:tcPr>
          <w:p w:rsidR="007A649E" w:rsidRDefault="007A649E">
            <w:pPr>
              <w:pStyle w:val="ConsPlusNormal"/>
              <w:outlineLvl w:val="2"/>
            </w:pPr>
            <w:r>
              <w:t>Государственная программа Новосибирской области "Развитие субъектов малого и среднего предпринимательства в Новосибирской области"</w:t>
            </w:r>
          </w:p>
        </w:tc>
      </w:tr>
      <w:tr w:rsidR="007A649E">
        <w:tc>
          <w:tcPr>
            <w:tcW w:w="1700" w:type="dxa"/>
            <w:vMerge w:val="restart"/>
            <w:tcBorders>
              <w:bottom w:val="nil"/>
            </w:tcBorders>
          </w:tcPr>
          <w:p w:rsidR="007A649E" w:rsidRDefault="007A649E">
            <w:pPr>
              <w:pStyle w:val="ConsPlusNormal"/>
            </w:pPr>
            <w:r>
              <w:t>Цель:</w:t>
            </w:r>
          </w:p>
          <w:p w:rsidR="007A649E" w:rsidRDefault="007A649E">
            <w:pPr>
              <w:pStyle w:val="ConsPlusNormal"/>
            </w:pPr>
            <w:r>
              <w:t>создание благоприятных условий для развития малого и среднего предпринимательства, способствующих инновационному развитию и улучшению отраслевой структуры экономики, а также социальному развитию и обеспечению стабильно высокого уровня занятости</w:t>
            </w:r>
          </w:p>
        </w:tc>
        <w:tc>
          <w:tcPr>
            <w:tcW w:w="3345" w:type="dxa"/>
          </w:tcPr>
          <w:p w:rsidR="007A649E" w:rsidRDefault="007A649E">
            <w:pPr>
              <w:pStyle w:val="ConsPlusNormal"/>
            </w:pPr>
            <w:r>
              <w:t>1. Количество субъектов МСП (включая индивидуальных предпринимателей) в расчете на 1 тыс. человек населения</w:t>
            </w:r>
          </w:p>
        </w:tc>
        <w:tc>
          <w:tcPr>
            <w:tcW w:w="737" w:type="dxa"/>
          </w:tcPr>
          <w:p w:rsidR="007A649E" w:rsidRDefault="007A649E">
            <w:pPr>
              <w:pStyle w:val="ConsPlusNormal"/>
              <w:jc w:val="center"/>
            </w:pPr>
            <w:r>
              <w:t>ед.</w:t>
            </w:r>
          </w:p>
        </w:tc>
        <w:tc>
          <w:tcPr>
            <w:tcW w:w="793" w:type="dxa"/>
          </w:tcPr>
          <w:p w:rsidR="007A649E" w:rsidRDefault="007A649E">
            <w:pPr>
              <w:pStyle w:val="ConsPlusNormal"/>
              <w:jc w:val="center"/>
            </w:pPr>
            <w:r>
              <w:t>51</w:t>
            </w:r>
          </w:p>
        </w:tc>
        <w:tc>
          <w:tcPr>
            <w:tcW w:w="793" w:type="dxa"/>
          </w:tcPr>
          <w:p w:rsidR="007A649E" w:rsidRDefault="007A649E">
            <w:pPr>
              <w:pStyle w:val="ConsPlusNormal"/>
              <w:jc w:val="center"/>
            </w:pPr>
            <w:r>
              <w:t>51</w:t>
            </w:r>
          </w:p>
        </w:tc>
        <w:tc>
          <w:tcPr>
            <w:tcW w:w="793" w:type="dxa"/>
          </w:tcPr>
          <w:p w:rsidR="007A649E" w:rsidRDefault="007A649E">
            <w:pPr>
              <w:pStyle w:val="ConsPlusNormal"/>
              <w:jc w:val="center"/>
            </w:pPr>
            <w:r>
              <w:t>51</w:t>
            </w:r>
          </w:p>
        </w:tc>
        <w:tc>
          <w:tcPr>
            <w:tcW w:w="793" w:type="dxa"/>
          </w:tcPr>
          <w:p w:rsidR="007A649E" w:rsidRDefault="007A649E">
            <w:pPr>
              <w:pStyle w:val="ConsPlusNormal"/>
              <w:jc w:val="center"/>
            </w:pPr>
            <w:r>
              <w:t>51,54</w:t>
            </w:r>
          </w:p>
        </w:tc>
        <w:tc>
          <w:tcPr>
            <w:tcW w:w="793" w:type="dxa"/>
          </w:tcPr>
          <w:p w:rsidR="007A649E" w:rsidRDefault="007A649E">
            <w:pPr>
              <w:pStyle w:val="ConsPlusNormal"/>
              <w:jc w:val="center"/>
            </w:pPr>
            <w:r>
              <w:t>51,67</w:t>
            </w:r>
          </w:p>
        </w:tc>
        <w:tc>
          <w:tcPr>
            <w:tcW w:w="793" w:type="dxa"/>
          </w:tcPr>
          <w:p w:rsidR="007A649E" w:rsidRDefault="007A649E">
            <w:pPr>
              <w:pStyle w:val="ConsPlusNormal"/>
              <w:jc w:val="center"/>
            </w:pPr>
            <w:r>
              <w:t>51,98</w:t>
            </w:r>
          </w:p>
        </w:tc>
        <w:tc>
          <w:tcPr>
            <w:tcW w:w="793" w:type="dxa"/>
          </w:tcPr>
          <w:p w:rsidR="007A649E" w:rsidRDefault="007A649E">
            <w:pPr>
              <w:pStyle w:val="ConsPlusNormal"/>
              <w:jc w:val="center"/>
            </w:pPr>
            <w:r>
              <w:t>52,16</w:t>
            </w:r>
          </w:p>
        </w:tc>
        <w:tc>
          <w:tcPr>
            <w:tcW w:w="2268" w:type="dxa"/>
          </w:tcPr>
          <w:p w:rsidR="007A649E" w:rsidRDefault="007A649E">
            <w:pPr>
              <w:pStyle w:val="ConsPlusNormal"/>
            </w:pPr>
            <w:r>
              <w:t xml:space="preserve">целевой индикатор утвержден </w:t>
            </w:r>
            <w:hyperlink r:id="rId309" w:history="1">
              <w:r>
                <w:rPr>
                  <w:color w:val="0000FF"/>
                </w:rPr>
                <w:t>Стратегией</w:t>
              </w:r>
            </w:hyperlink>
            <w:r>
              <w:t xml:space="preserve"> развития малого и среднего предпринимательства в Российской Федерации на период до 2030 года, утвержденной распоряжением Правительства Российской Федерации от 02.06.2016 N 1083-р (далее - Стратегия), а также влияет на показатели национального рейтинга состояния инвестиционного климата в Новосибирской области</w:t>
            </w:r>
          </w:p>
        </w:tc>
      </w:tr>
      <w:tr w:rsidR="007A649E">
        <w:tc>
          <w:tcPr>
            <w:tcW w:w="1700" w:type="dxa"/>
            <w:vMerge/>
            <w:tcBorders>
              <w:bottom w:val="nil"/>
            </w:tcBorders>
          </w:tcPr>
          <w:p w:rsidR="007A649E" w:rsidRDefault="007A649E"/>
        </w:tc>
        <w:tc>
          <w:tcPr>
            <w:tcW w:w="3345" w:type="dxa"/>
          </w:tcPr>
          <w:p w:rsidR="007A649E" w:rsidRDefault="007A649E">
            <w:pPr>
              <w:pStyle w:val="ConsPlusNormal"/>
            </w:pPr>
            <w:r>
              <w:t>2. Оборот субъектов МСП в постоянных ценах по отношению к показателю 2014 года</w:t>
            </w:r>
          </w:p>
        </w:tc>
        <w:tc>
          <w:tcPr>
            <w:tcW w:w="737" w:type="dxa"/>
          </w:tcPr>
          <w:p w:rsidR="007A649E" w:rsidRDefault="007A649E">
            <w:pPr>
              <w:pStyle w:val="ConsPlusNormal"/>
              <w:jc w:val="center"/>
            </w:pPr>
            <w:r>
              <w:t>%</w:t>
            </w:r>
          </w:p>
        </w:tc>
        <w:tc>
          <w:tcPr>
            <w:tcW w:w="793" w:type="dxa"/>
          </w:tcPr>
          <w:p w:rsidR="007A649E" w:rsidRDefault="007A649E">
            <w:pPr>
              <w:pStyle w:val="ConsPlusNormal"/>
              <w:jc w:val="center"/>
            </w:pPr>
            <w:r>
              <w:t>109</w:t>
            </w:r>
          </w:p>
        </w:tc>
        <w:tc>
          <w:tcPr>
            <w:tcW w:w="793" w:type="dxa"/>
          </w:tcPr>
          <w:p w:rsidR="007A649E" w:rsidRDefault="007A649E">
            <w:pPr>
              <w:pStyle w:val="ConsPlusNormal"/>
              <w:jc w:val="center"/>
            </w:pPr>
            <w:r>
              <w:t>113</w:t>
            </w:r>
          </w:p>
        </w:tc>
        <w:tc>
          <w:tcPr>
            <w:tcW w:w="793" w:type="dxa"/>
          </w:tcPr>
          <w:p w:rsidR="007A649E" w:rsidRDefault="007A649E">
            <w:pPr>
              <w:pStyle w:val="ConsPlusNormal"/>
              <w:jc w:val="center"/>
            </w:pPr>
            <w:r>
              <w:t>118</w:t>
            </w:r>
          </w:p>
        </w:tc>
        <w:tc>
          <w:tcPr>
            <w:tcW w:w="793" w:type="dxa"/>
          </w:tcPr>
          <w:p w:rsidR="007A649E" w:rsidRDefault="007A649E">
            <w:pPr>
              <w:pStyle w:val="ConsPlusNormal"/>
              <w:jc w:val="center"/>
            </w:pPr>
            <w:r>
              <w:t>126</w:t>
            </w:r>
          </w:p>
        </w:tc>
        <w:tc>
          <w:tcPr>
            <w:tcW w:w="793" w:type="dxa"/>
          </w:tcPr>
          <w:p w:rsidR="007A649E" w:rsidRDefault="007A649E">
            <w:pPr>
              <w:pStyle w:val="ConsPlusNormal"/>
              <w:jc w:val="center"/>
            </w:pPr>
            <w:r>
              <w:t>134</w:t>
            </w:r>
          </w:p>
        </w:tc>
        <w:tc>
          <w:tcPr>
            <w:tcW w:w="793" w:type="dxa"/>
          </w:tcPr>
          <w:p w:rsidR="007A649E" w:rsidRDefault="007A649E">
            <w:pPr>
              <w:pStyle w:val="ConsPlusNormal"/>
              <w:jc w:val="center"/>
            </w:pPr>
            <w:r>
              <w:t>140</w:t>
            </w:r>
          </w:p>
        </w:tc>
        <w:tc>
          <w:tcPr>
            <w:tcW w:w="793" w:type="dxa"/>
          </w:tcPr>
          <w:p w:rsidR="007A649E" w:rsidRDefault="007A649E">
            <w:pPr>
              <w:pStyle w:val="ConsPlusNormal"/>
              <w:jc w:val="center"/>
            </w:pPr>
            <w:r>
              <w:t>145</w:t>
            </w:r>
          </w:p>
        </w:tc>
        <w:tc>
          <w:tcPr>
            <w:tcW w:w="2268" w:type="dxa"/>
          </w:tcPr>
          <w:p w:rsidR="007A649E" w:rsidRDefault="007A649E">
            <w:pPr>
              <w:pStyle w:val="ConsPlusNormal"/>
            </w:pPr>
            <w:r>
              <w:t>целевой индикатор утвержден Стратегией</w:t>
            </w:r>
          </w:p>
        </w:tc>
      </w:tr>
      <w:tr w:rsidR="007A649E">
        <w:tc>
          <w:tcPr>
            <w:tcW w:w="1700" w:type="dxa"/>
            <w:vMerge/>
            <w:tcBorders>
              <w:bottom w:val="nil"/>
            </w:tcBorders>
          </w:tcPr>
          <w:p w:rsidR="007A649E" w:rsidRDefault="007A649E"/>
        </w:tc>
        <w:tc>
          <w:tcPr>
            <w:tcW w:w="3345" w:type="dxa"/>
          </w:tcPr>
          <w:p w:rsidR="007A649E" w:rsidRDefault="007A649E">
            <w:pPr>
              <w:pStyle w:val="ConsPlusNormal"/>
            </w:pPr>
            <w:r>
              <w:t>3. Оборот в расчете на одного работника субъекта МСП в постоянных ценах по отношению к показателю 2014 года</w:t>
            </w:r>
          </w:p>
        </w:tc>
        <w:tc>
          <w:tcPr>
            <w:tcW w:w="737" w:type="dxa"/>
          </w:tcPr>
          <w:p w:rsidR="007A649E" w:rsidRDefault="007A649E">
            <w:pPr>
              <w:pStyle w:val="ConsPlusNormal"/>
              <w:jc w:val="center"/>
            </w:pPr>
            <w:r>
              <w:t>%</w:t>
            </w:r>
          </w:p>
        </w:tc>
        <w:tc>
          <w:tcPr>
            <w:tcW w:w="793" w:type="dxa"/>
          </w:tcPr>
          <w:p w:rsidR="007A649E" w:rsidRDefault="007A649E">
            <w:pPr>
              <w:pStyle w:val="ConsPlusNormal"/>
              <w:jc w:val="center"/>
            </w:pPr>
            <w:r>
              <w:t>142</w:t>
            </w:r>
          </w:p>
        </w:tc>
        <w:tc>
          <w:tcPr>
            <w:tcW w:w="793" w:type="dxa"/>
          </w:tcPr>
          <w:p w:rsidR="007A649E" w:rsidRDefault="007A649E">
            <w:pPr>
              <w:pStyle w:val="ConsPlusNormal"/>
              <w:jc w:val="center"/>
            </w:pPr>
            <w:r>
              <w:t>143</w:t>
            </w:r>
          </w:p>
        </w:tc>
        <w:tc>
          <w:tcPr>
            <w:tcW w:w="793" w:type="dxa"/>
          </w:tcPr>
          <w:p w:rsidR="007A649E" w:rsidRDefault="007A649E">
            <w:pPr>
              <w:pStyle w:val="ConsPlusNormal"/>
              <w:jc w:val="center"/>
            </w:pPr>
            <w:r>
              <w:t>144</w:t>
            </w:r>
          </w:p>
        </w:tc>
        <w:tc>
          <w:tcPr>
            <w:tcW w:w="793" w:type="dxa"/>
          </w:tcPr>
          <w:p w:rsidR="007A649E" w:rsidRDefault="007A649E">
            <w:pPr>
              <w:pStyle w:val="ConsPlusNormal"/>
              <w:jc w:val="center"/>
            </w:pPr>
            <w:r>
              <w:t>145</w:t>
            </w:r>
          </w:p>
        </w:tc>
        <w:tc>
          <w:tcPr>
            <w:tcW w:w="793" w:type="dxa"/>
          </w:tcPr>
          <w:p w:rsidR="007A649E" w:rsidRDefault="007A649E">
            <w:pPr>
              <w:pStyle w:val="ConsPlusNormal"/>
              <w:jc w:val="center"/>
            </w:pPr>
            <w:r>
              <w:t>146</w:t>
            </w:r>
          </w:p>
        </w:tc>
        <w:tc>
          <w:tcPr>
            <w:tcW w:w="793" w:type="dxa"/>
          </w:tcPr>
          <w:p w:rsidR="007A649E" w:rsidRDefault="007A649E">
            <w:pPr>
              <w:pStyle w:val="ConsPlusNormal"/>
              <w:jc w:val="center"/>
            </w:pPr>
            <w:r>
              <w:t>147</w:t>
            </w:r>
          </w:p>
        </w:tc>
        <w:tc>
          <w:tcPr>
            <w:tcW w:w="793" w:type="dxa"/>
          </w:tcPr>
          <w:p w:rsidR="007A649E" w:rsidRDefault="007A649E">
            <w:pPr>
              <w:pStyle w:val="ConsPlusNormal"/>
              <w:jc w:val="center"/>
            </w:pPr>
            <w:r>
              <w:t>148</w:t>
            </w:r>
          </w:p>
        </w:tc>
        <w:tc>
          <w:tcPr>
            <w:tcW w:w="2268" w:type="dxa"/>
          </w:tcPr>
          <w:p w:rsidR="007A649E" w:rsidRDefault="007A649E">
            <w:pPr>
              <w:pStyle w:val="ConsPlusNormal"/>
            </w:pPr>
            <w:r>
              <w:t>целевой индикатор утвержден Стратегией</w:t>
            </w:r>
          </w:p>
        </w:tc>
      </w:tr>
      <w:tr w:rsidR="007A649E">
        <w:tc>
          <w:tcPr>
            <w:tcW w:w="1700" w:type="dxa"/>
            <w:vMerge/>
            <w:tcBorders>
              <w:bottom w:val="nil"/>
            </w:tcBorders>
          </w:tcPr>
          <w:p w:rsidR="007A649E" w:rsidRDefault="007A649E"/>
        </w:tc>
        <w:tc>
          <w:tcPr>
            <w:tcW w:w="3345" w:type="dxa"/>
          </w:tcPr>
          <w:p w:rsidR="007A649E" w:rsidRDefault="007A649E">
            <w:pPr>
              <w:pStyle w:val="ConsPlusNormal"/>
            </w:pPr>
            <w:r>
              <w:t>4. Доля обрабатывающей промышленности в обороте субъектов малого и среднего предпринимательства (без учета индивидуальных предпринимателей)</w:t>
            </w:r>
          </w:p>
        </w:tc>
        <w:tc>
          <w:tcPr>
            <w:tcW w:w="737" w:type="dxa"/>
          </w:tcPr>
          <w:p w:rsidR="007A649E" w:rsidRDefault="007A649E">
            <w:pPr>
              <w:pStyle w:val="ConsPlusNormal"/>
              <w:jc w:val="center"/>
            </w:pPr>
            <w:r>
              <w:t>%</w:t>
            </w:r>
          </w:p>
        </w:tc>
        <w:tc>
          <w:tcPr>
            <w:tcW w:w="793" w:type="dxa"/>
          </w:tcPr>
          <w:p w:rsidR="007A649E" w:rsidRDefault="007A649E">
            <w:pPr>
              <w:pStyle w:val="ConsPlusNormal"/>
              <w:jc w:val="center"/>
            </w:pPr>
            <w:r>
              <w:t>13,6</w:t>
            </w:r>
          </w:p>
        </w:tc>
        <w:tc>
          <w:tcPr>
            <w:tcW w:w="793" w:type="dxa"/>
          </w:tcPr>
          <w:p w:rsidR="007A649E" w:rsidRDefault="007A649E">
            <w:pPr>
              <w:pStyle w:val="ConsPlusNormal"/>
              <w:jc w:val="center"/>
            </w:pPr>
            <w:r>
              <w:t>14,0</w:t>
            </w:r>
          </w:p>
        </w:tc>
        <w:tc>
          <w:tcPr>
            <w:tcW w:w="793" w:type="dxa"/>
          </w:tcPr>
          <w:p w:rsidR="007A649E" w:rsidRDefault="007A649E">
            <w:pPr>
              <w:pStyle w:val="ConsPlusNormal"/>
              <w:jc w:val="center"/>
            </w:pPr>
            <w:r>
              <w:t>13,0</w:t>
            </w:r>
          </w:p>
        </w:tc>
        <w:tc>
          <w:tcPr>
            <w:tcW w:w="793" w:type="dxa"/>
          </w:tcPr>
          <w:p w:rsidR="007A649E" w:rsidRDefault="007A649E">
            <w:pPr>
              <w:pStyle w:val="ConsPlusNormal"/>
              <w:jc w:val="center"/>
            </w:pPr>
            <w:r>
              <w:t>13,3</w:t>
            </w:r>
          </w:p>
        </w:tc>
        <w:tc>
          <w:tcPr>
            <w:tcW w:w="793" w:type="dxa"/>
          </w:tcPr>
          <w:p w:rsidR="007A649E" w:rsidRDefault="007A649E">
            <w:pPr>
              <w:pStyle w:val="ConsPlusNormal"/>
              <w:jc w:val="center"/>
            </w:pPr>
            <w:r>
              <w:t>13,5</w:t>
            </w:r>
          </w:p>
        </w:tc>
        <w:tc>
          <w:tcPr>
            <w:tcW w:w="793" w:type="dxa"/>
          </w:tcPr>
          <w:p w:rsidR="007A649E" w:rsidRDefault="007A649E">
            <w:pPr>
              <w:pStyle w:val="ConsPlusNormal"/>
              <w:jc w:val="center"/>
            </w:pPr>
            <w:r>
              <w:t>13,7</w:t>
            </w:r>
          </w:p>
        </w:tc>
        <w:tc>
          <w:tcPr>
            <w:tcW w:w="793" w:type="dxa"/>
          </w:tcPr>
          <w:p w:rsidR="007A649E" w:rsidRDefault="007A649E">
            <w:pPr>
              <w:pStyle w:val="ConsPlusNormal"/>
              <w:jc w:val="center"/>
            </w:pPr>
            <w:r>
              <w:t>14,0</w:t>
            </w:r>
          </w:p>
        </w:tc>
        <w:tc>
          <w:tcPr>
            <w:tcW w:w="2268" w:type="dxa"/>
          </w:tcPr>
          <w:p w:rsidR="007A649E" w:rsidRDefault="007A649E">
            <w:pPr>
              <w:pStyle w:val="ConsPlusNormal"/>
            </w:pPr>
            <w:r>
              <w:t>целевой индикатор утвержден Стратегией</w:t>
            </w:r>
          </w:p>
        </w:tc>
      </w:tr>
      <w:tr w:rsidR="007A649E">
        <w:tc>
          <w:tcPr>
            <w:tcW w:w="1700" w:type="dxa"/>
            <w:vMerge w:val="restart"/>
            <w:tcBorders>
              <w:top w:val="nil"/>
              <w:bottom w:val="nil"/>
            </w:tcBorders>
          </w:tcPr>
          <w:p w:rsidR="007A649E" w:rsidRDefault="007A649E">
            <w:pPr>
              <w:pStyle w:val="ConsPlusNormal"/>
              <w:jc w:val="both"/>
            </w:pPr>
          </w:p>
        </w:tc>
        <w:tc>
          <w:tcPr>
            <w:tcW w:w="3345" w:type="dxa"/>
          </w:tcPr>
          <w:p w:rsidR="007A649E" w:rsidRDefault="007A649E">
            <w:pPr>
              <w:pStyle w:val="ConsPlusNormal"/>
            </w:pPr>
            <w:r>
              <w:t>5. Доля обрабатывающей промышленности в обороте субъектов малого и среднего предпринимательства (без учета индивидуальных предпринимателей), получивших государственную поддержку в рамках реализации мероприятий государственной программы, софинансируемых за счет средств федерального бюджета</w:t>
            </w:r>
          </w:p>
        </w:tc>
        <w:tc>
          <w:tcPr>
            <w:tcW w:w="737" w:type="dxa"/>
          </w:tcPr>
          <w:p w:rsidR="007A649E" w:rsidRDefault="007A649E">
            <w:pPr>
              <w:pStyle w:val="ConsPlusNormal"/>
              <w:jc w:val="center"/>
            </w:pPr>
            <w:r>
              <w:t>%</w:t>
            </w:r>
          </w:p>
        </w:tc>
        <w:tc>
          <w:tcPr>
            <w:tcW w:w="793" w:type="dxa"/>
          </w:tcPr>
          <w:p w:rsidR="007A649E" w:rsidRDefault="007A649E">
            <w:pPr>
              <w:pStyle w:val="ConsPlusNormal"/>
              <w:jc w:val="center"/>
            </w:pPr>
            <w:r>
              <w:t>-</w:t>
            </w:r>
          </w:p>
        </w:tc>
        <w:tc>
          <w:tcPr>
            <w:tcW w:w="793" w:type="dxa"/>
          </w:tcPr>
          <w:p w:rsidR="007A649E" w:rsidRDefault="007A649E">
            <w:pPr>
              <w:pStyle w:val="ConsPlusNormal"/>
              <w:jc w:val="center"/>
            </w:pPr>
            <w:r>
              <w:t>13,0</w:t>
            </w:r>
          </w:p>
        </w:tc>
        <w:tc>
          <w:tcPr>
            <w:tcW w:w="793" w:type="dxa"/>
          </w:tcPr>
          <w:p w:rsidR="007A649E" w:rsidRDefault="007A649E">
            <w:pPr>
              <w:pStyle w:val="ConsPlusNormal"/>
              <w:jc w:val="center"/>
            </w:pPr>
            <w:r>
              <w:t>14,0</w:t>
            </w:r>
          </w:p>
        </w:tc>
        <w:tc>
          <w:tcPr>
            <w:tcW w:w="793" w:type="dxa"/>
          </w:tcPr>
          <w:p w:rsidR="007A649E" w:rsidRDefault="007A649E">
            <w:pPr>
              <w:pStyle w:val="ConsPlusNormal"/>
              <w:jc w:val="center"/>
            </w:pPr>
            <w:r>
              <w:t>-</w:t>
            </w:r>
          </w:p>
        </w:tc>
        <w:tc>
          <w:tcPr>
            <w:tcW w:w="793" w:type="dxa"/>
          </w:tcPr>
          <w:p w:rsidR="007A649E" w:rsidRDefault="007A649E">
            <w:pPr>
              <w:pStyle w:val="ConsPlusNormal"/>
              <w:jc w:val="center"/>
            </w:pPr>
            <w:r>
              <w:t>-</w:t>
            </w:r>
          </w:p>
        </w:tc>
        <w:tc>
          <w:tcPr>
            <w:tcW w:w="793" w:type="dxa"/>
          </w:tcPr>
          <w:p w:rsidR="007A649E" w:rsidRDefault="007A649E">
            <w:pPr>
              <w:pStyle w:val="ConsPlusNormal"/>
              <w:jc w:val="center"/>
            </w:pPr>
            <w:r>
              <w:t>-</w:t>
            </w:r>
          </w:p>
        </w:tc>
        <w:tc>
          <w:tcPr>
            <w:tcW w:w="793" w:type="dxa"/>
          </w:tcPr>
          <w:p w:rsidR="007A649E" w:rsidRDefault="007A649E">
            <w:pPr>
              <w:pStyle w:val="ConsPlusNormal"/>
              <w:jc w:val="center"/>
            </w:pPr>
            <w:r>
              <w:t>-</w:t>
            </w:r>
          </w:p>
        </w:tc>
        <w:tc>
          <w:tcPr>
            <w:tcW w:w="2268" w:type="dxa"/>
          </w:tcPr>
          <w:p w:rsidR="007A649E" w:rsidRDefault="007A649E">
            <w:pPr>
              <w:pStyle w:val="ConsPlusNormal"/>
            </w:pPr>
            <w:r>
              <w:t>с 2019 года целевой индикатор исключен</w:t>
            </w:r>
          </w:p>
        </w:tc>
      </w:tr>
      <w:tr w:rsidR="007A649E">
        <w:tc>
          <w:tcPr>
            <w:tcW w:w="1700" w:type="dxa"/>
            <w:vMerge/>
            <w:tcBorders>
              <w:top w:val="nil"/>
              <w:bottom w:val="nil"/>
            </w:tcBorders>
          </w:tcPr>
          <w:p w:rsidR="007A649E" w:rsidRDefault="007A649E"/>
        </w:tc>
        <w:tc>
          <w:tcPr>
            <w:tcW w:w="3345" w:type="dxa"/>
          </w:tcPr>
          <w:p w:rsidR="007A649E" w:rsidRDefault="007A649E">
            <w:pPr>
              <w:pStyle w:val="ConsPlusNormal"/>
            </w:pPr>
            <w:r>
              <w:t>6. Доля среднесписочной численности работников (без внешних совместителей), занятых у субъектов МСП, в общей численности занятого населения</w:t>
            </w:r>
          </w:p>
        </w:tc>
        <w:tc>
          <w:tcPr>
            <w:tcW w:w="737" w:type="dxa"/>
          </w:tcPr>
          <w:p w:rsidR="007A649E" w:rsidRDefault="007A649E">
            <w:pPr>
              <w:pStyle w:val="ConsPlusNormal"/>
              <w:jc w:val="center"/>
            </w:pPr>
            <w:r>
              <w:t>%</w:t>
            </w:r>
          </w:p>
        </w:tc>
        <w:tc>
          <w:tcPr>
            <w:tcW w:w="793" w:type="dxa"/>
          </w:tcPr>
          <w:p w:rsidR="007A649E" w:rsidRDefault="007A649E">
            <w:pPr>
              <w:pStyle w:val="ConsPlusNormal"/>
              <w:jc w:val="center"/>
            </w:pPr>
            <w:r>
              <w:t>33,4</w:t>
            </w:r>
          </w:p>
        </w:tc>
        <w:tc>
          <w:tcPr>
            <w:tcW w:w="793" w:type="dxa"/>
          </w:tcPr>
          <w:p w:rsidR="007A649E" w:rsidRDefault="007A649E">
            <w:pPr>
              <w:pStyle w:val="ConsPlusNormal"/>
              <w:jc w:val="center"/>
            </w:pPr>
            <w:r>
              <w:t>33,4</w:t>
            </w:r>
          </w:p>
        </w:tc>
        <w:tc>
          <w:tcPr>
            <w:tcW w:w="793" w:type="dxa"/>
          </w:tcPr>
          <w:p w:rsidR="007A649E" w:rsidRDefault="007A649E">
            <w:pPr>
              <w:pStyle w:val="ConsPlusNormal"/>
              <w:jc w:val="center"/>
            </w:pPr>
            <w:r>
              <w:t>33,6</w:t>
            </w:r>
          </w:p>
        </w:tc>
        <w:tc>
          <w:tcPr>
            <w:tcW w:w="793" w:type="dxa"/>
          </w:tcPr>
          <w:p w:rsidR="007A649E" w:rsidRDefault="007A649E">
            <w:pPr>
              <w:pStyle w:val="ConsPlusNormal"/>
              <w:jc w:val="center"/>
            </w:pPr>
            <w:r>
              <w:t>33,8</w:t>
            </w:r>
          </w:p>
        </w:tc>
        <w:tc>
          <w:tcPr>
            <w:tcW w:w="793" w:type="dxa"/>
          </w:tcPr>
          <w:p w:rsidR="007A649E" w:rsidRDefault="007A649E">
            <w:pPr>
              <w:pStyle w:val="ConsPlusNormal"/>
              <w:jc w:val="center"/>
            </w:pPr>
            <w:r>
              <w:t>34,0</w:t>
            </w:r>
          </w:p>
        </w:tc>
        <w:tc>
          <w:tcPr>
            <w:tcW w:w="793" w:type="dxa"/>
          </w:tcPr>
          <w:p w:rsidR="007A649E" w:rsidRDefault="007A649E">
            <w:pPr>
              <w:pStyle w:val="ConsPlusNormal"/>
              <w:jc w:val="center"/>
            </w:pPr>
            <w:r>
              <w:t>34,2</w:t>
            </w:r>
          </w:p>
        </w:tc>
        <w:tc>
          <w:tcPr>
            <w:tcW w:w="793" w:type="dxa"/>
          </w:tcPr>
          <w:p w:rsidR="007A649E" w:rsidRDefault="007A649E">
            <w:pPr>
              <w:pStyle w:val="ConsPlusNormal"/>
              <w:jc w:val="center"/>
            </w:pPr>
            <w:r>
              <w:t>34,4</w:t>
            </w:r>
          </w:p>
        </w:tc>
        <w:tc>
          <w:tcPr>
            <w:tcW w:w="2268" w:type="dxa"/>
          </w:tcPr>
          <w:p w:rsidR="007A649E" w:rsidRDefault="007A649E">
            <w:pPr>
              <w:pStyle w:val="ConsPlusNormal"/>
            </w:pPr>
            <w:r>
              <w:t>целевой индикатор утвержден Стратегией</w:t>
            </w:r>
          </w:p>
        </w:tc>
      </w:tr>
      <w:tr w:rsidR="007A649E">
        <w:tc>
          <w:tcPr>
            <w:tcW w:w="1700" w:type="dxa"/>
            <w:vMerge/>
            <w:tcBorders>
              <w:top w:val="nil"/>
              <w:bottom w:val="nil"/>
            </w:tcBorders>
          </w:tcPr>
          <w:p w:rsidR="007A649E" w:rsidRDefault="007A649E"/>
        </w:tc>
        <w:tc>
          <w:tcPr>
            <w:tcW w:w="3345" w:type="dxa"/>
          </w:tcPr>
          <w:p w:rsidR="007A649E" w:rsidRDefault="007A649E">
            <w:pPr>
              <w:pStyle w:val="ConsPlusNormal"/>
            </w:pPr>
            <w:r>
              <w:t>7. Прирост среднесписочной численности работников (без внешних совместителей), занятых у субъектов МСП, получивших государственную поддержку в рамках реализации мероприятий государственной программы, софинансируемых за счет средств федерального бюджета</w:t>
            </w:r>
          </w:p>
        </w:tc>
        <w:tc>
          <w:tcPr>
            <w:tcW w:w="737" w:type="dxa"/>
          </w:tcPr>
          <w:p w:rsidR="007A649E" w:rsidRDefault="007A649E">
            <w:pPr>
              <w:pStyle w:val="ConsPlusNormal"/>
              <w:jc w:val="center"/>
            </w:pPr>
            <w:r>
              <w:t>%</w:t>
            </w:r>
          </w:p>
        </w:tc>
        <w:tc>
          <w:tcPr>
            <w:tcW w:w="793" w:type="dxa"/>
          </w:tcPr>
          <w:p w:rsidR="007A649E" w:rsidRDefault="007A649E">
            <w:pPr>
              <w:pStyle w:val="ConsPlusNormal"/>
              <w:jc w:val="center"/>
            </w:pPr>
            <w:r>
              <w:t>-</w:t>
            </w:r>
          </w:p>
        </w:tc>
        <w:tc>
          <w:tcPr>
            <w:tcW w:w="793" w:type="dxa"/>
          </w:tcPr>
          <w:p w:rsidR="007A649E" w:rsidRDefault="007A649E">
            <w:pPr>
              <w:pStyle w:val="ConsPlusNormal"/>
              <w:jc w:val="center"/>
            </w:pPr>
            <w:r>
              <w:t>3</w:t>
            </w:r>
          </w:p>
        </w:tc>
        <w:tc>
          <w:tcPr>
            <w:tcW w:w="793" w:type="dxa"/>
          </w:tcPr>
          <w:p w:rsidR="007A649E" w:rsidRDefault="007A649E">
            <w:pPr>
              <w:pStyle w:val="ConsPlusNormal"/>
              <w:jc w:val="center"/>
            </w:pPr>
            <w:r>
              <w:t>5</w:t>
            </w:r>
          </w:p>
        </w:tc>
        <w:tc>
          <w:tcPr>
            <w:tcW w:w="793" w:type="dxa"/>
          </w:tcPr>
          <w:p w:rsidR="007A649E" w:rsidRDefault="007A649E">
            <w:pPr>
              <w:pStyle w:val="ConsPlusNormal"/>
              <w:jc w:val="center"/>
            </w:pPr>
            <w:r>
              <w:t>-</w:t>
            </w:r>
          </w:p>
        </w:tc>
        <w:tc>
          <w:tcPr>
            <w:tcW w:w="793" w:type="dxa"/>
          </w:tcPr>
          <w:p w:rsidR="007A649E" w:rsidRDefault="007A649E">
            <w:pPr>
              <w:pStyle w:val="ConsPlusNormal"/>
              <w:jc w:val="center"/>
            </w:pPr>
            <w:r>
              <w:t>-</w:t>
            </w:r>
          </w:p>
        </w:tc>
        <w:tc>
          <w:tcPr>
            <w:tcW w:w="793" w:type="dxa"/>
          </w:tcPr>
          <w:p w:rsidR="007A649E" w:rsidRDefault="007A649E">
            <w:pPr>
              <w:pStyle w:val="ConsPlusNormal"/>
              <w:jc w:val="center"/>
            </w:pPr>
            <w:r>
              <w:t>-</w:t>
            </w:r>
          </w:p>
        </w:tc>
        <w:tc>
          <w:tcPr>
            <w:tcW w:w="793" w:type="dxa"/>
          </w:tcPr>
          <w:p w:rsidR="007A649E" w:rsidRDefault="007A649E">
            <w:pPr>
              <w:pStyle w:val="ConsPlusNormal"/>
              <w:jc w:val="center"/>
            </w:pPr>
            <w:r>
              <w:t>-</w:t>
            </w:r>
          </w:p>
        </w:tc>
        <w:tc>
          <w:tcPr>
            <w:tcW w:w="2268" w:type="dxa"/>
          </w:tcPr>
          <w:p w:rsidR="007A649E" w:rsidRDefault="007A649E">
            <w:pPr>
              <w:pStyle w:val="ConsPlusNormal"/>
            </w:pPr>
            <w:r>
              <w:t>с 2019 года целевой индикатор исключен</w:t>
            </w:r>
          </w:p>
        </w:tc>
      </w:tr>
      <w:tr w:rsidR="007A649E">
        <w:tc>
          <w:tcPr>
            <w:tcW w:w="1700" w:type="dxa"/>
            <w:vMerge/>
            <w:tcBorders>
              <w:top w:val="nil"/>
              <w:bottom w:val="nil"/>
            </w:tcBorders>
          </w:tcPr>
          <w:p w:rsidR="007A649E" w:rsidRDefault="007A649E"/>
        </w:tc>
        <w:tc>
          <w:tcPr>
            <w:tcW w:w="3345" w:type="dxa"/>
          </w:tcPr>
          <w:p w:rsidR="007A649E" w:rsidRDefault="007A649E">
            <w:pPr>
              <w:pStyle w:val="ConsPlusNormal"/>
            </w:pPr>
            <w:r>
              <w:t>8. Коэффициент "рождаемости" субъектов МСП (количество созданных в отчетном периоде малых и средних предприятий на 1 тыс. действующих на дату окончания отчетного периода малых и средних предприятий)</w:t>
            </w:r>
          </w:p>
        </w:tc>
        <w:tc>
          <w:tcPr>
            <w:tcW w:w="737" w:type="dxa"/>
          </w:tcPr>
          <w:p w:rsidR="007A649E" w:rsidRDefault="007A649E">
            <w:pPr>
              <w:pStyle w:val="ConsPlusNormal"/>
              <w:jc w:val="center"/>
            </w:pPr>
            <w:r>
              <w:t>ед.</w:t>
            </w:r>
          </w:p>
        </w:tc>
        <w:tc>
          <w:tcPr>
            <w:tcW w:w="793" w:type="dxa"/>
          </w:tcPr>
          <w:p w:rsidR="007A649E" w:rsidRDefault="007A649E">
            <w:pPr>
              <w:pStyle w:val="ConsPlusNormal"/>
              <w:jc w:val="center"/>
            </w:pPr>
            <w:r>
              <w:t>213</w:t>
            </w:r>
          </w:p>
        </w:tc>
        <w:tc>
          <w:tcPr>
            <w:tcW w:w="793" w:type="dxa"/>
          </w:tcPr>
          <w:p w:rsidR="007A649E" w:rsidRDefault="007A649E">
            <w:pPr>
              <w:pStyle w:val="ConsPlusNormal"/>
              <w:jc w:val="center"/>
            </w:pPr>
            <w:r>
              <w:t>214</w:t>
            </w:r>
          </w:p>
        </w:tc>
        <w:tc>
          <w:tcPr>
            <w:tcW w:w="793" w:type="dxa"/>
          </w:tcPr>
          <w:p w:rsidR="007A649E" w:rsidRDefault="007A649E">
            <w:pPr>
              <w:pStyle w:val="ConsPlusNormal"/>
              <w:jc w:val="center"/>
            </w:pPr>
            <w:r>
              <w:t>205,6</w:t>
            </w:r>
          </w:p>
        </w:tc>
        <w:tc>
          <w:tcPr>
            <w:tcW w:w="793" w:type="dxa"/>
          </w:tcPr>
          <w:p w:rsidR="007A649E" w:rsidRDefault="007A649E">
            <w:pPr>
              <w:pStyle w:val="ConsPlusNormal"/>
              <w:jc w:val="center"/>
            </w:pPr>
            <w:r>
              <w:t>200</w:t>
            </w:r>
          </w:p>
        </w:tc>
        <w:tc>
          <w:tcPr>
            <w:tcW w:w="793" w:type="dxa"/>
          </w:tcPr>
          <w:p w:rsidR="007A649E" w:rsidRDefault="007A649E">
            <w:pPr>
              <w:pStyle w:val="ConsPlusNormal"/>
              <w:jc w:val="center"/>
            </w:pPr>
            <w:r>
              <w:t>200</w:t>
            </w:r>
          </w:p>
        </w:tc>
        <w:tc>
          <w:tcPr>
            <w:tcW w:w="793" w:type="dxa"/>
          </w:tcPr>
          <w:p w:rsidR="007A649E" w:rsidRDefault="007A649E">
            <w:pPr>
              <w:pStyle w:val="ConsPlusNormal"/>
              <w:jc w:val="center"/>
            </w:pPr>
            <w:r>
              <w:t>200</w:t>
            </w:r>
          </w:p>
        </w:tc>
        <w:tc>
          <w:tcPr>
            <w:tcW w:w="793" w:type="dxa"/>
          </w:tcPr>
          <w:p w:rsidR="007A649E" w:rsidRDefault="007A649E">
            <w:pPr>
              <w:pStyle w:val="ConsPlusNormal"/>
              <w:jc w:val="center"/>
            </w:pPr>
            <w:r>
              <w:t>200</w:t>
            </w:r>
          </w:p>
        </w:tc>
        <w:tc>
          <w:tcPr>
            <w:tcW w:w="2268" w:type="dxa"/>
          </w:tcPr>
          <w:p w:rsidR="007A649E" w:rsidRDefault="007A649E">
            <w:pPr>
              <w:pStyle w:val="ConsPlusNormal"/>
            </w:pPr>
            <w:r>
              <w:t>целевой индикатор утвержден Стратегией</w:t>
            </w:r>
          </w:p>
        </w:tc>
      </w:tr>
      <w:tr w:rsidR="007A649E">
        <w:tc>
          <w:tcPr>
            <w:tcW w:w="1700" w:type="dxa"/>
            <w:vMerge w:val="restart"/>
            <w:tcBorders>
              <w:top w:val="nil"/>
              <w:bottom w:val="nil"/>
            </w:tcBorders>
          </w:tcPr>
          <w:p w:rsidR="007A649E" w:rsidRDefault="007A649E">
            <w:pPr>
              <w:pStyle w:val="ConsPlusNormal"/>
              <w:jc w:val="both"/>
            </w:pPr>
          </w:p>
        </w:tc>
        <w:tc>
          <w:tcPr>
            <w:tcW w:w="3345" w:type="dxa"/>
          </w:tcPr>
          <w:p w:rsidR="007A649E" w:rsidRDefault="007A649E">
            <w:pPr>
              <w:pStyle w:val="ConsPlusNormal"/>
            </w:pPr>
            <w:r>
              <w:t>9. Количество субъектов МСП, получивших поддержку в рамках реализации мероприятий государственной программы</w:t>
            </w:r>
          </w:p>
        </w:tc>
        <w:tc>
          <w:tcPr>
            <w:tcW w:w="737" w:type="dxa"/>
          </w:tcPr>
          <w:p w:rsidR="007A649E" w:rsidRDefault="007A649E">
            <w:pPr>
              <w:pStyle w:val="ConsPlusNormal"/>
              <w:jc w:val="center"/>
            </w:pPr>
            <w:r>
              <w:t>ед.</w:t>
            </w:r>
          </w:p>
        </w:tc>
        <w:tc>
          <w:tcPr>
            <w:tcW w:w="793" w:type="dxa"/>
          </w:tcPr>
          <w:p w:rsidR="007A649E" w:rsidRDefault="007A649E">
            <w:pPr>
              <w:pStyle w:val="ConsPlusNormal"/>
              <w:jc w:val="center"/>
            </w:pPr>
            <w:r>
              <w:t>7 381</w:t>
            </w:r>
          </w:p>
        </w:tc>
        <w:tc>
          <w:tcPr>
            <w:tcW w:w="793" w:type="dxa"/>
          </w:tcPr>
          <w:p w:rsidR="007A649E" w:rsidRDefault="007A649E">
            <w:pPr>
              <w:pStyle w:val="ConsPlusNormal"/>
              <w:jc w:val="center"/>
            </w:pPr>
            <w:r>
              <w:t>7 040</w:t>
            </w:r>
          </w:p>
        </w:tc>
        <w:tc>
          <w:tcPr>
            <w:tcW w:w="793" w:type="dxa"/>
          </w:tcPr>
          <w:p w:rsidR="007A649E" w:rsidRDefault="007A649E">
            <w:pPr>
              <w:pStyle w:val="ConsPlusNormal"/>
              <w:jc w:val="center"/>
            </w:pPr>
            <w:r>
              <w:t>6 532</w:t>
            </w:r>
          </w:p>
        </w:tc>
        <w:tc>
          <w:tcPr>
            <w:tcW w:w="793" w:type="dxa"/>
          </w:tcPr>
          <w:p w:rsidR="007A649E" w:rsidRDefault="007A649E">
            <w:pPr>
              <w:pStyle w:val="ConsPlusNormal"/>
              <w:jc w:val="center"/>
            </w:pPr>
            <w:r>
              <w:t>-</w:t>
            </w:r>
          </w:p>
        </w:tc>
        <w:tc>
          <w:tcPr>
            <w:tcW w:w="793" w:type="dxa"/>
          </w:tcPr>
          <w:p w:rsidR="007A649E" w:rsidRDefault="007A649E">
            <w:pPr>
              <w:pStyle w:val="ConsPlusNormal"/>
              <w:jc w:val="center"/>
            </w:pPr>
            <w:r>
              <w:t>-</w:t>
            </w:r>
          </w:p>
        </w:tc>
        <w:tc>
          <w:tcPr>
            <w:tcW w:w="793" w:type="dxa"/>
          </w:tcPr>
          <w:p w:rsidR="007A649E" w:rsidRDefault="007A649E">
            <w:pPr>
              <w:pStyle w:val="ConsPlusNormal"/>
              <w:jc w:val="center"/>
            </w:pPr>
            <w:r>
              <w:t>-</w:t>
            </w:r>
          </w:p>
        </w:tc>
        <w:tc>
          <w:tcPr>
            <w:tcW w:w="793" w:type="dxa"/>
          </w:tcPr>
          <w:p w:rsidR="007A649E" w:rsidRDefault="007A649E">
            <w:pPr>
              <w:pStyle w:val="ConsPlusNormal"/>
              <w:jc w:val="center"/>
            </w:pPr>
            <w:r>
              <w:t>-</w:t>
            </w:r>
          </w:p>
        </w:tc>
        <w:tc>
          <w:tcPr>
            <w:tcW w:w="2268" w:type="dxa"/>
          </w:tcPr>
          <w:p w:rsidR="007A649E" w:rsidRDefault="007A649E">
            <w:pPr>
              <w:pStyle w:val="ConsPlusNormal"/>
            </w:pPr>
            <w:r>
              <w:t>с 2019 года учитывается при расчете целевого индикатора N 10</w:t>
            </w:r>
          </w:p>
        </w:tc>
      </w:tr>
      <w:tr w:rsidR="007A649E">
        <w:tc>
          <w:tcPr>
            <w:tcW w:w="1700" w:type="dxa"/>
            <w:vMerge/>
            <w:tcBorders>
              <w:top w:val="nil"/>
              <w:bottom w:val="nil"/>
            </w:tcBorders>
          </w:tcPr>
          <w:p w:rsidR="007A649E" w:rsidRDefault="007A649E"/>
        </w:tc>
        <w:tc>
          <w:tcPr>
            <w:tcW w:w="3345" w:type="dxa"/>
          </w:tcPr>
          <w:p w:rsidR="007A649E" w:rsidRDefault="007A649E">
            <w:pPr>
              <w:pStyle w:val="ConsPlusNormal"/>
            </w:pPr>
            <w:r>
              <w:t>10. Количество субъектов МСП и самозанятых граждан, получивших поддержку в рамках реализации мероприятий государственной программы, ежегодно,</w:t>
            </w:r>
          </w:p>
          <w:p w:rsidR="007A649E" w:rsidRDefault="007A649E">
            <w:pPr>
              <w:pStyle w:val="ConsPlusNormal"/>
            </w:pPr>
            <w:r>
              <w:t>в том числе:</w:t>
            </w:r>
          </w:p>
        </w:tc>
        <w:tc>
          <w:tcPr>
            <w:tcW w:w="737" w:type="dxa"/>
          </w:tcPr>
          <w:p w:rsidR="007A649E" w:rsidRDefault="007A649E">
            <w:pPr>
              <w:pStyle w:val="ConsPlusNormal"/>
              <w:jc w:val="center"/>
            </w:pPr>
            <w:r>
              <w:t>ед.</w:t>
            </w:r>
          </w:p>
        </w:tc>
        <w:tc>
          <w:tcPr>
            <w:tcW w:w="793" w:type="dxa"/>
          </w:tcPr>
          <w:p w:rsidR="007A649E" w:rsidRDefault="007A649E">
            <w:pPr>
              <w:pStyle w:val="ConsPlusNormal"/>
              <w:jc w:val="center"/>
            </w:pPr>
            <w:r>
              <w:t>-</w:t>
            </w:r>
          </w:p>
        </w:tc>
        <w:tc>
          <w:tcPr>
            <w:tcW w:w="793" w:type="dxa"/>
          </w:tcPr>
          <w:p w:rsidR="007A649E" w:rsidRDefault="007A649E">
            <w:pPr>
              <w:pStyle w:val="ConsPlusNormal"/>
              <w:jc w:val="center"/>
            </w:pPr>
            <w:r>
              <w:t>-</w:t>
            </w:r>
          </w:p>
        </w:tc>
        <w:tc>
          <w:tcPr>
            <w:tcW w:w="793" w:type="dxa"/>
          </w:tcPr>
          <w:p w:rsidR="007A649E" w:rsidRDefault="007A649E">
            <w:pPr>
              <w:pStyle w:val="ConsPlusNormal"/>
              <w:jc w:val="center"/>
            </w:pPr>
            <w:r>
              <w:t>6 047</w:t>
            </w:r>
          </w:p>
        </w:tc>
        <w:tc>
          <w:tcPr>
            <w:tcW w:w="793" w:type="dxa"/>
          </w:tcPr>
          <w:p w:rsidR="007A649E" w:rsidRDefault="007A649E">
            <w:pPr>
              <w:pStyle w:val="ConsPlusNormal"/>
              <w:jc w:val="center"/>
            </w:pPr>
            <w:r>
              <w:t>9 004</w:t>
            </w:r>
          </w:p>
        </w:tc>
        <w:tc>
          <w:tcPr>
            <w:tcW w:w="793" w:type="dxa"/>
          </w:tcPr>
          <w:p w:rsidR="007A649E" w:rsidRDefault="007A649E">
            <w:pPr>
              <w:pStyle w:val="ConsPlusNormal"/>
              <w:jc w:val="center"/>
            </w:pPr>
            <w:r>
              <w:t>6 503</w:t>
            </w:r>
          </w:p>
        </w:tc>
        <w:tc>
          <w:tcPr>
            <w:tcW w:w="793" w:type="dxa"/>
          </w:tcPr>
          <w:p w:rsidR="007A649E" w:rsidRDefault="007A649E">
            <w:pPr>
              <w:pStyle w:val="ConsPlusNormal"/>
              <w:jc w:val="center"/>
            </w:pPr>
            <w:r>
              <w:t>6 215</w:t>
            </w:r>
          </w:p>
        </w:tc>
        <w:tc>
          <w:tcPr>
            <w:tcW w:w="793" w:type="dxa"/>
          </w:tcPr>
          <w:p w:rsidR="007A649E" w:rsidRDefault="007A649E">
            <w:pPr>
              <w:pStyle w:val="ConsPlusNormal"/>
              <w:jc w:val="center"/>
            </w:pPr>
            <w:r>
              <w:t>7 733</w:t>
            </w:r>
          </w:p>
        </w:tc>
        <w:tc>
          <w:tcPr>
            <w:tcW w:w="2268" w:type="dxa"/>
          </w:tcPr>
          <w:p w:rsidR="007A649E" w:rsidRDefault="007A649E">
            <w:pPr>
              <w:pStyle w:val="ConsPlusNormal"/>
            </w:pPr>
            <w:r>
              <w:t>целевой индикатор введен с 2019 года, на 2018 год приведено базовое значение показателя</w:t>
            </w:r>
          </w:p>
        </w:tc>
      </w:tr>
      <w:tr w:rsidR="007A649E">
        <w:tc>
          <w:tcPr>
            <w:tcW w:w="1700" w:type="dxa"/>
            <w:vMerge/>
            <w:tcBorders>
              <w:top w:val="nil"/>
              <w:bottom w:val="nil"/>
            </w:tcBorders>
          </w:tcPr>
          <w:p w:rsidR="007A649E" w:rsidRDefault="007A649E"/>
        </w:tc>
        <w:tc>
          <w:tcPr>
            <w:tcW w:w="3345" w:type="dxa"/>
          </w:tcPr>
          <w:p w:rsidR="007A649E" w:rsidRDefault="007A649E">
            <w:pPr>
              <w:pStyle w:val="ConsPlusNormal"/>
            </w:pPr>
            <w:r>
              <w:t>10.1. Количество субъектов МСП и самозанятых граждан, получивших поддержку в рамках регионального проекта "Акселерация субъектов малого и среднего предпринимательства", ежегодно</w:t>
            </w:r>
          </w:p>
        </w:tc>
        <w:tc>
          <w:tcPr>
            <w:tcW w:w="737" w:type="dxa"/>
          </w:tcPr>
          <w:p w:rsidR="007A649E" w:rsidRDefault="007A649E">
            <w:pPr>
              <w:pStyle w:val="ConsPlusNormal"/>
              <w:jc w:val="center"/>
            </w:pPr>
            <w:r>
              <w:t>ед.</w:t>
            </w:r>
          </w:p>
        </w:tc>
        <w:tc>
          <w:tcPr>
            <w:tcW w:w="793" w:type="dxa"/>
          </w:tcPr>
          <w:p w:rsidR="007A649E" w:rsidRDefault="007A649E">
            <w:pPr>
              <w:pStyle w:val="ConsPlusNormal"/>
              <w:jc w:val="center"/>
            </w:pPr>
            <w:r>
              <w:t>-</w:t>
            </w:r>
          </w:p>
        </w:tc>
        <w:tc>
          <w:tcPr>
            <w:tcW w:w="793" w:type="dxa"/>
          </w:tcPr>
          <w:p w:rsidR="007A649E" w:rsidRDefault="007A649E">
            <w:pPr>
              <w:pStyle w:val="ConsPlusNormal"/>
              <w:jc w:val="center"/>
            </w:pPr>
            <w:r>
              <w:t>-</w:t>
            </w:r>
          </w:p>
        </w:tc>
        <w:tc>
          <w:tcPr>
            <w:tcW w:w="793" w:type="dxa"/>
          </w:tcPr>
          <w:p w:rsidR="007A649E" w:rsidRDefault="007A649E">
            <w:pPr>
              <w:pStyle w:val="ConsPlusNormal"/>
              <w:jc w:val="center"/>
            </w:pPr>
            <w:r>
              <w:t>4 775</w:t>
            </w:r>
          </w:p>
        </w:tc>
        <w:tc>
          <w:tcPr>
            <w:tcW w:w="793" w:type="dxa"/>
          </w:tcPr>
          <w:p w:rsidR="007A649E" w:rsidRDefault="007A649E">
            <w:pPr>
              <w:pStyle w:val="ConsPlusNormal"/>
              <w:jc w:val="center"/>
            </w:pPr>
            <w:r>
              <w:t>4 179</w:t>
            </w:r>
          </w:p>
        </w:tc>
        <w:tc>
          <w:tcPr>
            <w:tcW w:w="793" w:type="dxa"/>
          </w:tcPr>
          <w:p w:rsidR="007A649E" w:rsidRDefault="007A649E">
            <w:pPr>
              <w:pStyle w:val="ConsPlusNormal"/>
              <w:jc w:val="center"/>
            </w:pPr>
            <w:r>
              <w:t>1 743</w:t>
            </w:r>
          </w:p>
        </w:tc>
        <w:tc>
          <w:tcPr>
            <w:tcW w:w="793" w:type="dxa"/>
          </w:tcPr>
          <w:p w:rsidR="007A649E" w:rsidRDefault="007A649E">
            <w:pPr>
              <w:pStyle w:val="ConsPlusNormal"/>
              <w:jc w:val="center"/>
            </w:pPr>
            <w:r>
              <w:t>1 925</w:t>
            </w:r>
          </w:p>
        </w:tc>
        <w:tc>
          <w:tcPr>
            <w:tcW w:w="793" w:type="dxa"/>
          </w:tcPr>
          <w:p w:rsidR="007A649E" w:rsidRDefault="007A649E">
            <w:pPr>
              <w:pStyle w:val="ConsPlusNormal"/>
              <w:jc w:val="center"/>
            </w:pPr>
            <w:r>
              <w:t>3 443</w:t>
            </w:r>
          </w:p>
        </w:tc>
        <w:tc>
          <w:tcPr>
            <w:tcW w:w="2268" w:type="dxa"/>
          </w:tcPr>
          <w:p w:rsidR="007A649E" w:rsidRDefault="007A649E">
            <w:pPr>
              <w:pStyle w:val="ConsPlusNormal"/>
            </w:pPr>
            <w:r>
              <w:t>целевой индикатор предусмотрен региональным проектом "Акселерация субъектов малого и среднего предпринимательства". Целевой индикатор вводится начиная с 2019 года, на 2018 год приведено базовое значение показателя</w:t>
            </w:r>
          </w:p>
        </w:tc>
      </w:tr>
      <w:tr w:rsidR="007A649E">
        <w:tc>
          <w:tcPr>
            <w:tcW w:w="1700" w:type="dxa"/>
            <w:vMerge/>
            <w:tcBorders>
              <w:top w:val="nil"/>
              <w:bottom w:val="nil"/>
            </w:tcBorders>
          </w:tcPr>
          <w:p w:rsidR="007A649E" w:rsidRDefault="007A649E"/>
        </w:tc>
        <w:tc>
          <w:tcPr>
            <w:tcW w:w="3345" w:type="dxa"/>
          </w:tcPr>
          <w:p w:rsidR="007A649E" w:rsidRDefault="007A649E">
            <w:pPr>
              <w:pStyle w:val="ConsPlusNormal"/>
            </w:pPr>
            <w:r>
              <w:t>нарастающим итогом</w:t>
            </w:r>
          </w:p>
        </w:tc>
        <w:tc>
          <w:tcPr>
            <w:tcW w:w="737" w:type="dxa"/>
          </w:tcPr>
          <w:p w:rsidR="007A649E" w:rsidRDefault="007A649E">
            <w:pPr>
              <w:pStyle w:val="ConsPlusNormal"/>
              <w:jc w:val="center"/>
            </w:pPr>
          </w:p>
        </w:tc>
        <w:tc>
          <w:tcPr>
            <w:tcW w:w="793" w:type="dxa"/>
          </w:tcPr>
          <w:p w:rsidR="007A649E" w:rsidRDefault="007A649E">
            <w:pPr>
              <w:pStyle w:val="ConsPlusNormal"/>
              <w:jc w:val="center"/>
            </w:pPr>
          </w:p>
        </w:tc>
        <w:tc>
          <w:tcPr>
            <w:tcW w:w="793" w:type="dxa"/>
          </w:tcPr>
          <w:p w:rsidR="007A649E" w:rsidRDefault="007A649E">
            <w:pPr>
              <w:pStyle w:val="ConsPlusNormal"/>
              <w:jc w:val="center"/>
            </w:pPr>
          </w:p>
        </w:tc>
        <w:tc>
          <w:tcPr>
            <w:tcW w:w="793" w:type="dxa"/>
          </w:tcPr>
          <w:p w:rsidR="007A649E" w:rsidRDefault="007A649E">
            <w:pPr>
              <w:pStyle w:val="ConsPlusNormal"/>
              <w:jc w:val="center"/>
            </w:pPr>
            <w:r>
              <w:t>4 775</w:t>
            </w:r>
          </w:p>
        </w:tc>
        <w:tc>
          <w:tcPr>
            <w:tcW w:w="793" w:type="dxa"/>
          </w:tcPr>
          <w:p w:rsidR="007A649E" w:rsidRDefault="007A649E">
            <w:pPr>
              <w:pStyle w:val="ConsPlusNormal"/>
              <w:jc w:val="center"/>
            </w:pPr>
            <w:r>
              <w:t>4 179</w:t>
            </w:r>
          </w:p>
        </w:tc>
        <w:tc>
          <w:tcPr>
            <w:tcW w:w="793" w:type="dxa"/>
          </w:tcPr>
          <w:p w:rsidR="007A649E" w:rsidRDefault="007A649E">
            <w:pPr>
              <w:pStyle w:val="ConsPlusNormal"/>
              <w:jc w:val="center"/>
            </w:pPr>
            <w:r>
              <w:t>5 922</w:t>
            </w:r>
          </w:p>
        </w:tc>
        <w:tc>
          <w:tcPr>
            <w:tcW w:w="793" w:type="dxa"/>
          </w:tcPr>
          <w:p w:rsidR="007A649E" w:rsidRDefault="007A649E">
            <w:pPr>
              <w:pStyle w:val="ConsPlusNormal"/>
              <w:jc w:val="center"/>
            </w:pPr>
            <w:r>
              <w:t>7 847</w:t>
            </w:r>
          </w:p>
        </w:tc>
        <w:tc>
          <w:tcPr>
            <w:tcW w:w="793" w:type="dxa"/>
          </w:tcPr>
          <w:p w:rsidR="007A649E" w:rsidRDefault="007A649E">
            <w:pPr>
              <w:pStyle w:val="ConsPlusNormal"/>
              <w:jc w:val="center"/>
            </w:pPr>
            <w:r>
              <w:t>11 290</w:t>
            </w:r>
          </w:p>
        </w:tc>
        <w:tc>
          <w:tcPr>
            <w:tcW w:w="2268" w:type="dxa"/>
          </w:tcPr>
          <w:p w:rsidR="007A649E" w:rsidRDefault="007A649E">
            <w:pPr>
              <w:pStyle w:val="ConsPlusNormal"/>
            </w:pPr>
          </w:p>
        </w:tc>
      </w:tr>
      <w:tr w:rsidR="007A649E">
        <w:tc>
          <w:tcPr>
            <w:tcW w:w="1700" w:type="dxa"/>
            <w:vMerge w:val="restart"/>
            <w:tcBorders>
              <w:top w:val="nil"/>
              <w:bottom w:val="nil"/>
            </w:tcBorders>
          </w:tcPr>
          <w:p w:rsidR="007A649E" w:rsidRDefault="007A649E">
            <w:pPr>
              <w:pStyle w:val="ConsPlusNormal"/>
              <w:jc w:val="both"/>
            </w:pPr>
          </w:p>
        </w:tc>
        <w:tc>
          <w:tcPr>
            <w:tcW w:w="3345" w:type="dxa"/>
          </w:tcPr>
          <w:p w:rsidR="007A649E" w:rsidRDefault="007A649E">
            <w:pPr>
              <w:pStyle w:val="ConsPlusNormal"/>
            </w:pPr>
            <w:r>
              <w:t>10.2. Количество субъектов МСП, выведенных на экспорт при поддержке центра координации поддержки экспортно ориентированных субъектов МСП, ежегодно</w:t>
            </w:r>
          </w:p>
        </w:tc>
        <w:tc>
          <w:tcPr>
            <w:tcW w:w="737" w:type="dxa"/>
          </w:tcPr>
          <w:p w:rsidR="007A649E" w:rsidRDefault="007A649E">
            <w:pPr>
              <w:pStyle w:val="ConsPlusNormal"/>
              <w:jc w:val="center"/>
            </w:pPr>
            <w:r>
              <w:t>ед.</w:t>
            </w:r>
          </w:p>
        </w:tc>
        <w:tc>
          <w:tcPr>
            <w:tcW w:w="793" w:type="dxa"/>
          </w:tcPr>
          <w:p w:rsidR="007A649E" w:rsidRDefault="007A649E">
            <w:pPr>
              <w:pStyle w:val="ConsPlusNormal"/>
              <w:jc w:val="center"/>
            </w:pPr>
            <w:r>
              <w:t>-</w:t>
            </w:r>
          </w:p>
        </w:tc>
        <w:tc>
          <w:tcPr>
            <w:tcW w:w="793" w:type="dxa"/>
          </w:tcPr>
          <w:p w:rsidR="007A649E" w:rsidRDefault="007A649E">
            <w:pPr>
              <w:pStyle w:val="ConsPlusNormal"/>
              <w:jc w:val="center"/>
            </w:pPr>
            <w:r>
              <w:t>-</w:t>
            </w:r>
          </w:p>
        </w:tc>
        <w:tc>
          <w:tcPr>
            <w:tcW w:w="793" w:type="dxa"/>
          </w:tcPr>
          <w:p w:rsidR="007A649E" w:rsidRDefault="007A649E">
            <w:pPr>
              <w:pStyle w:val="ConsPlusNormal"/>
              <w:jc w:val="center"/>
            </w:pPr>
            <w:r>
              <w:t>41</w:t>
            </w:r>
          </w:p>
        </w:tc>
        <w:tc>
          <w:tcPr>
            <w:tcW w:w="793" w:type="dxa"/>
          </w:tcPr>
          <w:p w:rsidR="007A649E" w:rsidRDefault="007A649E">
            <w:pPr>
              <w:pStyle w:val="ConsPlusNormal"/>
              <w:jc w:val="center"/>
            </w:pPr>
            <w:r>
              <w:t>90</w:t>
            </w:r>
          </w:p>
        </w:tc>
        <w:tc>
          <w:tcPr>
            <w:tcW w:w="793" w:type="dxa"/>
          </w:tcPr>
          <w:p w:rsidR="007A649E" w:rsidRDefault="007A649E">
            <w:pPr>
              <w:pStyle w:val="ConsPlusNormal"/>
              <w:jc w:val="center"/>
            </w:pPr>
            <w:r>
              <w:t>86</w:t>
            </w:r>
          </w:p>
        </w:tc>
        <w:tc>
          <w:tcPr>
            <w:tcW w:w="793" w:type="dxa"/>
          </w:tcPr>
          <w:p w:rsidR="007A649E" w:rsidRDefault="007A649E">
            <w:pPr>
              <w:pStyle w:val="ConsPlusNormal"/>
              <w:jc w:val="center"/>
            </w:pPr>
            <w:r>
              <w:t>58</w:t>
            </w:r>
          </w:p>
        </w:tc>
        <w:tc>
          <w:tcPr>
            <w:tcW w:w="793" w:type="dxa"/>
          </w:tcPr>
          <w:p w:rsidR="007A649E" w:rsidRDefault="007A649E">
            <w:pPr>
              <w:pStyle w:val="ConsPlusNormal"/>
              <w:jc w:val="center"/>
            </w:pPr>
            <w:r>
              <w:t>58</w:t>
            </w:r>
          </w:p>
        </w:tc>
        <w:tc>
          <w:tcPr>
            <w:tcW w:w="2268" w:type="dxa"/>
          </w:tcPr>
          <w:p w:rsidR="007A649E" w:rsidRDefault="007A649E">
            <w:pPr>
              <w:pStyle w:val="ConsPlusNormal"/>
            </w:pPr>
            <w:r>
              <w:t>целевой индикатор предусмотрен региональным проектом "Акселерация субъектов малого и среднего предпринимательства". Целевой индикатор вводится начиная с 2019 года, на 2018 год приведено базовое значение показателя</w:t>
            </w:r>
          </w:p>
        </w:tc>
      </w:tr>
      <w:tr w:rsidR="007A649E">
        <w:tc>
          <w:tcPr>
            <w:tcW w:w="1700" w:type="dxa"/>
            <w:vMerge/>
            <w:tcBorders>
              <w:top w:val="nil"/>
              <w:bottom w:val="nil"/>
            </w:tcBorders>
          </w:tcPr>
          <w:p w:rsidR="007A649E" w:rsidRDefault="007A649E"/>
        </w:tc>
        <w:tc>
          <w:tcPr>
            <w:tcW w:w="3345" w:type="dxa"/>
          </w:tcPr>
          <w:p w:rsidR="007A649E" w:rsidRDefault="007A649E">
            <w:pPr>
              <w:pStyle w:val="ConsPlusNormal"/>
            </w:pPr>
            <w:r>
              <w:t>нарастающим итогом</w:t>
            </w:r>
          </w:p>
        </w:tc>
        <w:tc>
          <w:tcPr>
            <w:tcW w:w="737" w:type="dxa"/>
          </w:tcPr>
          <w:p w:rsidR="007A649E" w:rsidRDefault="007A649E">
            <w:pPr>
              <w:pStyle w:val="ConsPlusNormal"/>
              <w:jc w:val="center"/>
            </w:pPr>
          </w:p>
        </w:tc>
        <w:tc>
          <w:tcPr>
            <w:tcW w:w="793" w:type="dxa"/>
          </w:tcPr>
          <w:p w:rsidR="007A649E" w:rsidRDefault="007A649E">
            <w:pPr>
              <w:pStyle w:val="ConsPlusNormal"/>
              <w:jc w:val="center"/>
            </w:pPr>
            <w:r>
              <w:t>-</w:t>
            </w:r>
          </w:p>
        </w:tc>
        <w:tc>
          <w:tcPr>
            <w:tcW w:w="793" w:type="dxa"/>
          </w:tcPr>
          <w:p w:rsidR="007A649E" w:rsidRDefault="007A649E">
            <w:pPr>
              <w:pStyle w:val="ConsPlusNormal"/>
              <w:jc w:val="center"/>
            </w:pPr>
            <w:r>
              <w:t>-</w:t>
            </w:r>
          </w:p>
        </w:tc>
        <w:tc>
          <w:tcPr>
            <w:tcW w:w="793" w:type="dxa"/>
          </w:tcPr>
          <w:p w:rsidR="007A649E" w:rsidRDefault="007A649E">
            <w:pPr>
              <w:pStyle w:val="ConsPlusNormal"/>
              <w:jc w:val="center"/>
            </w:pPr>
            <w:r>
              <w:t>41</w:t>
            </w:r>
          </w:p>
        </w:tc>
        <w:tc>
          <w:tcPr>
            <w:tcW w:w="793" w:type="dxa"/>
          </w:tcPr>
          <w:p w:rsidR="007A649E" w:rsidRDefault="007A649E">
            <w:pPr>
              <w:pStyle w:val="ConsPlusNormal"/>
              <w:jc w:val="center"/>
            </w:pPr>
            <w:r>
              <w:t>90</w:t>
            </w:r>
          </w:p>
        </w:tc>
        <w:tc>
          <w:tcPr>
            <w:tcW w:w="793" w:type="dxa"/>
          </w:tcPr>
          <w:p w:rsidR="007A649E" w:rsidRDefault="007A649E">
            <w:pPr>
              <w:pStyle w:val="ConsPlusNormal"/>
              <w:jc w:val="center"/>
            </w:pPr>
            <w:r>
              <w:t>176</w:t>
            </w:r>
          </w:p>
        </w:tc>
        <w:tc>
          <w:tcPr>
            <w:tcW w:w="793" w:type="dxa"/>
          </w:tcPr>
          <w:p w:rsidR="007A649E" w:rsidRDefault="007A649E">
            <w:pPr>
              <w:pStyle w:val="ConsPlusNormal"/>
              <w:jc w:val="center"/>
            </w:pPr>
            <w:r>
              <w:t>234</w:t>
            </w:r>
          </w:p>
        </w:tc>
        <w:tc>
          <w:tcPr>
            <w:tcW w:w="793" w:type="dxa"/>
          </w:tcPr>
          <w:p w:rsidR="007A649E" w:rsidRDefault="007A649E">
            <w:pPr>
              <w:pStyle w:val="ConsPlusNormal"/>
              <w:jc w:val="center"/>
            </w:pPr>
            <w:r>
              <w:t>292</w:t>
            </w:r>
          </w:p>
        </w:tc>
        <w:tc>
          <w:tcPr>
            <w:tcW w:w="2268" w:type="dxa"/>
          </w:tcPr>
          <w:p w:rsidR="007A649E" w:rsidRDefault="007A649E">
            <w:pPr>
              <w:pStyle w:val="ConsPlusNormal"/>
            </w:pPr>
          </w:p>
        </w:tc>
      </w:tr>
      <w:tr w:rsidR="007A649E">
        <w:tc>
          <w:tcPr>
            <w:tcW w:w="1700" w:type="dxa"/>
            <w:vMerge/>
            <w:tcBorders>
              <w:top w:val="nil"/>
              <w:bottom w:val="nil"/>
            </w:tcBorders>
          </w:tcPr>
          <w:p w:rsidR="007A649E" w:rsidRDefault="007A649E"/>
        </w:tc>
        <w:tc>
          <w:tcPr>
            <w:tcW w:w="3345" w:type="dxa"/>
          </w:tcPr>
          <w:p w:rsidR="007A649E" w:rsidRDefault="007A649E">
            <w:pPr>
              <w:pStyle w:val="ConsPlusNormal"/>
            </w:pPr>
            <w:r>
              <w:t>10.3. Количество субъектов МСП, реализующих инновационные проекты и проекты по модернизации производства в рамках государственной программы</w:t>
            </w:r>
          </w:p>
        </w:tc>
        <w:tc>
          <w:tcPr>
            <w:tcW w:w="737" w:type="dxa"/>
          </w:tcPr>
          <w:p w:rsidR="007A649E" w:rsidRDefault="007A649E">
            <w:pPr>
              <w:pStyle w:val="ConsPlusNormal"/>
              <w:jc w:val="center"/>
            </w:pPr>
            <w:r>
              <w:t>ед.</w:t>
            </w:r>
          </w:p>
        </w:tc>
        <w:tc>
          <w:tcPr>
            <w:tcW w:w="793" w:type="dxa"/>
          </w:tcPr>
          <w:p w:rsidR="007A649E" w:rsidRDefault="007A649E">
            <w:pPr>
              <w:pStyle w:val="ConsPlusNormal"/>
              <w:jc w:val="center"/>
            </w:pPr>
            <w:r>
              <w:t>-</w:t>
            </w:r>
          </w:p>
        </w:tc>
        <w:tc>
          <w:tcPr>
            <w:tcW w:w="793" w:type="dxa"/>
          </w:tcPr>
          <w:p w:rsidR="007A649E" w:rsidRDefault="007A649E">
            <w:pPr>
              <w:pStyle w:val="ConsPlusNormal"/>
              <w:jc w:val="center"/>
            </w:pPr>
            <w:r>
              <w:t>-</w:t>
            </w:r>
          </w:p>
        </w:tc>
        <w:tc>
          <w:tcPr>
            <w:tcW w:w="793" w:type="dxa"/>
          </w:tcPr>
          <w:p w:rsidR="007A649E" w:rsidRDefault="007A649E">
            <w:pPr>
              <w:pStyle w:val="ConsPlusNormal"/>
              <w:jc w:val="center"/>
            </w:pPr>
            <w:r>
              <w:t>3 381</w:t>
            </w:r>
          </w:p>
        </w:tc>
        <w:tc>
          <w:tcPr>
            <w:tcW w:w="793" w:type="dxa"/>
          </w:tcPr>
          <w:p w:rsidR="007A649E" w:rsidRDefault="007A649E">
            <w:pPr>
              <w:pStyle w:val="ConsPlusNormal"/>
              <w:jc w:val="center"/>
            </w:pPr>
            <w:r>
              <w:t>3 250</w:t>
            </w:r>
          </w:p>
        </w:tc>
        <w:tc>
          <w:tcPr>
            <w:tcW w:w="793" w:type="dxa"/>
          </w:tcPr>
          <w:p w:rsidR="007A649E" w:rsidRDefault="007A649E">
            <w:pPr>
              <w:pStyle w:val="ConsPlusNormal"/>
              <w:jc w:val="center"/>
            </w:pPr>
            <w:r>
              <w:t>3 255</w:t>
            </w:r>
          </w:p>
        </w:tc>
        <w:tc>
          <w:tcPr>
            <w:tcW w:w="793" w:type="dxa"/>
          </w:tcPr>
          <w:p w:rsidR="007A649E" w:rsidRDefault="007A649E">
            <w:pPr>
              <w:pStyle w:val="ConsPlusNormal"/>
              <w:jc w:val="center"/>
            </w:pPr>
            <w:r>
              <w:t>3 255</w:t>
            </w:r>
          </w:p>
        </w:tc>
        <w:tc>
          <w:tcPr>
            <w:tcW w:w="793" w:type="dxa"/>
          </w:tcPr>
          <w:p w:rsidR="007A649E" w:rsidRDefault="007A649E">
            <w:pPr>
              <w:pStyle w:val="ConsPlusNormal"/>
              <w:jc w:val="center"/>
            </w:pPr>
            <w:r>
              <w:t>3 245</w:t>
            </w:r>
          </w:p>
        </w:tc>
        <w:tc>
          <w:tcPr>
            <w:tcW w:w="2268" w:type="dxa"/>
          </w:tcPr>
          <w:p w:rsidR="007A649E" w:rsidRDefault="007A649E">
            <w:pPr>
              <w:pStyle w:val="ConsPlusNormal"/>
            </w:pPr>
            <w:r>
              <w:t>целевой индикатор введен начиная с 2019 года, на 2018 год приведено базовое значение показателя</w:t>
            </w:r>
          </w:p>
        </w:tc>
      </w:tr>
      <w:tr w:rsidR="007A649E">
        <w:tc>
          <w:tcPr>
            <w:tcW w:w="1700" w:type="dxa"/>
            <w:vMerge/>
            <w:tcBorders>
              <w:top w:val="nil"/>
              <w:bottom w:val="nil"/>
            </w:tcBorders>
          </w:tcPr>
          <w:p w:rsidR="007A649E" w:rsidRDefault="007A649E"/>
        </w:tc>
        <w:tc>
          <w:tcPr>
            <w:tcW w:w="3345" w:type="dxa"/>
          </w:tcPr>
          <w:p w:rsidR="007A649E" w:rsidRDefault="007A649E">
            <w:pPr>
              <w:pStyle w:val="ConsPlusNormal"/>
            </w:pPr>
            <w:r>
              <w:t>11. Количество субъектов МСП, получивших государственную поддержку в рамках реализации мероприятий государственной программы, софинансируемых за счет средств федерального бюджета</w:t>
            </w:r>
          </w:p>
        </w:tc>
        <w:tc>
          <w:tcPr>
            <w:tcW w:w="737" w:type="dxa"/>
          </w:tcPr>
          <w:p w:rsidR="007A649E" w:rsidRDefault="007A649E">
            <w:pPr>
              <w:pStyle w:val="ConsPlusNormal"/>
              <w:jc w:val="center"/>
            </w:pPr>
            <w:r>
              <w:t>ед.</w:t>
            </w:r>
          </w:p>
        </w:tc>
        <w:tc>
          <w:tcPr>
            <w:tcW w:w="793" w:type="dxa"/>
          </w:tcPr>
          <w:p w:rsidR="007A649E" w:rsidRDefault="007A649E">
            <w:pPr>
              <w:pStyle w:val="ConsPlusNormal"/>
              <w:jc w:val="center"/>
            </w:pPr>
            <w:r>
              <w:t>6 057</w:t>
            </w:r>
          </w:p>
        </w:tc>
        <w:tc>
          <w:tcPr>
            <w:tcW w:w="793" w:type="dxa"/>
          </w:tcPr>
          <w:p w:rsidR="007A649E" w:rsidRDefault="007A649E">
            <w:pPr>
              <w:pStyle w:val="ConsPlusNormal"/>
              <w:jc w:val="center"/>
            </w:pPr>
            <w:r>
              <w:t>4 775</w:t>
            </w:r>
          </w:p>
        </w:tc>
        <w:tc>
          <w:tcPr>
            <w:tcW w:w="793" w:type="dxa"/>
          </w:tcPr>
          <w:p w:rsidR="007A649E" w:rsidRDefault="007A649E">
            <w:pPr>
              <w:pStyle w:val="ConsPlusNormal"/>
              <w:jc w:val="center"/>
            </w:pPr>
            <w:r>
              <w:t>2 435</w:t>
            </w:r>
          </w:p>
        </w:tc>
        <w:tc>
          <w:tcPr>
            <w:tcW w:w="793" w:type="dxa"/>
          </w:tcPr>
          <w:p w:rsidR="007A649E" w:rsidRDefault="007A649E">
            <w:pPr>
              <w:pStyle w:val="ConsPlusNormal"/>
              <w:jc w:val="center"/>
            </w:pPr>
            <w:r>
              <w:t>-</w:t>
            </w:r>
          </w:p>
        </w:tc>
        <w:tc>
          <w:tcPr>
            <w:tcW w:w="793" w:type="dxa"/>
          </w:tcPr>
          <w:p w:rsidR="007A649E" w:rsidRDefault="007A649E">
            <w:pPr>
              <w:pStyle w:val="ConsPlusNormal"/>
              <w:jc w:val="center"/>
            </w:pPr>
            <w:r>
              <w:t>-</w:t>
            </w:r>
          </w:p>
        </w:tc>
        <w:tc>
          <w:tcPr>
            <w:tcW w:w="793" w:type="dxa"/>
          </w:tcPr>
          <w:p w:rsidR="007A649E" w:rsidRDefault="007A649E">
            <w:pPr>
              <w:pStyle w:val="ConsPlusNormal"/>
              <w:jc w:val="center"/>
            </w:pPr>
            <w:r>
              <w:t>-</w:t>
            </w:r>
          </w:p>
        </w:tc>
        <w:tc>
          <w:tcPr>
            <w:tcW w:w="793" w:type="dxa"/>
          </w:tcPr>
          <w:p w:rsidR="007A649E" w:rsidRDefault="007A649E">
            <w:pPr>
              <w:pStyle w:val="ConsPlusNormal"/>
              <w:jc w:val="center"/>
            </w:pPr>
            <w:r>
              <w:t>-</w:t>
            </w:r>
          </w:p>
        </w:tc>
        <w:tc>
          <w:tcPr>
            <w:tcW w:w="2268" w:type="dxa"/>
          </w:tcPr>
          <w:p w:rsidR="007A649E" w:rsidRDefault="007A649E">
            <w:pPr>
              <w:pStyle w:val="ConsPlusNormal"/>
            </w:pPr>
            <w:r>
              <w:t>с 2019 года целевой индикатор исключен</w:t>
            </w:r>
          </w:p>
        </w:tc>
      </w:tr>
      <w:tr w:rsidR="007A649E">
        <w:tc>
          <w:tcPr>
            <w:tcW w:w="1700" w:type="dxa"/>
            <w:vMerge w:val="restart"/>
            <w:tcBorders>
              <w:top w:val="nil"/>
            </w:tcBorders>
          </w:tcPr>
          <w:p w:rsidR="007A649E" w:rsidRDefault="007A649E">
            <w:pPr>
              <w:pStyle w:val="ConsPlusNormal"/>
              <w:jc w:val="both"/>
            </w:pPr>
          </w:p>
        </w:tc>
        <w:tc>
          <w:tcPr>
            <w:tcW w:w="3345" w:type="dxa"/>
          </w:tcPr>
          <w:p w:rsidR="007A649E" w:rsidRDefault="007A649E">
            <w:pPr>
              <w:pStyle w:val="ConsPlusNormal"/>
            </w:pPr>
            <w:r>
              <w:t>12. Количество вновь созданных рабочих мест (включая вновь зарегистрированных индивидуальных предпринимателей) в секторе малого и среднего предпринимательства при реализации государственной программы</w:t>
            </w:r>
          </w:p>
        </w:tc>
        <w:tc>
          <w:tcPr>
            <w:tcW w:w="737" w:type="dxa"/>
          </w:tcPr>
          <w:p w:rsidR="007A649E" w:rsidRDefault="007A649E">
            <w:pPr>
              <w:pStyle w:val="ConsPlusNormal"/>
              <w:jc w:val="center"/>
            </w:pPr>
            <w:r>
              <w:t>ед.</w:t>
            </w:r>
          </w:p>
        </w:tc>
        <w:tc>
          <w:tcPr>
            <w:tcW w:w="793" w:type="dxa"/>
          </w:tcPr>
          <w:p w:rsidR="007A649E" w:rsidRDefault="007A649E">
            <w:pPr>
              <w:pStyle w:val="ConsPlusNormal"/>
              <w:jc w:val="center"/>
            </w:pPr>
            <w:r>
              <w:t>1 050</w:t>
            </w:r>
          </w:p>
        </w:tc>
        <w:tc>
          <w:tcPr>
            <w:tcW w:w="793" w:type="dxa"/>
          </w:tcPr>
          <w:p w:rsidR="007A649E" w:rsidRDefault="007A649E">
            <w:pPr>
              <w:pStyle w:val="ConsPlusNormal"/>
              <w:jc w:val="center"/>
            </w:pPr>
            <w:r>
              <w:t>524</w:t>
            </w:r>
          </w:p>
        </w:tc>
        <w:tc>
          <w:tcPr>
            <w:tcW w:w="793" w:type="dxa"/>
          </w:tcPr>
          <w:p w:rsidR="007A649E" w:rsidRDefault="007A649E">
            <w:pPr>
              <w:pStyle w:val="ConsPlusNormal"/>
              <w:jc w:val="center"/>
            </w:pPr>
            <w:r>
              <w:t>625</w:t>
            </w:r>
          </w:p>
        </w:tc>
        <w:tc>
          <w:tcPr>
            <w:tcW w:w="793" w:type="dxa"/>
          </w:tcPr>
          <w:p w:rsidR="007A649E" w:rsidRDefault="007A649E">
            <w:pPr>
              <w:pStyle w:val="ConsPlusNormal"/>
              <w:jc w:val="center"/>
            </w:pPr>
            <w:r>
              <w:t>749</w:t>
            </w:r>
          </w:p>
        </w:tc>
        <w:tc>
          <w:tcPr>
            <w:tcW w:w="793" w:type="dxa"/>
          </w:tcPr>
          <w:p w:rsidR="007A649E" w:rsidRDefault="007A649E">
            <w:pPr>
              <w:pStyle w:val="ConsPlusNormal"/>
              <w:jc w:val="center"/>
            </w:pPr>
            <w:r>
              <w:t>645</w:t>
            </w:r>
          </w:p>
        </w:tc>
        <w:tc>
          <w:tcPr>
            <w:tcW w:w="793" w:type="dxa"/>
          </w:tcPr>
          <w:p w:rsidR="007A649E" w:rsidRDefault="007A649E">
            <w:pPr>
              <w:pStyle w:val="ConsPlusNormal"/>
              <w:jc w:val="center"/>
            </w:pPr>
            <w:r>
              <w:t>770</w:t>
            </w:r>
          </w:p>
        </w:tc>
        <w:tc>
          <w:tcPr>
            <w:tcW w:w="793" w:type="dxa"/>
          </w:tcPr>
          <w:p w:rsidR="007A649E" w:rsidRDefault="007A649E">
            <w:pPr>
              <w:pStyle w:val="ConsPlusNormal"/>
              <w:jc w:val="center"/>
            </w:pPr>
            <w:r>
              <w:t>760</w:t>
            </w:r>
          </w:p>
        </w:tc>
        <w:tc>
          <w:tcPr>
            <w:tcW w:w="2268" w:type="dxa"/>
          </w:tcPr>
          <w:p w:rsidR="007A649E" w:rsidRDefault="007A649E">
            <w:pPr>
              <w:pStyle w:val="ConsPlusNormal"/>
            </w:pPr>
          </w:p>
        </w:tc>
      </w:tr>
      <w:tr w:rsidR="007A649E">
        <w:tc>
          <w:tcPr>
            <w:tcW w:w="1700" w:type="dxa"/>
            <w:vMerge/>
            <w:tcBorders>
              <w:top w:val="nil"/>
            </w:tcBorders>
          </w:tcPr>
          <w:p w:rsidR="007A649E" w:rsidRDefault="007A649E"/>
        </w:tc>
        <w:tc>
          <w:tcPr>
            <w:tcW w:w="3345" w:type="dxa"/>
          </w:tcPr>
          <w:p w:rsidR="007A649E" w:rsidRDefault="007A649E">
            <w:pPr>
              <w:pStyle w:val="ConsPlusNormal"/>
            </w:pPr>
            <w:r>
              <w:t>13. Увеличение оборота субъектов МСП, получивших государственную поддержку в рамках реализации мероприятий государственной программы, софинансируемых за счет средств федерального бюджета, в процентном соотношении к показателю за предыдущий период в постоянных ценах 2014 года</w:t>
            </w:r>
          </w:p>
        </w:tc>
        <w:tc>
          <w:tcPr>
            <w:tcW w:w="737" w:type="dxa"/>
          </w:tcPr>
          <w:p w:rsidR="007A649E" w:rsidRDefault="007A649E">
            <w:pPr>
              <w:pStyle w:val="ConsPlusNormal"/>
              <w:jc w:val="center"/>
            </w:pPr>
            <w:r>
              <w:t>%</w:t>
            </w:r>
          </w:p>
        </w:tc>
        <w:tc>
          <w:tcPr>
            <w:tcW w:w="793" w:type="dxa"/>
          </w:tcPr>
          <w:p w:rsidR="007A649E" w:rsidRDefault="007A649E">
            <w:pPr>
              <w:pStyle w:val="ConsPlusNormal"/>
              <w:jc w:val="center"/>
            </w:pPr>
            <w:r>
              <w:t>-</w:t>
            </w:r>
          </w:p>
        </w:tc>
        <w:tc>
          <w:tcPr>
            <w:tcW w:w="793" w:type="dxa"/>
          </w:tcPr>
          <w:p w:rsidR="007A649E" w:rsidRDefault="007A649E">
            <w:pPr>
              <w:pStyle w:val="ConsPlusNormal"/>
              <w:jc w:val="center"/>
            </w:pPr>
            <w:r>
              <w:t>6</w:t>
            </w:r>
          </w:p>
        </w:tc>
        <w:tc>
          <w:tcPr>
            <w:tcW w:w="793" w:type="dxa"/>
          </w:tcPr>
          <w:p w:rsidR="007A649E" w:rsidRDefault="007A649E">
            <w:pPr>
              <w:pStyle w:val="ConsPlusNormal"/>
              <w:jc w:val="center"/>
            </w:pPr>
            <w:r>
              <w:t>7</w:t>
            </w:r>
          </w:p>
        </w:tc>
        <w:tc>
          <w:tcPr>
            <w:tcW w:w="793" w:type="dxa"/>
          </w:tcPr>
          <w:p w:rsidR="007A649E" w:rsidRDefault="007A649E">
            <w:pPr>
              <w:pStyle w:val="ConsPlusNormal"/>
              <w:jc w:val="center"/>
            </w:pPr>
            <w:r>
              <w:t>-</w:t>
            </w:r>
          </w:p>
        </w:tc>
        <w:tc>
          <w:tcPr>
            <w:tcW w:w="793" w:type="dxa"/>
          </w:tcPr>
          <w:p w:rsidR="007A649E" w:rsidRDefault="007A649E">
            <w:pPr>
              <w:pStyle w:val="ConsPlusNormal"/>
              <w:jc w:val="center"/>
            </w:pPr>
            <w:r>
              <w:t>-</w:t>
            </w:r>
          </w:p>
        </w:tc>
        <w:tc>
          <w:tcPr>
            <w:tcW w:w="793" w:type="dxa"/>
          </w:tcPr>
          <w:p w:rsidR="007A649E" w:rsidRDefault="007A649E">
            <w:pPr>
              <w:pStyle w:val="ConsPlusNormal"/>
              <w:jc w:val="center"/>
            </w:pPr>
            <w:r>
              <w:t>-</w:t>
            </w:r>
          </w:p>
        </w:tc>
        <w:tc>
          <w:tcPr>
            <w:tcW w:w="793" w:type="dxa"/>
          </w:tcPr>
          <w:p w:rsidR="007A649E" w:rsidRDefault="007A649E">
            <w:pPr>
              <w:pStyle w:val="ConsPlusNormal"/>
              <w:jc w:val="center"/>
            </w:pPr>
            <w:r>
              <w:t>-</w:t>
            </w:r>
          </w:p>
        </w:tc>
        <w:tc>
          <w:tcPr>
            <w:tcW w:w="2268" w:type="dxa"/>
          </w:tcPr>
          <w:p w:rsidR="007A649E" w:rsidRDefault="007A649E">
            <w:pPr>
              <w:pStyle w:val="ConsPlusNormal"/>
            </w:pPr>
            <w:r>
              <w:t>с 2019 года целевой индикатор исключен</w:t>
            </w:r>
          </w:p>
        </w:tc>
      </w:tr>
      <w:tr w:rsidR="007A649E">
        <w:tc>
          <w:tcPr>
            <w:tcW w:w="1700" w:type="dxa"/>
            <w:vMerge w:val="restart"/>
          </w:tcPr>
          <w:p w:rsidR="007A649E" w:rsidRDefault="007A649E">
            <w:pPr>
              <w:pStyle w:val="ConsPlusNormal"/>
            </w:pPr>
            <w:r>
              <w:t>Задача 1 государственной программы:</w:t>
            </w:r>
          </w:p>
          <w:p w:rsidR="007A649E" w:rsidRDefault="007A649E">
            <w:pPr>
              <w:pStyle w:val="ConsPlusNormal"/>
            </w:pPr>
            <w:r>
              <w:t>повышение информированности субъектов малого и среднего предпринимательства по вопросам ведения предпринимательской деятельности, развития и поддержки на территории Новосибирской области путем обеспечения доступности образовательной и информационно-консультационной поддержки</w:t>
            </w:r>
          </w:p>
        </w:tc>
        <w:tc>
          <w:tcPr>
            <w:tcW w:w="3345" w:type="dxa"/>
          </w:tcPr>
          <w:p w:rsidR="007A649E" w:rsidRDefault="007A649E">
            <w:pPr>
              <w:pStyle w:val="ConsPlusNormal"/>
            </w:pPr>
            <w:r>
              <w:t>14. Доля субъектов МСП, сотрудники которых участвовали в мероприятиях по обучению (в том числе семинарах, тренингах), в общем количестве субъектов МСП в Новосибирской области</w:t>
            </w:r>
          </w:p>
        </w:tc>
        <w:tc>
          <w:tcPr>
            <w:tcW w:w="737" w:type="dxa"/>
          </w:tcPr>
          <w:p w:rsidR="007A649E" w:rsidRDefault="007A649E">
            <w:pPr>
              <w:pStyle w:val="ConsPlusNormal"/>
              <w:jc w:val="center"/>
            </w:pPr>
            <w:r>
              <w:t>%</w:t>
            </w:r>
          </w:p>
        </w:tc>
        <w:tc>
          <w:tcPr>
            <w:tcW w:w="793" w:type="dxa"/>
          </w:tcPr>
          <w:p w:rsidR="007A649E" w:rsidRDefault="007A649E">
            <w:pPr>
              <w:pStyle w:val="ConsPlusNormal"/>
              <w:jc w:val="center"/>
            </w:pPr>
            <w:r>
              <w:t>0,15</w:t>
            </w:r>
          </w:p>
        </w:tc>
        <w:tc>
          <w:tcPr>
            <w:tcW w:w="793" w:type="dxa"/>
          </w:tcPr>
          <w:p w:rsidR="007A649E" w:rsidRDefault="007A649E">
            <w:pPr>
              <w:pStyle w:val="ConsPlusNormal"/>
              <w:jc w:val="center"/>
            </w:pPr>
            <w:r>
              <w:t>0,35</w:t>
            </w:r>
          </w:p>
        </w:tc>
        <w:tc>
          <w:tcPr>
            <w:tcW w:w="793" w:type="dxa"/>
          </w:tcPr>
          <w:p w:rsidR="007A649E" w:rsidRDefault="007A649E">
            <w:pPr>
              <w:pStyle w:val="ConsPlusNormal"/>
              <w:jc w:val="center"/>
            </w:pPr>
            <w:r>
              <w:t>2,0</w:t>
            </w:r>
          </w:p>
        </w:tc>
        <w:tc>
          <w:tcPr>
            <w:tcW w:w="793" w:type="dxa"/>
          </w:tcPr>
          <w:p w:rsidR="007A649E" w:rsidRDefault="007A649E">
            <w:pPr>
              <w:pStyle w:val="ConsPlusNormal"/>
              <w:jc w:val="center"/>
            </w:pPr>
            <w:r>
              <w:t>2,5</w:t>
            </w:r>
          </w:p>
        </w:tc>
        <w:tc>
          <w:tcPr>
            <w:tcW w:w="793" w:type="dxa"/>
          </w:tcPr>
          <w:p w:rsidR="007A649E" w:rsidRDefault="007A649E">
            <w:pPr>
              <w:pStyle w:val="ConsPlusNormal"/>
              <w:jc w:val="center"/>
            </w:pPr>
            <w:r>
              <w:t>3,0</w:t>
            </w:r>
          </w:p>
        </w:tc>
        <w:tc>
          <w:tcPr>
            <w:tcW w:w="793" w:type="dxa"/>
          </w:tcPr>
          <w:p w:rsidR="007A649E" w:rsidRDefault="007A649E">
            <w:pPr>
              <w:pStyle w:val="ConsPlusNormal"/>
              <w:jc w:val="center"/>
            </w:pPr>
            <w:r>
              <w:t>3,0</w:t>
            </w:r>
          </w:p>
        </w:tc>
        <w:tc>
          <w:tcPr>
            <w:tcW w:w="793" w:type="dxa"/>
          </w:tcPr>
          <w:p w:rsidR="007A649E" w:rsidRDefault="007A649E">
            <w:pPr>
              <w:pStyle w:val="ConsPlusNormal"/>
              <w:jc w:val="center"/>
            </w:pPr>
            <w:r>
              <w:t>3,0</w:t>
            </w:r>
          </w:p>
        </w:tc>
        <w:tc>
          <w:tcPr>
            <w:tcW w:w="2268" w:type="dxa"/>
          </w:tcPr>
          <w:p w:rsidR="007A649E" w:rsidRDefault="007A649E">
            <w:pPr>
              <w:pStyle w:val="ConsPlusNormal"/>
            </w:pPr>
            <w:r>
              <w:t xml:space="preserve">целевой индикатор предусмотрен целевой моделью "Поддержка малого и среднего предпринимательства", утвержденной </w:t>
            </w:r>
            <w:hyperlink r:id="rId310" w:history="1">
              <w:r>
                <w:rPr>
                  <w:color w:val="0000FF"/>
                </w:rPr>
                <w:t>распоряжением</w:t>
              </w:r>
            </w:hyperlink>
            <w:r>
              <w:t xml:space="preserve"> Правительства Российской Федерации от 31.01.2017 N 147-р</w:t>
            </w:r>
          </w:p>
        </w:tc>
      </w:tr>
      <w:tr w:rsidR="007A649E">
        <w:tc>
          <w:tcPr>
            <w:tcW w:w="1700" w:type="dxa"/>
            <w:vMerge/>
          </w:tcPr>
          <w:p w:rsidR="007A649E" w:rsidRDefault="007A649E"/>
        </w:tc>
        <w:tc>
          <w:tcPr>
            <w:tcW w:w="3345" w:type="dxa"/>
          </w:tcPr>
          <w:p w:rsidR="007A649E" w:rsidRDefault="007A649E">
            <w:pPr>
              <w:pStyle w:val="ConsPlusNormal"/>
            </w:pPr>
            <w:r>
              <w:t>15. Доля субъектов МСП, воспользовавшихся информационной поддержкой Министерства</w:t>
            </w:r>
          </w:p>
        </w:tc>
        <w:tc>
          <w:tcPr>
            <w:tcW w:w="737" w:type="dxa"/>
          </w:tcPr>
          <w:p w:rsidR="007A649E" w:rsidRDefault="007A649E">
            <w:pPr>
              <w:pStyle w:val="ConsPlusNormal"/>
              <w:jc w:val="center"/>
            </w:pPr>
            <w:r>
              <w:t>%</w:t>
            </w:r>
          </w:p>
        </w:tc>
        <w:tc>
          <w:tcPr>
            <w:tcW w:w="793" w:type="dxa"/>
          </w:tcPr>
          <w:p w:rsidR="007A649E" w:rsidRDefault="007A649E">
            <w:pPr>
              <w:pStyle w:val="ConsPlusNormal"/>
              <w:jc w:val="center"/>
            </w:pPr>
            <w:r>
              <w:t>20</w:t>
            </w:r>
          </w:p>
        </w:tc>
        <w:tc>
          <w:tcPr>
            <w:tcW w:w="793" w:type="dxa"/>
          </w:tcPr>
          <w:p w:rsidR="007A649E" w:rsidRDefault="007A649E">
            <w:pPr>
              <w:pStyle w:val="ConsPlusNormal"/>
              <w:jc w:val="center"/>
            </w:pPr>
            <w:r>
              <w:t>22</w:t>
            </w:r>
          </w:p>
        </w:tc>
        <w:tc>
          <w:tcPr>
            <w:tcW w:w="793" w:type="dxa"/>
          </w:tcPr>
          <w:p w:rsidR="007A649E" w:rsidRDefault="007A649E">
            <w:pPr>
              <w:pStyle w:val="ConsPlusNormal"/>
              <w:jc w:val="center"/>
            </w:pPr>
            <w:r>
              <w:t>24</w:t>
            </w:r>
          </w:p>
        </w:tc>
        <w:tc>
          <w:tcPr>
            <w:tcW w:w="793" w:type="dxa"/>
          </w:tcPr>
          <w:p w:rsidR="007A649E" w:rsidRDefault="007A649E">
            <w:pPr>
              <w:pStyle w:val="ConsPlusNormal"/>
              <w:jc w:val="center"/>
            </w:pPr>
            <w:r>
              <w:t>28</w:t>
            </w:r>
          </w:p>
        </w:tc>
        <w:tc>
          <w:tcPr>
            <w:tcW w:w="793" w:type="dxa"/>
          </w:tcPr>
          <w:p w:rsidR="007A649E" w:rsidRDefault="007A649E">
            <w:pPr>
              <w:pStyle w:val="ConsPlusNormal"/>
              <w:jc w:val="center"/>
            </w:pPr>
            <w:r>
              <w:t>30</w:t>
            </w:r>
          </w:p>
        </w:tc>
        <w:tc>
          <w:tcPr>
            <w:tcW w:w="793" w:type="dxa"/>
          </w:tcPr>
          <w:p w:rsidR="007A649E" w:rsidRDefault="007A649E">
            <w:pPr>
              <w:pStyle w:val="ConsPlusNormal"/>
              <w:jc w:val="center"/>
            </w:pPr>
            <w:r>
              <w:t>32</w:t>
            </w:r>
          </w:p>
        </w:tc>
        <w:tc>
          <w:tcPr>
            <w:tcW w:w="793" w:type="dxa"/>
          </w:tcPr>
          <w:p w:rsidR="007A649E" w:rsidRDefault="007A649E">
            <w:pPr>
              <w:pStyle w:val="ConsPlusNormal"/>
              <w:jc w:val="center"/>
            </w:pPr>
            <w:r>
              <w:t>35</w:t>
            </w:r>
          </w:p>
        </w:tc>
        <w:tc>
          <w:tcPr>
            <w:tcW w:w="2268" w:type="dxa"/>
          </w:tcPr>
          <w:p w:rsidR="007A649E" w:rsidRDefault="007A649E">
            <w:pPr>
              <w:pStyle w:val="ConsPlusNormal"/>
            </w:pPr>
          </w:p>
        </w:tc>
      </w:tr>
      <w:tr w:rsidR="007A649E">
        <w:tc>
          <w:tcPr>
            <w:tcW w:w="1700" w:type="dxa"/>
            <w:vMerge/>
          </w:tcPr>
          <w:p w:rsidR="007A649E" w:rsidRDefault="007A649E"/>
        </w:tc>
        <w:tc>
          <w:tcPr>
            <w:tcW w:w="3345" w:type="dxa"/>
          </w:tcPr>
          <w:p w:rsidR="007A649E" w:rsidRDefault="007A649E">
            <w:pPr>
              <w:pStyle w:val="ConsPlusNormal"/>
            </w:pPr>
            <w:r>
              <w:t>16. Количество самозанятых граждан, зафиксировавших свой статус, с учетом введения налогового режима для самозанятых, нарастающим итогом</w:t>
            </w:r>
          </w:p>
        </w:tc>
        <w:tc>
          <w:tcPr>
            <w:tcW w:w="737" w:type="dxa"/>
          </w:tcPr>
          <w:p w:rsidR="007A649E" w:rsidRDefault="007A649E">
            <w:pPr>
              <w:pStyle w:val="ConsPlusNormal"/>
              <w:jc w:val="center"/>
            </w:pPr>
            <w:r>
              <w:t>тыс. чел.</w:t>
            </w:r>
          </w:p>
        </w:tc>
        <w:tc>
          <w:tcPr>
            <w:tcW w:w="793" w:type="dxa"/>
          </w:tcPr>
          <w:p w:rsidR="007A649E" w:rsidRDefault="007A649E">
            <w:pPr>
              <w:pStyle w:val="ConsPlusNormal"/>
              <w:jc w:val="center"/>
            </w:pPr>
            <w:r>
              <w:t>-</w:t>
            </w:r>
          </w:p>
        </w:tc>
        <w:tc>
          <w:tcPr>
            <w:tcW w:w="793" w:type="dxa"/>
          </w:tcPr>
          <w:p w:rsidR="007A649E" w:rsidRDefault="007A649E">
            <w:pPr>
              <w:pStyle w:val="ConsPlusNormal"/>
              <w:jc w:val="center"/>
            </w:pPr>
            <w:r>
              <w:t>-</w:t>
            </w:r>
          </w:p>
        </w:tc>
        <w:tc>
          <w:tcPr>
            <w:tcW w:w="793" w:type="dxa"/>
          </w:tcPr>
          <w:p w:rsidR="007A649E" w:rsidRDefault="007A649E">
            <w:pPr>
              <w:pStyle w:val="ConsPlusNormal"/>
              <w:jc w:val="center"/>
            </w:pPr>
            <w:r>
              <w:t>-</w:t>
            </w:r>
          </w:p>
        </w:tc>
        <w:tc>
          <w:tcPr>
            <w:tcW w:w="793" w:type="dxa"/>
          </w:tcPr>
          <w:p w:rsidR="007A649E" w:rsidRDefault="007A649E">
            <w:pPr>
              <w:pStyle w:val="ConsPlusNormal"/>
              <w:jc w:val="center"/>
            </w:pPr>
            <w:r>
              <w:t>-</w:t>
            </w:r>
          </w:p>
        </w:tc>
        <w:tc>
          <w:tcPr>
            <w:tcW w:w="793" w:type="dxa"/>
          </w:tcPr>
          <w:p w:rsidR="007A649E" w:rsidRDefault="007A649E">
            <w:pPr>
              <w:pStyle w:val="ConsPlusNormal"/>
              <w:jc w:val="center"/>
            </w:pPr>
            <w:r>
              <w:t>8</w:t>
            </w:r>
          </w:p>
        </w:tc>
        <w:tc>
          <w:tcPr>
            <w:tcW w:w="793" w:type="dxa"/>
          </w:tcPr>
          <w:p w:rsidR="007A649E" w:rsidRDefault="007A649E">
            <w:pPr>
              <w:pStyle w:val="ConsPlusNormal"/>
              <w:jc w:val="center"/>
            </w:pPr>
            <w:r>
              <w:t>17</w:t>
            </w:r>
          </w:p>
        </w:tc>
        <w:tc>
          <w:tcPr>
            <w:tcW w:w="793" w:type="dxa"/>
          </w:tcPr>
          <w:p w:rsidR="007A649E" w:rsidRDefault="007A649E">
            <w:pPr>
              <w:pStyle w:val="ConsPlusNormal"/>
              <w:jc w:val="center"/>
            </w:pPr>
            <w:r>
              <w:t>22</w:t>
            </w:r>
          </w:p>
        </w:tc>
        <w:tc>
          <w:tcPr>
            <w:tcW w:w="2268" w:type="dxa"/>
          </w:tcPr>
          <w:p w:rsidR="007A649E" w:rsidRDefault="007A649E">
            <w:pPr>
              <w:pStyle w:val="ConsPlusNormal"/>
            </w:pPr>
            <w:r>
              <w:t>целевой индикатор предусмотрен региональным проектом "Улучшение условий ведения предпринимательской деятельности". Целевой индикатор вводится начиная с 2020 года</w:t>
            </w:r>
          </w:p>
        </w:tc>
      </w:tr>
      <w:tr w:rsidR="007A649E">
        <w:tc>
          <w:tcPr>
            <w:tcW w:w="1700" w:type="dxa"/>
            <w:vMerge w:val="restart"/>
          </w:tcPr>
          <w:p w:rsidR="007A649E" w:rsidRDefault="007A649E">
            <w:pPr>
              <w:pStyle w:val="ConsPlusNormal"/>
            </w:pPr>
            <w:r>
              <w:t>Задача 2 государственной программы:</w:t>
            </w:r>
          </w:p>
          <w:p w:rsidR="007A649E" w:rsidRDefault="007A649E">
            <w:pPr>
              <w:pStyle w:val="ConsPlusNormal"/>
            </w:pPr>
            <w:r>
              <w:t>содействие территориальному развитию субъектов малого и среднего предпринимательства и самозанятости населения</w:t>
            </w:r>
          </w:p>
        </w:tc>
        <w:tc>
          <w:tcPr>
            <w:tcW w:w="3345" w:type="dxa"/>
          </w:tcPr>
          <w:p w:rsidR="007A649E" w:rsidRDefault="007A649E">
            <w:pPr>
              <w:pStyle w:val="ConsPlusNormal"/>
            </w:pPr>
            <w:r>
              <w:t>17. Количество муниципальных образований, на территории которых зафиксирована положительная динамика количества зарегистрированных малых и средних предприятий</w:t>
            </w:r>
          </w:p>
        </w:tc>
        <w:tc>
          <w:tcPr>
            <w:tcW w:w="737" w:type="dxa"/>
          </w:tcPr>
          <w:p w:rsidR="007A649E" w:rsidRDefault="007A649E">
            <w:pPr>
              <w:pStyle w:val="ConsPlusNormal"/>
              <w:jc w:val="center"/>
            </w:pPr>
            <w:r>
              <w:t>ед.</w:t>
            </w:r>
          </w:p>
        </w:tc>
        <w:tc>
          <w:tcPr>
            <w:tcW w:w="793" w:type="dxa"/>
          </w:tcPr>
          <w:p w:rsidR="007A649E" w:rsidRDefault="007A649E">
            <w:pPr>
              <w:pStyle w:val="ConsPlusNormal"/>
              <w:jc w:val="center"/>
            </w:pPr>
            <w:r>
              <w:t>нет данных</w:t>
            </w:r>
          </w:p>
        </w:tc>
        <w:tc>
          <w:tcPr>
            <w:tcW w:w="793" w:type="dxa"/>
          </w:tcPr>
          <w:p w:rsidR="007A649E" w:rsidRDefault="007A649E">
            <w:pPr>
              <w:pStyle w:val="ConsPlusNormal"/>
              <w:jc w:val="center"/>
            </w:pPr>
            <w:r>
              <w:t>10</w:t>
            </w:r>
          </w:p>
        </w:tc>
        <w:tc>
          <w:tcPr>
            <w:tcW w:w="793" w:type="dxa"/>
          </w:tcPr>
          <w:p w:rsidR="007A649E" w:rsidRDefault="007A649E">
            <w:pPr>
              <w:pStyle w:val="ConsPlusNormal"/>
              <w:jc w:val="center"/>
            </w:pPr>
            <w:r>
              <w:t>34</w:t>
            </w:r>
          </w:p>
        </w:tc>
        <w:tc>
          <w:tcPr>
            <w:tcW w:w="793" w:type="dxa"/>
          </w:tcPr>
          <w:p w:rsidR="007A649E" w:rsidRDefault="007A649E">
            <w:pPr>
              <w:pStyle w:val="ConsPlusNormal"/>
              <w:jc w:val="center"/>
            </w:pPr>
            <w:r>
              <w:t>34</w:t>
            </w:r>
          </w:p>
        </w:tc>
        <w:tc>
          <w:tcPr>
            <w:tcW w:w="793" w:type="dxa"/>
          </w:tcPr>
          <w:p w:rsidR="007A649E" w:rsidRDefault="007A649E">
            <w:pPr>
              <w:pStyle w:val="ConsPlusNormal"/>
              <w:jc w:val="center"/>
            </w:pPr>
            <w:r>
              <w:t>34</w:t>
            </w:r>
          </w:p>
        </w:tc>
        <w:tc>
          <w:tcPr>
            <w:tcW w:w="793" w:type="dxa"/>
          </w:tcPr>
          <w:p w:rsidR="007A649E" w:rsidRDefault="007A649E">
            <w:pPr>
              <w:pStyle w:val="ConsPlusNormal"/>
              <w:jc w:val="center"/>
            </w:pPr>
            <w:r>
              <w:t>34</w:t>
            </w:r>
          </w:p>
        </w:tc>
        <w:tc>
          <w:tcPr>
            <w:tcW w:w="793" w:type="dxa"/>
          </w:tcPr>
          <w:p w:rsidR="007A649E" w:rsidRDefault="007A649E">
            <w:pPr>
              <w:pStyle w:val="ConsPlusNormal"/>
              <w:jc w:val="center"/>
            </w:pPr>
            <w:r>
              <w:t>34</w:t>
            </w:r>
          </w:p>
        </w:tc>
        <w:tc>
          <w:tcPr>
            <w:tcW w:w="2268" w:type="dxa"/>
          </w:tcPr>
          <w:p w:rsidR="007A649E" w:rsidRDefault="007A649E">
            <w:pPr>
              <w:pStyle w:val="ConsPlusNormal"/>
            </w:pPr>
          </w:p>
        </w:tc>
      </w:tr>
      <w:tr w:rsidR="007A649E">
        <w:tc>
          <w:tcPr>
            <w:tcW w:w="1700" w:type="dxa"/>
            <w:vMerge/>
          </w:tcPr>
          <w:p w:rsidR="007A649E" w:rsidRDefault="007A649E"/>
        </w:tc>
        <w:tc>
          <w:tcPr>
            <w:tcW w:w="3345" w:type="dxa"/>
          </w:tcPr>
          <w:p w:rsidR="007A649E" w:rsidRDefault="007A649E">
            <w:pPr>
              <w:pStyle w:val="ConsPlusNormal"/>
            </w:pPr>
            <w:r>
              <w:t>18. Доля средств, направляемая на реализацию мероприятий в сфере развития малого и среднего предпринимательства в монопрофильных муниципальных образованиях, в общем объеме финансового обеспечения государственной поддержки</w:t>
            </w:r>
          </w:p>
        </w:tc>
        <w:tc>
          <w:tcPr>
            <w:tcW w:w="737" w:type="dxa"/>
          </w:tcPr>
          <w:p w:rsidR="007A649E" w:rsidRDefault="007A649E">
            <w:pPr>
              <w:pStyle w:val="ConsPlusNormal"/>
              <w:jc w:val="center"/>
            </w:pPr>
            <w:r>
              <w:t>%</w:t>
            </w:r>
          </w:p>
        </w:tc>
        <w:tc>
          <w:tcPr>
            <w:tcW w:w="793" w:type="dxa"/>
          </w:tcPr>
          <w:p w:rsidR="007A649E" w:rsidRDefault="007A649E">
            <w:pPr>
              <w:pStyle w:val="ConsPlusNormal"/>
              <w:jc w:val="center"/>
            </w:pPr>
            <w:r>
              <w:t>0</w:t>
            </w:r>
          </w:p>
        </w:tc>
        <w:tc>
          <w:tcPr>
            <w:tcW w:w="793" w:type="dxa"/>
          </w:tcPr>
          <w:p w:rsidR="007A649E" w:rsidRDefault="007A649E">
            <w:pPr>
              <w:pStyle w:val="ConsPlusNormal"/>
              <w:jc w:val="center"/>
            </w:pPr>
            <w:r>
              <w:t>0,2</w:t>
            </w:r>
          </w:p>
        </w:tc>
        <w:tc>
          <w:tcPr>
            <w:tcW w:w="793" w:type="dxa"/>
          </w:tcPr>
          <w:p w:rsidR="007A649E" w:rsidRDefault="007A649E">
            <w:pPr>
              <w:pStyle w:val="ConsPlusNormal"/>
              <w:jc w:val="center"/>
            </w:pPr>
            <w:r>
              <w:t>0,2</w:t>
            </w:r>
          </w:p>
        </w:tc>
        <w:tc>
          <w:tcPr>
            <w:tcW w:w="793" w:type="dxa"/>
          </w:tcPr>
          <w:p w:rsidR="007A649E" w:rsidRDefault="007A649E">
            <w:pPr>
              <w:pStyle w:val="ConsPlusNormal"/>
              <w:jc w:val="center"/>
            </w:pPr>
            <w:r>
              <w:t>0,2</w:t>
            </w:r>
          </w:p>
        </w:tc>
        <w:tc>
          <w:tcPr>
            <w:tcW w:w="793" w:type="dxa"/>
          </w:tcPr>
          <w:p w:rsidR="007A649E" w:rsidRDefault="007A649E">
            <w:pPr>
              <w:pStyle w:val="ConsPlusNormal"/>
              <w:jc w:val="center"/>
            </w:pPr>
            <w:r>
              <w:t>0,2</w:t>
            </w:r>
          </w:p>
        </w:tc>
        <w:tc>
          <w:tcPr>
            <w:tcW w:w="793" w:type="dxa"/>
          </w:tcPr>
          <w:p w:rsidR="007A649E" w:rsidRDefault="007A649E">
            <w:pPr>
              <w:pStyle w:val="ConsPlusNormal"/>
              <w:jc w:val="center"/>
            </w:pPr>
            <w:r>
              <w:t>0,6</w:t>
            </w:r>
          </w:p>
        </w:tc>
        <w:tc>
          <w:tcPr>
            <w:tcW w:w="793" w:type="dxa"/>
          </w:tcPr>
          <w:p w:rsidR="007A649E" w:rsidRDefault="007A649E">
            <w:pPr>
              <w:pStyle w:val="ConsPlusNormal"/>
              <w:jc w:val="center"/>
            </w:pPr>
            <w:r>
              <w:t>0,6</w:t>
            </w:r>
          </w:p>
        </w:tc>
        <w:tc>
          <w:tcPr>
            <w:tcW w:w="2268" w:type="dxa"/>
          </w:tcPr>
          <w:p w:rsidR="007A649E" w:rsidRDefault="007A649E">
            <w:pPr>
              <w:pStyle w:val="ConsPlusNormal"/>
            </w:pPr>
            <w:r>
              <w:t>целевой индикатор утвержден Стратегией;</w:t>
            </w:r>
          </w:p>
          <w:p w:rsidR="007A649E" w:rsidRDefault="007A649E">
            <w:pPr>
              <w:pStyle w:val="ConsPlusNormal"/>
            </w:pPr>
            <w:r>
              <w:t>значения целевого индикатора уточняются в соответствии с законом о бюджете Новосибирской области на очередной финансовый год и плановый период</w:t>
            </w:r>
          </w:p>
        </w:tc>
      </w:tr>
      <w:tr w:rsidR="007A649E">
        <w:tc>
          <w:tcPr>
            <w:tcW w:w="1700" w:type="dxa"/>
            <w:vMerge w:val="restart"/>
          </w:tcPr>
          <w:p w:rsidR="007A649E" w:rsidRDefault="007A649E">
            <w:pPr>
              <w:pStyle w:val="ConsPlusNormal"/>
            </w:pPr>
            <w:r>
              <w:t>Задача 3 государственной программы:</w:t>
            </w:r>
          </w:p>
          <w:p w:rsidR="007A649E" w:rsidRDefault="007A649E">
            <w:pPr>
              <w:pStyle w:val="ConsPlusNormal"/>
            </w:pPr>
            <w:r>
              <w:t>содействие субъектам малого и среднего предпринимательства в Новосибирской области в продвижении продукции (товаров, услуг) на региональные рынки Российской Федерации и рынки иностранных государств</w:t>
            </w:r>
          </w:p>
        </w:tc>
        <w:tc>
          <w:tcPr>
            <w:tcW w:w="3345" w:type="dxa"/>
          </w:tcPr>
          <w:p w:rsidR="007A649E" w:rsidRDefault="007A649E">
            <w:pPr>
              <w:pStyle w:val="ConsPlusNormal"/>
            </w:pPr>
            <w:r>
              <w:t>19. Темп роста выручки (доходов) от реализации товаров (работ, услуг) субъектами МСП - получателями поддержки к предшествующему году</w:t>
            </w:r>
          </w:p>
        </w:tc>
        <w:tc>
          <w:tcPr>
            <w:tcW w:w="737" w:type="dxa"/>
          </w:tcPr>
          <w:p w:rsidR="007A649E" w:rsidRDefault="007A649E">
            <w:pPr>
              <w:pStyle w:val="ConsPlusNormal"/>
              <w:jc w:val="center"/>
            </w:pPr>
            <w:r>
              <w:t>%</w:t>
            </w:r>
          </w:p>
        </w:tc>
        <w:tc>
          <w:tcPr>
            <w:tcW w:w="793" w:type="dxa"/>
          </w:tcPr>
          <w:p w:rsidR="007A649E" w:rsidRDefault="007A649E">
            <w:pPr>
              <w:pStyle w:val="ConsPlusNormal"/>
              <w:jc w:val="center"/>
            </w:pPr>
            <w:r>
              <w:t>108</w:t>
            </w:r>
          </w:p>
        </w:tc>
        <w:tc>
          <w:tcPr>
            <w:tcW w:w="793" w:type="dxa"/>
          </w:tcPr>
          <w:p w:rsidR="007A649E" w:rsidRDefault="007A649E">
            <w:pPr>
              <w:pStyle w:val="ConsPlusNormal"/>
              <w:jc w:val="center"/>
            </w:pPr>
            <w:r>
              <w:t>110</w:t>
            </w:r>
          </w:p>
        </w:tc>
        <w:tc>
          <w:tcPr>
            <w:tcW w:w="793" w:type="dxa"/>
          </w:tcPr>
          <w:p w:rsidR="007A649E" w:rsidRDefault="007A649E">
            <w:pPr>
              <w:pStyle w:val="ConsPlusNormal"/>
              <w:jc w:val="center"/>
            </w:pPr>
            <w:r>
              <w:t>110</w:t>
            </w:r>
          </w:p>
        </w:tc>
        <w:tc>
          <w:tcPr>
            <w:tcW w:w="793" w:type="dxa"/>
          </w:tcPr>
          <w:p w:rsidR="007A649E" w:rsidRDefault="007A649E">
            <w:pPr>
              <w:pStyle w:val="ConsPlusNormal"/>
              <w:jc w:val="center"/>
            </w:pPr>
            <w:r>
              <w:t>-</w:t>
            </w:r>
          </w:p>
        </w:tc>
        <w:tc>
          <w:tcPr>
            <w:tcW w:w="793" w:type="dxa"/>
          </w:tcPr>
          <w:p w:rsidR="007A649E" w:rsidRDefault="007A649E">
            <w:pPr>
              <w:pStyle w:val="ConsPlusNormal"/>
              <w:jc w:val="center"/>
            </w:pPr>
            <w:r>
              <w:t>-</w:t>
            </w:r>
          </w:p>
        </w:tc>
        <w:tc>
          <w:tcPr>
            <w:tcW w:w="793" w:type="dxa"/>
          </w:tcPr>
          <w:p w:rsidR="007A649E" w:rsidRDefault="007A649E">
            <w:pPr>
              <w:pStyle w:val="ConsPlusNormal"/>
              <w:jc w:val="center"/>
            </w:pPr>
            <w:r>
              <w:t>-</w:t>
            </w:r>
          </w:p>
        </w:tc>
        <w:tc>
          <w:tcPr>
            <w:tcW w:w="793" w:type="dxa"/>
          </w:tcPr>
          <w:p w:rsidR="007A649E" w:rsidRDefault="007A649E">
            <w:pPr>
              <w:pStyle w:val="ConsPlusNormal"/>
              <w:jc w:val="center"/>
            </w:pPr>
            <w:r>
              <w:t>-</w:t>
            </w:r>
          </w:p>
        </w:tc>
        <w:tc>
          <w:tcPr>
            <w:tcW w:w="2268" w:type="dxa"/>
          </w:tcPr>
          <w:p w:rsidR="007A649E" w:rsidRDefault="007A649E">
            <w:pPr>
              <w:pStyle w:val="ConsPlusNormal"/>
            </w:pPr>
            <w:r>
              <w:t>целевой индикатор исключен с 2019 года</w:t>
            </w:r>
          </w:p>
        </w:tc>
      </w:tr>
      <w:tr w:rsidR="007A649E">
        <w:tc>
          <w:tcPr>
            <w:tcW w:w="1700" w:type="dxa"/>
            <w:vMerge/>
          </w:tcPr>
          <w:p w:rsidR="007A649E" w:rsidRDefault="007A649E"/>
        </w:tc>
        <w:tc>
          <w:tcPr>
            <w:tcW w:w="3345" w:type="dxa"/>
          </w:tcPr>
          <w:p w:rsidR="007A649E" w:rsidRDefault="007A649E">
            <w:pPr>
              <w:pStyle w:val="ConsPlusNormal"/>
            </w:pPr>
            <w:r>
              <w:t>20. Доля субъектов МСП из числа принявших участие в выставках, ярмарках, деловых миссиях, которые заключили договоры на поставку товаров (работ, услуг) и (или) соглашения о намерениях, от общего количества субъектов МСП, принявших участие в выставках, ярмарках, деловых миссиях</w:t>
            </w:r>
          </w:p>
        </w:tc>
        <w:tc>
          <w:tcPr>
            <w:tcW w:w="737" w:type="dxa"/>
          </w:tcPr>
          <w:p w:rsidR="007A649E" w:rsidRDefault="007A649E">
            <w:pPr>
              <w:pStyle w:val="ConsPlusNormal"/>
              <w:jc w:val="center"/>
            </w:pPr>
            <w:r>
              <w:t>%</w:t>
            </w:r>
          </w:p>
        </w:tc>
        <w:tc>
          <w:tcPr>
            <w:tcW w:w="793" w:type="dxa"/>
          </w:tcPr>
          <w:p w:rsidR="007A649E" w:rsidRDefault="007A649E">
            <w:pPr>
              <w:pStyle w:val="ConsPlusNormal"/>
              <w:jc w:val="center"/>
            </w:pPr>
            <w:r>
              <w:t>-</w:t>
            </w:r>
          </w:p>
        </w:tc>
        <w:tc>
          <w:tcPr>
            <w:tcW w:w="793" w:type="dxa"/>
          </w:tcPr>
          <w:p w:rsidR="007A649E" w:rsidRDefault="007A649E">
            <w:pPr>
              <w:pStyle w:val="ConsPlusNormal"/>
              <w:jc w:val="center"/>
            </w:pPr>
            <w:r>
              <w:t>-</w:t>
            </w:r>
          </w:p>
        </w:tc>
        <w:tc>
          <w:tcPr>
            <w:tcW w:w="793" w:type="dxa"/>
          </w:tcPr>
          <w:p w:rsidR="007A649E" w:rsidRDefault="007A649E">
            <w:pPr>
              <w:pStyle w:val="ConsPlusNormal"/>
              <w:jc w:val="center"/>
            </w:pPr>
            <w:r>
              <w:t>50</w:t>
            </w:r>
          </w:p>
        </w:tc>
        <w:tc>
          <w:tcPr>
            <w:tcW w:w="793" w:type="dxa"/>
          </w:tcPr>
          <w:p w:rsidR="007A649E" w:rsidRDefault="007A649E">
            <w:pPr>
              <w:pStyle w:val="ConsPlusNormal"/>
              <w:jc w:val="center"/>
            </w:pPr>
            <w:r>
              <w:t>50</w:t>
            </w:r>
          </w:p>
        </w:tc>
        <w:tc>
          <w:tcPr>
            <w:tcW w:w="793" w:type="dxa"/>
          </w:tcPr>
          <w:p w:rsidR="007A649E" w:rsidRDefault="007A649E">
            <w:pPr>
              <w:pStyle w:val="ConsPlusNormal"/>
              <w:jc w:val="center"/>
            </w:pPr>
            <w:r>
              <w:t>50</w:t>
            </w:r>
          </w:p>
        </w:tc>
        <w:tc>
          <w:tcPr>
            <w:tcW w:w="793" w:type="dxa"/>
          </w:tcPr>
          <w:p w:rsidR="007A649E" w:rsidRDefault="007A649E">
            <w:pPr>
              <w:pStyle w:val="ConsPlusNormal"/>
              <w:jc w:val="center"/>
            </w:pPr>
            <w:r>
              <w:t>50</w:t>
            </w:r>
          </w:p>
        </w:tc>
        <w:tc>
          <w:tcPr>
            <w:tcW w:w="793" w:type="dxa"/>
          </w:tcPr>
          <w:p w:rsidR="007A649E" w:rsidRDefault="007A649E">
            <w:pPr>
              <w:pStyle w:val="ConsPlusNormal"/>
              <w:jc w:val="center"/>
            </w:pPr>
            <w:r>
              <w:t>50</w:t>
            </w:r>
          </w:p>
        </w:tc>
        <w:tc>
          <w:tcPr>
            <w:tcW w:w="2268" w:type="dxa"/>
          </w:tcPr>
          <w:p w:rsidR="007A649E" w:rsidRDefault="007A649E">
            <w:pPr>
              <w:pStyle w:val="ConsPlusNormal"/>
            </w:pPr>
            <w:r>
              <w:t>целевой индикатор введен начиная с 2019 года, на 2018 год приведено базовое значение показателя</w:t>
            </w:r>
          </w:p>
        </w:tc>
      </w:tr>
      <w:tr w:rsidR="007A649E">
        <w:tc>
          <w:tcPr>
            <w:tcW w:w="1700" w:type="dxa"/>
            <w:vMerge/>
          </w:tcPr>
          <w:p w:rsidR="007A649E" w:rsidRDefault="007A649E"/>
        </w:tc>
        <w:tc>
          <w:tcPr>
            <w:tcW w:w="3345" w:type="dxa"/>
          </w:tcPr>
          <w:p w:rsidR="007A649E" w:rsidRDefault="007A649E">
            <w:pPr>
              <w:pStyle w:val="ConsPlusNormal"/>
            </w:pPr>
            <w:r>
              <w:t>21. Доля субъектов МСП, которые заключили договоры при содействии центра координации поддержки экспортно ориентированных субъектов МСП, от общего количества воспользовавшихся услугами центра координации поддержки экспортно ориентированных субъектов МСП</w:t>
            </w:r>
          </w:p>
        </w:tc>
        <w:tc>
          <w:tcPr>
            <w:tcW w:w="737" w:type="dxa"/>
          </w:tcPr>
          <w:p w:rsidR="007A649E" w:rsidRDefault="007A649E">
            <w:pPr>
              <w:pStyle w:val="ConsPlusNormal"/>
              <w:jc w:val="center"/>
            </w:pPr>
            <w:r>
              <w:t>%</w:t>
            </w:r>
          </w:p>
        </w:tc>
        <w:tc>
          <w:tcPr>
            <w:tcW w:w="793" w:type="dxa"/>
          </w:tcPr>
          <w:p w:rsidR="007A649E" w:rsidRDefault="007A649E">
            <w:pPr>
              <w:pStyle w:val="ConsPlusNormal"/>
              <w:jc w:val="center"/>
            </w:pPr>
            <w:r>
              <w:t>6,5</w:t>
            </w:r>
          </w:p>
        </w:tc>
        <w:tc>
          <w:tcPr>
            <w:tcW w:w="793" w:type="dxa"/>
          </w:tcPr>
          <w:p w:rsidR="007A649E" w:rsidRDefault="007A649E">
            <w:pPr>
              <w:pStyle w:val="ConsPlusNormal"/>
              <w:jc w:val="center"/>
            </w:pPr>
            <w:r>
              <w:t>6,7</w:t>
            </w:r>
          </w:p>
        </w:tc>
        <w:tc>
          <w:tcPr>
            <w:tcW w:w="793" w:type="dxa"/>
          </w:tcPr>
          <w:p w:rsidR="007A649E" w:rsidRDefault="007A649E">
            <w:pPr>
              <w:pStyle w:val="ConsPlusNormal"/>
              <w:jc w:val="center"/>
            </w:pPr>
            <w:r>
              <w:t>7,0</w:t>
            </w:r>
          </w:p>
        </w:tc>
        <w:tc>
          <w:tcPr>
            <w:tcW w:w="793" w:type="dxa"/>
          </w:tcPr>
          <w:p w:rsidR="007A649E" w:rsidRDefault="007A649E">
            <w:pPr>
              <w:pStyle w:val="ConsPlusNormal"/>
              <w:jc w:val="center"/>
            </w:pPr>
            <w:r>
              <w:t>-</w:t>
            </w:r>
          </w:p>
        </w:tc>
        <w:tc>
          <w:tcPr>
            <w:tcW w:w="793" w:type="dxa"/>
          </w:tcPr>
          <w:p w:rsidR="007A649E" w:rsidRDefault="007A649E">
            <w:pPr>
              <w:pStyle w:val="ConsPlusNormal"/>
              <w:jc w:val="center"/>
            </w:pPr>
            <w:r>
              <w:t>-</w:t>
            </w:r>
          </w:p>
        </w:tc>
        <w:tc>
          <w:tcPr>
            <w:tcW w:w="793" w:type="dxa"/>
          </w:tcPr>
          <w:p w:rsidR="007A649E" w:rsidRDefault="007A649E">
            <w:pPr>
              <w:pStyle w:val="ConsPlusNormal"/>
              <w:jc w:val="center"/>
            </w:pPr>
            <w:r>
              <w:t>-</w:t>
            </w:r>
          </w:p>
        </w:tc>
        <w:tc>
          <w:tcPr>
            <w:tcW w:w="793" w:type="dxa"/>
          </w:tcPr>
          <w:p w:rsidR="007A649E" w:rsidRDefault="007A649E">
            <w:pPr>
              <w:pStyle w:val="ConsPlusNormal"/>
              <w:jc w:val="center"/>
            </w:pPr>
            <w:r>
              <w:t>-</w:t>
            </w:r>
          </w:p>
        </w:tc>
        <w:tc>
          <w:tcPr>
            <w:tcW w:w="2268" w:type="dxa"/>
          </w:tcPr>
          <w:p w:rsidR="007A649E" w:rsidRDefault="007A649E">
            <w:pPr>
              <w:pStyle w:val="ConsPlusNormal"/>
            </w:pPr>
            <w:r>
              <w:t>с 2019 года учитывается при расчете целевого индикатора N 10.2</w:t>
            </w:r>
          </w:p>
        </w:tc>
      </w:tr>
      <w:tr w:rsidR="007A649E">
        <w:tc>
          <w:tcPr>
            <w:tcW w:w="1700" w:type="dxa"/>
            <w:vMerge w:val="restart"/>
          </w:tcPr>
          <w:p w:rsidR="007A649E" w:rsidRDefault="007A649E">
            <w:pPr>
              <w:pStyle w:val="ConsPlusNormal"/>
            </w:pPr>
            <w:r>
              <w:t>Задача 4 государственной программы:</w:t>
            </w:r>
          </w:p>
          <w:p w:rsidR="007A649E" w:rsidRDefault="007A649E">
            <w:pPr>
              <w:pStyle w:val="ConsPlusNormal"/>
            </w:pPr>
            <w:r>
              <w:t>содействие субъектам малого и среднего предпринимательства в Новосибирской области в повышении инвестиционной и инновационной активности, а также развитию кооперации</w:t>
            </w:r>
          </w:p>
        </w:tc>
        <w:tc>
          <w:tcPr>
            <w:tcW w:w="3345" w:type="dxa"/>
          </w:tcPr>
          <w:p w:rsidR="007A649E" w:rsidRDefault="007A649E">
            <w:pPr>
              <w:pStyle w:val="ConsPlusNormal"/>
            </w:pPr>
            <w:r>
              <w:t>22. Количество субъектов МСП, реализующих инновационные проекты и проекты по модернизации производства в рамках государственной программы</w:t>
            </w:r>
          </w:p>
        </w:tc>
        <w:tc>
          <w:tcPr>
            <w:tcW w:w="737" w:type="dxa"/>
          </w:tcPr>
          <w:p w:rsidR="007A649E" w:rsidRDefault="007A649E">
            <w:pPr>
              <w:pStyle w:val="ConsPlusNormal"/>
              <w:jc w:val="center"/>
            </w:pPr>
            <w:r>
              <w:t>ед.</w:t>
            </w:r>
          </w:p>
        </w:tc>
        <w:tc>
          <w:tcPr>
            <w:tcW w:w="793" w:type="dxa"/>
          </w:tcPr>
          <w:p w:rsidR="007A649E" w:rsidRDefault="007A649E">
            <w:pPr>
              <w:pStyle w:val="ConsPlusNormal"/>
              <w:jc w:val="center"/>
            </w:pPr>
            <w:r>
              <w:t>5 687</w:t>
            </w:r>
          </w:p>
        </w:tc>
        <w:tc>
          <w:tcPr>
            <w:tcW w:w="793" w:type="dxa"/>
          </w:tcPr>
          <w:p w:rsidR="007A649E" w:rsidRDefault="007A649E">
            <w:pPr>
              <w:pStyle w:val="ConsPlusNormal"/>
              <w:jc w:val="center"/>
            </w:pPr>
            <w:r>
              <w:t>5 580</w:t>
            </w:r>
          </w:p>
        </w:tc>
        <w:tc>
          <w:tcPr>
            <w:tcW w:w="793" w:type="dxa"/>
          </w:tcPr>
          <w:p w:rsidR="007A649E" w:rsidRDefault="007A649E">
            <w:pPr>
              <w:pStyle w:val="ConsPlusNormal"/>
              <w:jc w:val="center"/>
            </w:pPr>
            <w:r>
              <w:t>3 668</w:t>
            </w:r>
          </w:p>
        </w:tc>
        <w:tc>
          <w:tcPr>
            <w:tcW w:w="793" w:type="dxa"/>
          </w:tcPr>
          <w:p w:rsidR="007A649E" w:rsidRDefault="007A649E">
            <w:pPr>
              <w:pStyle w:val="ConsPlusNormal"/>
              <w:jc w:val="center"/>
            </w:pPr>
            <w:r>
              <w:t>-</w:t>
            </w:r>
          </w:p>
        </w:tc>
        <w:tc>
          <w:tcPr>
            <w:tcW w:w="793" w:type="dxa"/>
          </w:tcPr>
          <w:p w:rsidR="007A649E" w:rsidRDefault="007A649E">
            <w:pPr>
              <w:pStyle w:val="ConsPlusNormal"/>
              <w:jc w:val="center"/>
            </w:pPr>
            <w:r>
              <w:t>-</w:t>
            </w:r>
          </w:p>
        </w:tc>
        <w:tc>
          <w:tcPr>
            <w:tcW w:w="793" w:type="dxa"/>
          </w:tcPr>
          <w:p w:rsidR="007A649E" w:rsidRDefault="007A649E">
            <w:pPr>
              <w:pStyle w:val="ConsPlusNormal"/>
              <w:jc w:val="center"/>
            </w:pPr>
            <w:r>
              <w:t>-</w:t>
            </w:r>
          </w:p>
        </w:tc>
        <w:tc>
          <w:tcPr>
            <w:tcW w:w="793" w:type="dxa"/>
          </w:tcPr>
          <w:p w:rsidR="007A649E" w:rsidRDefault="007A649E">
            <w:pPr>
              <w:pStyle w:val="ConsPlusNormal"/>
              <w:jc w:val="center"/>
            </w:pPr>
            <w:r>
              <w:t>-</w:t>
            </w:r>
          </w:p>
        </w:tc>
        <w:tc>
          <w:tcPr>
            <w:tcW w:w="2268" w:type="dxa"/>
          </w:tcPr>
          <w:p w:rsidR="007A649E" w:rsidRDefault="007A649E">
            <w:pPr>
              <w:pStyle w:val="ConsPlusNormal"/>
            </w:pPr>
            <w:r>
              <w:t>с 2019 года учитывается при расчете целевого индикатора N 10.3</w:t>
            </w:r>
          </w:p>
        </w:tc>
      </w:tr>
      <w:tr w:rsidR="007A649E">
        <w:tc>
          <w:tcPr>
            <w:tcW w:w="1700" w:type="dxa"/>
            <w:vMerge/>
          </w:tcPr>
          <w:p w:rsidR="007A649E" w:rsidRDefault="007A649E"/>
        </w:tc>
        <w:tc>
          <w:tcPr>
            <w:tcW w:w="3345" w:type="dxa"/>
          </w:tcPr>
          <w:p w:rsidR="007A649E" w:rsidRDefault="007A649E">
            <w:pPr>
              <w:pStyle w:val="ConsPlusNormal"/>
            </w:pPr>
            <w:r>
              <w:t>23. Количество человек, воспользовавшихся услугами центров молодежного инновационного творчества</w:t>
            </w:r>
          </w:p>
        </w:tc>
        <w:tc>
          <w:tcPr>
            <w:tcW w:w="737" w:type="dxa"/>
          </w:tcPr>
          <w:p w:rsidR="007A649E" w:rsidRDefault="007A649E">
            <w:pPr>
              <w:pStyle w:val="ConsPlusNormal"/>
              <w:jc w:val="center"/>
            </w:pPr>
            <w:r>
              <w:t>чел.</w:t>
            </w:r>
          </w:p>
        </w:tc>
        <w:tc>
          <w:tcPr>
            <w:tcW w:w="793" w:type="dxa"/>
          </w:tcPr>
          <w:p w:rsidR="007A649E" w:rsidRDefault="007A649E">
            <w:pPr>
              <w:pStyle w:val="ConsPlusNormal"/>
              <w:jc w:val="center"/>
            </w:pPr>
            <w:r>
              <w:t>300</w:t>
            </w:r>
          </w:p>
        </w:tc>
        <w:tc>
          <w:tcPr>
            <w:tcW w:w="793" w:type="dxa"/>
          </w:tcPr>
          <w:p w:rsidR="007A649E" w:rsidRDefault="007A649E">
            <w:pPr>
              <w:pStyle w:val="ConsPlusNormal"/>
              <w:jc w:val="center"/>
            </w:pPr>
            <w:r>
              <w:t>600</w:t>
            </w:r>
          </w:p>
        </w:tc>
        <w:tc>
          <w:tcPr>
            <w:tcW w:w="793" w:type="dxa"/>
          </w:tcPr>
          <w:p w:rsidR="007A649E" w:rsidRDefault="007A649E">
            <w:pPr>
              <w:pStyle w:val="ConsPlusNormal"/>
              <w:jc w:val="center"/>
            </w:pPr>
            <w:r>
              <w:t>900</w:t>
            </w:r>
          </w:p>
        </w:tc>
        <w:tc>
          <w:tcPr>
            <w:tcW w:w="793" w:type="dxa"/>
          </w:tcPr>
          <w:p w:rsidR="007A649E" w:rsidRDefault="007A649E">
            <w:pPr>
              <w:pStyle w:val="ConsPlusNormal"/>
              <w:jc w:val="center"/>
            </w:pPr>
            <w:r>
              <w:t>-</w:t>
            </w:r>
          </w:p>
        </w:tc>
        <w:tc>
          <w:tcPr>
            <w:tcW w:w="793" w:type="dxa"/>
          </w:tcPr>
          <w:p w:rsidR="007A649E" w:rsidRDefault="007A649E">
            <w:pPr>
              <w:pStyle w:val="ConsPlusNormal"/>
              <w:jc w:val="center"/>
            </w:pPr>
            <w:r>
              <w:t>-</w:t>
            </w:r>
          </w:p>
        </w:tc>
        <w:tc>
          <w:tcPr>
            <w:tcW w:w="793" w:type="dxa"/>
          </w:tcPr>
          <w:p w:rsidR="007A649E" w:rsidRDefault="007A649E">
            <w:pPr>
              <w:pStyle w:val="ConsPlusNormal"/>
              <w:jc w:val="center"/>
            </w:pPr>
            <w:r>
              <w:t>-</w:t>
            </w:r>
          </w:p>
        </w:tc>
        <w:tc>
          <w:tcPr>
            <w:tcW w:w="793" w:type="dxa"/>
          </w:tcPr>
          <w:p w:rsidR="007A649E" w:rsidRDefault="007A649E">
            <w:pPr>
              <w:pStyle w:val="ConsPlusNormal"/>
              <w:jc w:val="center"/>
            </w:pPr>
            <w:r>
              <w:t>-</w:t>
            </w:r>
          </w:p>
        </w:tc>
        <w:tc>
          <w:tcPr>
            <w:tcW w:w="2268" w:type="dxa"/>
          </w:tcPr>
          <w:p w:rsidR="007A649E" w:rsidRDefault="007A649E">
            <w:pPr>
              <w:pStyle w:val="ConsPlusNormal"/>
            </w:pPr>
            <w:r>
              <w:t>целевой индикатор исключен с 2019 года</w:t>
            </w:r>
          </w:p>
        </w:tc>
      </w:tr>
      <w:tr w:rsidR="007A649E">
        <w:tc>
          <w:tcPr>
            <w:tcW w:w="1700" w:type="dxa"/>
            <w:vMerge/>
          </w:tcPr>
          <w:p w:rsidR="007A649E" w:rsidRDefault="007A649E"/>
        </w:tc>
        <w:tc>
          <w:tcPr>
            <w:tcW w:w="3345" w:type="dxa"/>
          </w:tcPr>
          <w:p w:rsidR="007A649E" w:rsidRDefault="007A649E">
            <w:pPr>
              <w:pStyle w:val="ConsPlusNormal"/>
            </w:pPr>
            <w:r>
              <w:t>24. Темп роста выручки субъектов МСП - резидентов частных промышленных парков, получивших финансовую поддержку, к предшествующему году</w:t>
            </w:r>
          </w:p>
        </w:tc>
        <w:tc>
          <w:tcPr>
            <w:tcW w:w="737" w:type="dxa"/>
          </w:tcPr>
          <w:p w:rsidR="007A649E" w:rsidRDefault="007A649E">
            <w:pPr>
              <w:pStyle w:val="ConsPlusNormal"/>
              <w:jc w:val="center"/>
            </w:pPr>
            <w:r>
              <w:t>%</w:t>
            </w:r>
          </w:p>
        </w:tc>
        <w:tc>
          <w:tcPr>
            <w:tcW w:w="793" w:type="dxa"/>
          </w:tcPr>
          <w:p w:rsidR="007A649E" w:rsidRDefault="007A649E">
            <w:pPr>
              <w:pStyle w:val="ConsPlusNormal"/>
              <w:jc w:val="center"/>
            </w:pPr>
            <w:r>
              <w:t>-</w:t>
            </w:r>
          </w:p>
        </w:tc>
        <w:tc>
          <w:tcPr>
            <w:tcW w:w="793" w:type="dxa"/>
          </w:tcPr>
          <w:p w:rsidR="007A649E" w:rsidRDefault="007A649E">
            <w:pPr>
              <w:pStyle w:val="ConsPlusNormal"/>
              <w:jc w:val="center"/>
            </w:pPr>
            <w:r>
              <w:t>150</w:t>
            </w:r>
          </w:p>
        </w:tc>
        <w:tc>
          <w:tcPr>
            <w:tcW w:w="793" w:type="dxa"/>
          </w:tcPr>
          <w:p w:rsidR="007A649E" w:rsidRDefault="007A649E">
            <w:pPr>
              <w:pStyle w:val="ConsPlusNormal"/>
              <w:jc w:val="center"/>
            </w:pPr>
            <w:r>
              <w:t>130</w:t>
            </w:r>
          </w:p>
        </w:tc>
        <w:tc>
          <w:tcPr>
            <w:tcW w:w="793" w:type="dxa"/>
          </w:tcPr>
          <w:p w:rsidR="007A649E" w:rsidRDefault="007A649E">
            <w:pPr>
              <w:pStyle w:val="ConsPlusNormal"/>
              <w:jc w:val="center"/>
            </w:pPr>
            <w:r>
              <w:t>130</w:t>
            </w:r>
          </w:p>
        </w:tc>
        <w:tc>
          <w:tcPr>
            <w:tcW w:w="793" w:type="dxa"/>
          </w:tcPr>
          <w:p w:rsidR="007A649E" w:rsidRDefault="007A649E">
            <w:pPr>
              <w:pStyle w:val="ConsPlusNormal"/>
              <w:jc w:val="center"/>
            </w:pPr>
            <w:r>
              <w:t>130</w:t>
            </w:r>
          </w:p>
        </w:tc>
        <w:tc>
          <w:tcPr>
            <w:tcW w:w="793" w:type="dxa"/>
          </w:tcPr>
          <w:p w:rsidR="007A649E" w:rsidRDefault="007A649E">
            <w:pPr>
              <w:pStyle w:val="ConsPlusNormal"/>
              <w:jc w:val="center"/>
            </w:pPr>
            <w:r>
              <w:t>130</w:t>
            </w:r>
          </w:p>
        </w:tc>
        <w:tc>
          <w:tcPr>
            <w:tcW w:w="793" w:type="dxa"/>
          </w:tcPr>
          <w:p w:rsidR="007A649E" w:rsidRDefault="007A649E">
            <w:pPr>
              <w:pStyle w:val="ConsPlusNormal"/>
              <w:jc w:val="center"/>
            </w:pPr>
            <w:r>
              <w:t>130</w:t>
            </w:r>
          </w:p>
        </w:tc>
        <w:tc>
          <w:tcPr>
            <w:tcW w:w="2268" w:type="dxa"/>
          </w:tcPr>
          <w:p w:rsidR="007A649E" w:rsidRDefault="007A649E">
            <w:pPr>
              <w:pStyle w:val="ConsPlusNormal"/>
            </w:pPr>
          </w:p>
        </w:tc>
      </w:tr>
      <w:tr w:rsidR="007A649E">
        <w:tc>
          <w:tcPr>
            <w:tcW w:w="1700" w:type="dxa"/>
            <w:vMerge/>
          </w:tcPr>
          <w:p w:rsidR="007A649E" w:rsidRDefault="007A649E"/>
        </w:tc>
        <w:tc>
          <w:tcPr>
            <w:tcW w:w="3345" w:type="dxa"/>
          </w:tcPr>
          <w:p w:rsidR="007A649E" w:rsidRDefault="007A649E">
            <w:pPr>
              <w:pStyle w:val="ConsPlusNormal"/>
            </w:pPr>
            <w:r>
              <w:t>25. Количество услуг, предоставленных МСП инжиниринговыми центрами</w:t>
            </w:r>
          </w:p>
        </w:tc>
        <w:tc>
          <w:tcPr>
            <w:tcW w:w="737" w:type="dxa"/>
          </w:tcPr>
          <w:p w:rsidR="007A649E" w:rsidRDefault="007A649E">
            <w:pPr>
              <w:pStyle w:val="ConsPlusNormal"/>
              <w:jc w:val="center"/>
            </w:pPr>
            <w:r>
              <w:t>ед.</w:t>
            </w:r>
          </w:p>
        </w:tc>
        <w:tc>
          <w:tcPr>
            <w:tcW w:w="793" w:type="dxa"/>
          </w:tcPr>
          <w:p w:rsidR="007A649E" w:rsidRDefault="007A649E">
            <w:pPr>
              <w:pStyle w:val="ConsPlusNormal"/>
              <w:jc w:val="center"/>
            </w:pPr>
            <w:r>
              <w:t>142</w:t>
            </w:r>
          </w:p>
        </w:tc>
        <w:tc>
          <w:tcPr>
            <w:tcW w:w="793" w:type="dxa"/>
          </w:tcPr>
          <w:p w:rsidR="007A649E" w:rsidRDefault="007A649E">
            <w:pPr>
              <w:pStyle w:val="ConsPlusNormal"/>
              <w:jc w:val="center"/>
            </w:pPr>
            <w:r>
              <w:t>155</w:t>
            </w:r>
          </w:p>
        </w:tc>
        <w:tc>
          <w:tcPr>
            <w:tcW w:w="793" w:type="dxa"/>
          </w:tcPr>
          <w:p w:rsidR="007A649E" w:rsidRDefault="007A649E">
            <w:pPr>
              <w:pStyle w:val="ConsPlusNormal"/>
              <w:jc w:val="center"/>
            </w:pPr>
            <w:r>
              <w:t>100</w:t>
            </w:r>
          </w:p>
        </w:tc>
        <w:tc>
          <w:tcPr>
            <w:tcW w:w="793" w:type="dxa"/>
          </w:tcPr>
          <w:p w:rsidR="007A649E" w:rsidRDefault="007A649E">
            <w:pPr>
              <w:pStyle w:val="ConsPlusNormal"/>
              <w:jc w:val="center"/>
            </w:pPr>
            <w:r>
              <w:t>-</w:t>
            </w:r>
          </w:p>
        </w:tc>
        <w:tc>
          <w:tcPr>
            <w:tcW w:w="793" w:type="dxa"/>
          </w:tcPr>
          <w:p w:rsidR="007A649E" w:rsidRDefault="007A649E">
            <w:pPr>
              <w:pStyle w:val="ConsPlusNormal"/>
              <w:jc w:val="center"/>
            </w:pPr>
            <w:r>
              <w:t>-</w:t>
            </w:r>
          </w:p>
        </w:tc>
        <w:tc>
          <w:tcPr>
            <w:tcW w:w="793" w:type="dxa"/>
          </w:tcPr>
          <w:p w:rsidR="007A649E" w:rsidRDefault="007A649E">
            <w:pPr>
              <w:pStyle w:val="ConsPlusNormal"/>
              <w:jc w:val="center"/>
            </w:pPr>
            <w:r>
              <w:t>-</w:t>
            </w:r>
          </w:p>
        </w:tc>
        <w:tc>
          <w:tcPr>
            <w:tcW w:w="793" w:type="dxa"/>
          </w:tcPr>
          <w:p w:rsidR="007A649E" w:rsidRDefault="007A649E">
            <w:pPr>
              <w:pStyle w:val="ConsPlusNormal"/>
              <w:jc w:val="center"/>
            </w:pPr>
            <w:r>
              <w:t>-</w:t>
            </w:r>
          </w:p>
        </w:tc>
        <w:tc>
          <w:tcPr>
            <w:tcW w:w="2268" w:type="dxa"/>
          </w:tcPr>
          <w:p w:rsidR="007A649E" w:rsidRDefault="007A649E">
            <w:pPr>
              <w:pStyle w:val="ConsPlusNormal"/>
            </w:pPr>
            <w:r>
              <w:t>с 2019 года учитывается при расчете целевого индикатора N 10</w:t>
            </w:r>
          </w:p>
        </w:tc>
      </w:tr>
      <w:tr w:rsidR="007A649E">
        <w:tc>
          <w:tcPr>
            <w:tcW w:w="1700" w:type="dxa"/>
            <w:vMerge/>
          </w:tcPr>
          <w:p w:rsidR="007A649E" w:rsidRDefault="007A649E"/>
        </w:tc>
        <w:tc>
          <w:tcPr>
            <w:tcW w:w="3345" w:type="dxa"/>
          </w:tcPr>
          <w:p w:rsidR="007A649E" w:rsidRDefault="007A649E">
            <w:pPr>
              <w:pStyle w:val="ConsPlusNormal"/>
            </w:pPr>
            <w:r>
              <w:t>26. Количество рабочих мест в относящихся к малым предприятиям компаниях - резидентах бизнес-инкубаторов, технопарков, промышленных парков, средства на создание и развитие которых выделены в рамках программы финансовой поддержки малого и среднего предпринимательства, реализуемой Минэкономразвития России</w:t>
            </w:r>
          </w:p>
        </w:tc>
        <w:tc>
          <w:tcPr>
            <w:tcW w:w="737" w:type="dxa"/>
          </w:tcPr>
          <w:p w:rsidR="007A649E" w:rsidRDefault="007A649E">
            <w:pPr>
              <w:pStyle w:val="ConsPlusNormal"/>
              <w:jc w:val="center"/>
            </w:pPr>
            <w:r>
              <w:t>ед.</w:t>
            </w:r>
          </w:p>
        </w:tc>
        <w:tc>
          <w:tcPr>
            <w:tcW w:w="793" w:type="dxa"/>
          </w:tcPr>
          <w:p w:rsidR="007A649E" w:rsidRDefault="007A649E">
            <w:pPr>
              <w:pStyle w:val="ConsPlusNormal"/>
              <w:jc w:val="center"/>
            </w:pPr>
            <w:r>
              <w:t>232</w:t>
            </w:r>
          </w:p>
        </w:tc>
        <w:tc>
          <w:tcPr>
            <w:tcW w:w="793" w:type="dxa"/>
          </w:tcPr>
          <w:p w:rsidR="007A649E" w:rsidRDefault="007A649E">
            <w:pPr>
              <w:pStyle w:val="ConsPlusNormal"/>
              <w:jc w:val="center"/>
            </w:pPr>
            <w:r>
              <w:t>240</w:t>
            </w:r>
          </w:p>
        </w:tc>
        <w:tc>
          <w:tcPr>
            <w:tcW w:w="793" w:type="dxa"/>
          </w:tcPr>
          <w:p w:rsidR="007A649E" w:rsidRDefault="007A649E">
            <w:pPr>
              <w:pStyle w:val="ConsPlusNormal"/>
              <w:jc w:val="center"/>
            </w:pPr>
            <w:r>
              <w:t>240</w:t>
            </w:r>
          </w:p>
        </w:tc>
        <w:tc>
          <w:tcPr>
            <w:tcW w:w="793" w:type="dxa"/>
          </w:tcPr>
          <w:p w:rsidR="007A649E" w:rsidRDefault="007A649E">
            <w:pPr>
              <w:pStyle w:val="ConsPlusNormal"/>
              <w:jc w:val="center"/>
            </w:pPr>
            <w:r>
              <w:t>240</w:t>
            </w:r>
          </w:p>
        </w:tc>
        <w:tc>
          <w:tcPr>
            <w:tcW w:w="793" w:type="dxa"/>
          </w:tcPr>
          <w:p w:rsidR="007A649E" w:rsidRDefault="007A649E">
            <w:pPr>
              <w:pStyle w:val="ConsPlusNormal"/>
              <w:jc w:val="center"/>
            </w:pPr>
            <w:r>
              <w:t>240</w:t>
            </w:r>
          </w:p>
        </w:tc>
        <w:tc>
          <w:tcPr>
            <w:tcW w:w="793" w:type="dxa"/>
          </w:tcPr>
          <w:p w:rsidR="007A649E" w:rsidRDefault="007A649E">
            <w:pPr>
              <w:pStyle w:val="ConsPlusNormal"/>
              <w:jc w:val="center"/>
            </w:pPr>
            <w:r>
              <w:t>240</w:t>
            </w:r>
          </w:p>
        </w:tc>
        <w:tc>
          <w:tcPr>
            <w:tcW w:w="793" w:type="dxa"/>
          </w:tcPr>
          <w:p w:rsidR="007A649E" w:rsidRDefault="007A649E">
            <w:pPr>
              <w:pStyle w:val="ConsPlusNormal"/>
              <w:jc w:val="center"/>
            </w:pPr>
            <w:r>
              <w:t>240</w:t>
            </w:r>
          </w:p>
        </w:tc>
        <w:tc>
          <w:tcPr>
            <w:tcW w:w="2268" w:type="dxa"/>
          </w:tcPr>
          <w:p w:rsidR="007A649E" w:rsidRDefault="007A649E">
            <w:pPr>
              <w:pStyle w:val="ConsPlusNormal"/>
            </w:pPr>
            <w:r>
              <w:t>входит в перечень показателей, используемых для расчета национального рейтинга состояния инвестиционного климата в Новосибирской области</w:t>
            </w:r>
          </w:p>
        </w:tc>
      </w:tr>
      <w:tr w:rsidR="007A649E">
        <w:tc>
          <w:tcPr>
            <w:tcW w:w="1700" w:type="dxa"/>
            <w:vMerge w:val="restart"/>
          </w:tcPr>
          <w:p w:rsidR="007A649E" w:rsidRDefault="007A649E">
            <w:pPr>
              <w:pStyle w:val="ConsPlusNormal"/>
            </w:pPr>
            <w:r>
              <w:t>Задача 5 государственной программы:</w:t>
            </w:r>
          </w:p>
          <w:p w:rsidR="007A649E" w:rsidRDefault="007A649E">
            <w:pPr>
              <w:pStyle w:val="ConsPlusNormal"/>
            </w:pPr>
            <w:r>
              <w:t>содействие субъектам малого и среднего предпринимательства в Новосибирской области в привлечении финансовых ресурсов для осуществления предпринимательской деятельности</w:t>
            </w:r>
          </w:p>
        </w:tc>
        <w:tc>
          <w:tcPr>
            <w:tcW w:w="3345" w:type="dxa"/>
          </w:tcPr>
          <w:p w:rsidR="007A649E" w:rsidRDefault="007A649E">
            <w:pPr>
              <w:pStyle w:val="ConsPlusNormal"/>
            </w:pPr>
            <w:r>
              <w:t>27. Доля кредитов субъектам МСП в общем кредитном портфеле юридических лиц и индивидуальных предпринимателей</w:t>
            </w:r>
          </w:p>
        </w:tc>
        <w:tc>
          <w:tcPr>
            <w:tcW w:w="737" w:type="dxa"/>
          </w:tcPr>
          <w:p w:rsidR="007A649E" w:rsidRDefault="007A649E">
            <w:pPr>
              <w:pStyle w:val="ConsPlusNormal"/>
              <w:jc w:val="center"/>
            </w:pPr>
            <w:r>
              <w:t>%</w:t>
            </w:r>
          </w:p>
        </w:tc>
        <w:tc>
          <w:tcPr>
            <w:tcW w:w="793" w:type="dxa"/>
          </w:tcPr>
          <w:p w:rsidR="007A649E" w:rsidRDefault="007A649E">
            <w:pPr>
              <w:pStyle w:val="ConsPlusNormal"/>
              <w:jc w:val="center"/>
            </w:pPr>
            <w:r>
              <w:t>31,7</w:t>
            </w:r>
          </w:p>
        </w:tc>
        <w:tc>
          <w:tcPr>
            <w:tcW w:w="793" w:type="dxa"/>
          </w:tcPr>
          <w:p w:rsidR="007A649E" w:rsidRDefault="007A649E">
            <w:pPr>
              <w:pStyle w:val="ConsPlusNormal"/>
              <w:jc w:val="center"/>
            </w:pPr>
            <w:r>
              <w:t>31,8</w:t>
            </w:r>
          </w:p>
        </w:tc>
        <w:tc>
          <w:tcPr>
            <w:tcW w:w="793" w:type="dxa"/>
          </w:tcPr>
          <w:p w:rsidR="007A649E" w:rsidRDefault="007A649E">
            <w:pPr>
              <w:pStyle w:val="ConsPlusNormal"/>
              <w:jc w:val="center"/>
            </w:pPr>
            <w:r>
              <w:t>36,8</w:t>
            </w:r>
          </w:p>
        </w:tc>
        <w:tc>
          <w:tcPr>
            <w:tcW w:w="793" w:type="dxa"/>
          </w:tcPr>
          <w:p w:rsidR="007A649E" w:rsidRDefault="007A649E">
            <w:pPr>
              <w:pStyle w:val="ConsPlusNormal"/>
              <w:jc w:val="center"/>
            </w:pPr>
            <w:r>
              <w:t>36,9</w:t>
            </w:r>
          </w:p>
        </w:tc>
        <w:tc>
          <w:tcPr>
            <w:tcW w:w="793" w:type="dxa"/>
          </w:tcPr>
          <w:p w:rsidR="007A649E" w:rsidRDefault="007A649E">
            <w:pPr>
              <w:pStyle w:val="ConsPlusNormal"/>
              <w:jc w:val="center"/>
            </w:pPr>
            <w:r>
              <w:t>40,0</w:t>
            </w:r>
          </w:p>
        </w:tc>
        <w:tc>
          <w:tcPr>
            <w:tcW w:w="793" w:type="dxa"/>
          </w:tcPr>
          <w:p w:rsidR="007A649E" w:rsidRDefault="007A649E">
            <w:pPr>
              <w:pStyle w:val="ConsPlusNormal"/>
              <w:jc w:val="center"/>
            </w:pPr>
            <w:r>
              <w:t>40,0</w:t>
            </w:r>
          </w:p>
        </w:tc>
        <w:tc>
          <w:tcPr>
            <w:tcW w:w="793" w:type="dxa"/>
          </w:tcPr>
          <w:p w:rsidR="007A649E" w:rsidRDefault="007A649E">
            <w:pPr>
              <w:pStyle w:val="ConsPlusNormal"/>
              <w:jc w:val="center"/>
            </w:pPr>
            <w:r>
              <w:t>40,0</w:t>
            </w:r>
          </w:p>
        </w:tc>
        <w:tc>
          <w:tcPr>
            <w:tcW w:w="2268" w:type="dxa"/>
          </w:tcPr>
          <w:p w:rsidR="007A649E" w:rsidRDefault="007A649E">
            <w:pPr>
              <w:pStyle w:val="ConsPlusNormal"/>
            </w:pPr>
            <w:r>
              <w:t>целевой индикатор утвержден Стратегией</w:t>
            </w:r>
          </w:p>
        </w:tc>
      </w:tr>
      <w:tr w:rsidR="007A649E">
        <w:tc>
          <w:tcPr>
            <w:tcW w:w="1700" w:type="dxa"/>
            <w:vMerge/>
          </w:tcPr>
          <w:p w:rsidR="007A649E" w:rsidRDefault="007A649E"/>
        </w:tc>
        <w:tc>
          <w:tcPr>
            <w:tcW w:w="3345" w:type="dxa"/>
          </w:tcPr>
          <w:p w:rsidR="007A649E" w:rsidRDefault="007A649E">
            <w:pPr>
              <w:pStyle w:val="ConsPlusNormal"/>
            </w:pPr>
            <w:r>
              <w:t>28. Эффективность размещения средств Гарантийного фонда Новосибирской области</w:t>
            </w:r>
          </w:p>
        </w:tc>
        <w:tc>
          <w:tcPr>
            <w:tcW w:w="737" w:type="dxa"/>
          </w:tcPr>
          <w:p w:rsidR="007A649E" w:rsidRDefault="007A649E">
            <w:pPr>
              <w:pStyle w:val="ConsPlusNormal"/>
              <w:jc w:val="center"/>
            </w:pPr>
            <w:r>
              <w:t>%</w:t>
            </w:r>
          </w:p>
        </w:tc>
        <w:tc>
          <w:tcPr>
            <w:tcW w:w="793" w:type="dxa"/>
          </w:tcPr>
          <w:p w:rsidR="007A649E" w:rsidRDefault="007A649E">
            <w:pPr>
              <w:pStyle w:val="ConsPlusNormal"/>
              <w:jc w:val="center"/>
            </w:pPr>
            <w:r>
              <w:t>490</w:t>
            </w:r>
          </w:p>
        </w:tc>
        <w:tc>
          <w:tcPr>
            <w:tcW w:w="793" w:type="dxa"/>
          </w:tcPr>
          <w:p w:rsidR="007A649E" w:rsidRDefault="007A649E">
            <w:pPr>
              <w:pStyle w:val="ConsPlusNormal"/>
              <w:jc w:val="center"/>
            </w:pPr>
            <w:r>
              <w:t>500</w:t>
            </w:r>
          </w:p>
        </w:tc>
        <w:tc>
          <w:tcPr>
            <w:tcW w:w="793" w:type="dxa"/>
          </w:tcPr>
          <w:p w:rsidR="007A649E" w:rsidRDefault="007A649E">
            <w:pPr>
              <w:pStyle w:val="ConsPlusNormal"/>
              <w:jc w:val="center"/>
            </w:pPr>
            <w:r>
              <w:t>500</w:t>
            </w:r>
          </w:p>
        </w:tc>
        <w:tc>
          <w:tcPr>
            <w:tcW w:w="793" w:type="dxa"/>
          </w:tcPr>
          <w:p w:rsidR="007A649E" w:rsidRDefault="007A649E">
            <w:pPr>
              <w:pStyle w:val="ConsPlusNormal"/>
              <w:jc w:val="center"/>
            </w:pPr>
            <w:r>
              <w:t>500</w:t>
            </w:r>
          </w:p>
        </w:tc>
        <w:tc>
          <w:tcPr>
            <w:tcW w:w="793" w:type="dxa"/>
          </w:tcPr>
          <w:p w:rsidR="007A649E" w:rsidRDefault="007A649E">
            <w:pPr>
              <w:pStyle w:val="ConsPlusNormal"/>
              <w:jc w:val="center"/>
            </w:pPr>
            <w:r>
              <w:t>500</w:t>
            </w:r>
          </w:p>
        </w:tc>
        <w:tc>
          <w:tcPr>
            <w:tcW w:w="793" w:type="dxa"/>
          </w:tcPr>
          <w:p w:rsidR="007A649E" w:rsidRDefault="007A649E">
            <w:pPr>
              <w:pStyle w:val="ConsPlusNormal"/>
              <w:jc w:val="center"/>
            </w:pPr>
            <w:r>
              <w:t>500</w:t>
            </w:r>
          </w:p>
        </w:tc>
        <w:tc>
          <w:tcPr>
            <w:tcW w:w="793" w:type="dxa"/>
          </w:tcPr>
          <w:p w:rsidR="007A649E" w:rsidRDefault="007A649E">
            <w:pPr>
              <w:pStyle w:val="ConsPlusNormal"/>
              <w:jc w:val="center"/>
            </w:pPr>
            <w:r>
              <w:t>500</w:t>
            </w:r>
          </w:p>
        </w:tc>
        <w:tc>
          <w:tcPr>
            <w:tcW w:w="2268" w:type="dxa"/>
          </w:tcPr>
          <w:p w:rsidR="007A649E" w:rsidRDefault="007A649E">
            <w:pPr>
              <w:pStyle w:val="ConsPlusNormal"/>
            </w:pPr>
          </w:p>
        </w:tc>
      </w:tr>
      <w:tr w:rsidR="007A649E">
        <w:tc>
          <w:tcPr>
            <w:tcW w:w="1700" w:type="dxa"/>
            <w:vMerge/>
          </w:tcPr>
          <w:p w:rsidR="007A649E" w:rsidRDefault="007A649E"/>
        </w:tc>
        <w:tc>
          <w:tcPr>
            <w:tcW w:w="3345" w:type="dxa"/>
          </w:tcPr>
          <w:p w:rsidR="007A649E" w:rsidRDefault="007A649E">
            <w:pPr>
              <w:pStyle w:val="ConsPlusNormal"/>
            </w:pPr>
            <w:r>
              <w:t>29. Объем предоставленных субъектам МСП гарантий (поручительств) на конец года</w:t>
            </w:r>
          </w:p>
        </w:tc>
        <w:tc>
          <w:tcPr>
            <w:tcW w:w="737" w:type="dxa"/>
          </w:tcPr>
          <w:p w:rsidR="007A649E" w:rsidRDefault="007A649E">
            <w:pPr>
              <w:pStyle w:val="ConsPlusNormal"/>
              <w:jc w:val="center"/>
            </w:pPr>
            <w:r>
              <w:t>млрд. руб.</w:t>
            </w:r>
          </w:p>
        </w:tc>
        <w:tc>
          <w:tcPr>
            <w:tcW w:w="793" w:type="dxa"/>
          </w:tcPr>
          <w:p w:rsidR="007A649E" w:rsidRDefault="007A649E">
            <w:pPr>
              <w:pStyle w:val="ConsPlusNormal"/>
              <w:jc w:val="center"/>
            </w:pPr>
            <w:r>
              <w:t>1,7</w:t>
            </w:r>
          </w:p>
        </w:tc>
        <w:tc>
          <w:tcPr>
            <w:tcW w:w="793" w:type="dxa"/>
          </w:tcPr>
          <w:p w:rsidR="007A649E" w:rsidRDefault="007A649E">
            <w:pPr>
              <w:pStyle w:val="ConsPlusNormal"/>
              <w:jc w:val="center"/>
            </w:pPr>
            <w:r>
              <w:t>1,78</w:t>
            </w:r>
          </w:p>
        </w:tc>
        <w:tc>
          <w:tcPr>
            <w:tcW w:w="793" w:type="dxa"/>
          </w:tcPr>
          <w:p w:rsidR="007A649E" w:rsidRDefault="007A649E">
            <w:pPr>
              <w:pStyle w:val="ConsPlusNormal"/>
              <w:jc w:val="center"/>
            </w:pPr>
            <w:r>
              <w:t>1,85</w:t>
            </w:r>
          </w:p>
        </w:tc>
        <w:tc>
          <w:tcPr>
            <w:tcW w:w="793" w:type="dxa"/>
          </w:tcPr>
          <w:p w:rsidR="007A649E" w:rsidRDefault="007A649E">
            <w:pPr>
              <w:pStyle w:val="ConsPlusNormal"/>
              <w:jc w:val="center"/>
            </w:pPr>
            <w:r>
              <w:t>2,1</w:t>
            </w:r>
          </w:p>
        </w:tc>
        <w:tc>
          <w:tcPr>
            <w:tcW w:w="793" w:type="dxa"/>
          </w:tcPr>
          <w:p w:rsidR="007A649E" w:rsidRDefault="007A649E">
            <w:pPr>
              <w:pStyle w:val="ConsPlusNormal"/>
              <w:jc w:val="center"/>
            </w:pPr>
            <w:r>
              <w:t>2,2</w:t>
            </w:r>
          </w:p>
        </w:tc>
        <w:tc>
          <w:tcPr>
            <w:tcW w:w="793" w:type="dxa"/>
          </w:tcPr>
          <w:p w:rsidR="007A649E" w:rsidRDefault="007A649E">
            <w:pPr>
              <w:pStyle w:val="ConsPlusNormal"/>
              <w:jc w:val="center"/>
            </w:pPr>
            <w:r>
              <w:t>2,3</w:t>
            </w:r>
          </w:p>
        </w:tc>
        <w:tc>
          <w:tcPr>
            <w:tcW w:w="793" w:type="dxa"/>
          </w:tcPr>
          <w:p w:rsidR="007A649E" w:rsidRDefault="007A649E">
            <w:pPr>
              <w:pStyle w:val="ConsPlusNormal"/>
              <w:jc w:val="center"/>
            </w:pPr>
            <w:r>
              <w:t>2,7</w:t>
            </w:r>
          </w:p>
        </w:tc>
        <w:tc>
          <w:tcPr>
            <w:tcW w:w="2268" w:type="dxa"/>
          </w:tcPr>
          <w:p w:rsidR="007A649E" w:rsidRDefault="007A649E">
            <w:pPr>
              <w:pStyle w:val="ConsPlusNormal"/>
            </w:pPr>
            <w:r>
              <w:t>входит в перечень показателей, используемых для расчета национального рейтинга состояния инвестиционного климата в Новосибирской области</w:t>
            </w:r>
          </w:p>
        </w:tc>
      </w:tr>
      <w:tr w:rsidR="007A649E">
        <w:tc>
          <w:tcPr>
            <w:tcW w:w="1700" w:type="dxa"/>
            <w:vMerge/>
          </w:tcPr>
          <w:p w:rsidR="007A649E" w:rsidRDefault="007A649E"/>
        </w:tc>
        <w:tc>
          <w:tcPr>
            <w:tcW w:w="3345" w:type="dxa"/>
          </w:tcPr>
          <w:p w:rsidR="007A649E" w:rsidRDefault="007A649E">
            <w:pPr>
              <w:pStyle w:val="ConsPlusNormal"/>
            </w:pPr>
            <w:r>
              <w:t>30. Эффективность размещения средств микрофинансовой организации</w:t>
            </w:r>
          </w:p>
        </w:tc>
        <w:tc>
          <w:tcPr>
            <w:tcW w:w="737" w:type="dxa"/>
          </w:tcPr>
          <w:p w:rsidR="007A649E" w:rsidRDefault="007A649E">
            <w:pPr>
              <w:pStyle w:val="ConsPlusNormal"/>
              <w:jc w:val="center"/>
            </w:pPr>
            <w:r>
              <w:t>%</w:t>
            </w:r>
          </w:p>
        </w:tc>
        <w:tc>
          <w:tcPr>
            <w:tcW w:w="793" w:type="dxa"/>
          </w:tcPr>
          <w:p w:rsidR="007A649E" w:rsidRDefault="007A649E">
            <w:pPr>
              <w:pStyle w:val="ConsPlusNormal"/>
              <w:jc w:val="center"/>
            </w:pPr>
            <w:r>
              <w:t>70</w:t>
            </w:r>
          </w:p>
        </w:tc>
        <w:tc>
          <w:tcPr>
            <w:tcW w:w="793" w:type="dxa"/>
          </w:tcPr>
          <w:p w:rsidR="007A649E" w:rsidRDefault="007A649E">
            <w:pPr>
              <w:pStyle w:val="ConsPlusNormal"/>
              <w:jc w:val="center"/>
            </w:pPr>
            <w:r>
              <w:t>70</w:t>
            </w:r>
          </w:p>
        </w:tc>
        <w:tc>
          <w:tcPr>
            <w:tcW w:w="793" w:type="dxa"/>
          </w:tcPr>
          <w:p w:rsidR="007A649E" w:rsidRDefault="007A649E">
            <w:pPr>
              <w:pStyle w:val="ConsPlusNormal"/>
              <w:jc w:val="center"/>
            </w:pPr>
            <w:r>
              <w:t>70</w:t>
            </w:r>
          </w:p>
        </w:tc>
        <w:tc>
          <w:tcPr>
            <w:tcW w:w="793" w:type="dxa"/>
          </w:tcPr>
          <w:p w:rsidR="007A649E" w:rsidRDefault="007A649E">
            <w:pPr>
              <w:pStyle w:val="ConsPlusNormal"/>
              <w:jc w:val="center"/>
            </w:pPr>
            <w:r>
              <w:t>70</w:t>
            </w:r>
          </w:p>
        </w:tc>
        <w:tc>
          <w:tcPr>
            <w:tcW w:w="793" w:type="dxa"/>
          </w:tcPr>
          <w:p w:rsidR="007A649E" w:rsidRDefault="007A649E">
            <w:pPr>
              <w:pStyle w:val="ConsPlusNormal"/>
              <w:jc w:val="center"/>
            </w:pPr>
            <w:r>
              <w:t>70</w:t>
            </w:r>
          </w:p>
        </w:tc>
        <w:tc>
          <w:tcPr>
            <w:tcW w:w="793" w:type="dxa"/>
          </w:tcPr>
          <w:p w:rsidR="007A649E" w:rsidRDefault="007A649E">
            <w:pPr>
              <w:pStyle w:val="ConsPlusNormal"/>
              <w:jc w:val="center"/>
            </w:pPr>
            <w:r>
              <w:t>70</w:t>
            </w:r>
          </w:p>
        </w:tc>
        <w:tc>
          <w:tcPr>
            <w:tcW w:w="793" w:type="dxa"/>
          </w:tcPr>
          <w:p w:rsidR="007A649E" w:rsidRDefault="007A649E">
            <w:pPr>
              <w:pStyle w:val="ConsPlusNormal"/>
              <w:jc w:val="center"/>
            </w:pPr>
            <w:r>
              <w:t>70</w:t>
            </w:r>
          </w:p>
        </w:tc>
        <w:tc>
          <w:tcPr>
            <w:tcW w:w="2268" w:type="dxa"/>
          </w:tcPr>
          <w:p w:rsidR="007A649E" w:rsidRDefault="007A649E">
            <w:pPr>
              <w:pStyle w:val="ConsPlusNormal"/>
            </w:pPr>
          </w:p>
        </w:tc>
      </w:tr>
      <w:tr w:rsidR="007A649E">
        <w:tc>
          <w:tcPr>
            <w:tcW w:w="1700" w:type="dxa"/>
            <w:vMerge/>
          </w:tcPr>
          <w:p w:rsidR="007A649E" w:rsidRDefault="007A649E"/>
        </w:tc>
        <w:tc>
          <w:tcPr>
            <w:tcW w:w="3345" w:type="dxa"/>
          </w:tcPr>
          <w:p w:rsidR="007A649E" w:rsidRDefault="007A649E">
            <w:pPr>
              <w:pStyle w:val="ConsPlusNormal"/>
            </w:pPr>
            <w:r>
              <w:t>31. Количество выдаваемых микрозаймов субъектам МСП, нарастающим итогом</w:t>
            </w:r>
          </w:p>
        </w:tc>
        <w:tc>
          <w:tcPr>
            <w:tcW w:w="737" w:type="dxa"/>
          </w:tcPr>
          <w:p w:rsidR="007A649E" w:rsidRDefault="007A649E">
            <w:pPr>
              <w:pStyle w:val="ConsPlusNormal"/>
              <w:jc w:val="center"/>
            </w:pPr>
            <w:r>
              <w:t>ед.</w:t>
            </w:r>
          </w:p>
        </w:tc>
        <w:tc>
          <w:tcPr>
            <w:tcW w:w="793" w:type="dxa"/>
          </w:tcPr>
          <w:p w:rsidR="007A649E" w:rsidRDefault="007A649E">
            <w:pPr>
              <w:pStyle w:val="ConsPlusNormal"/>
              <w:jc w:val="center"/>
            </w:pPr>
            <w:r>
              <w:t>-</w:t>
            </w:r>
          </w:p>
        </w:tc>
        <w:tc>
          <w:tcPr>
            <w:tcW w:w="793" w:type="dxa"/>
          </w:tcPr>
          <w:p w:rsidR="007A649E" w:rsidRDefault="007A649E">
            <w:pPr>
              <w:pStyle w:val="ConsPlusNormal"/>
              <w:jc w:val="center"/>
            </w:pPr>
            <w:r>
              <w:t>-</w:t>
            </w:r>
          </w:p>
        </w:tc>
        <w:tc>
          <w:tcPr>
            <w:tcW w:w="793" w:type="dxa"/>
          </w:tcPr>
          <w:p w:rsidR="007A649E" w:rsidRDefault="007A649E">
            <w:pPr>
              <w:pStyle w:val="ConsPlusNormal"/>
              <w:jc w:val="center"/>
            </w:pPr>
            <w:r>
              <w:t>487</w:t>
            </w:r>
          </w:p>
        </w:tc>
        <w:tc>
          <w:tcPr>
            <w:tcW w:w="793" w:type="dxa"/>
          </w:tcPr>
          <w:p w:rsidR="007A649E" w:rsidRDefault="007A649E">
            <w:pPr>
              <w:pStyle w:val="ConsPlusNormal"/>
              <w:jc w:val="center"/>
            </w:pPr>
            <w:r>
              <w:t>487</w:t>
            </w:r>
          </w:p>
        </w:tc>
        <w:tc>
          <w:tcPr>
            <w:tcW w:w="793" w:type="dxa"/>
          </w:tcPr>
          <w:p w:rsidR="007A649E" w:rsidRDefault="007A649E">
            <w:pPr>
              <w:pStyle w:val="ConsPlusNormal"/>
              <w:jc w:val="center"/>
            </w:pPr>
            <w:r>
              <w:t>510</w:t>
            </w:r>
          </w:p>
        </w:tc>
        <w:tc>
          <w:tcPr>
            <w:tcW w:w="793" w:type="dxa"/>
          </w:tcPr>
          <w:p w:rsidR="007A649E" w:rsidRDefault="007A649E">
            <w:pPr>
              <w:pStyle w:val="ConsPlusNormal"/>
              <w:jc w:val="center"/>
            </w:pPr>
            <w:r>
              <w:t>541</w:t>
            </w:r>
          </w:p>
        </w:tc>
        <w:tc>
          <w:tcPr>
            <w:tcW w:w="793" w:type="dxa"/>
          </w:tcPr>
          <w:p w:rsidR="007A649E" w:rsidRDefault="007A649E">
            <w:pPr>
              <w:pStyle w:val="ConsPlusNormal"/>
              <w:jc w:val="center"/>
            </w:pPr>
            <w:r>
              <w:t>665</w:t>
            </w:r>
          </w:p>
        </w:tc>
        <w:tc>
          <w:tcPr>
            <w:tcW w:w="2268" w:type="dxa"/>
          </w:tcPr>
          <w:p w:rsidR="007A649E" w:rsidRDefault="007A649E">
            <w:pPr>
              <w:pStyle w:val="ConsPlusNormal"/>
            </w:pPr>
            <w:r>
              <w:t>целевой индикатор предусмотрен региональным проектом "Расширение доступа субъектов МСП к финансовым ресурсам, в том числе к льготному финансированию". Целевой индикатор вводится начиная с 2019 года, на 2018 год приведено базовое значение показателя</w:t>
            </w:r>
          </w:p>
        </w:tc>
      </w:tr>
    </w:tbl>
    <w:p w:rsidR="007A649E" w:rsidRDefault="007A649E">
      <w:pPr>
        <w:sectPr w:rsidR="007A649E">
          <w:pgSz w:w="16838" w:h="11905" w:orient="landscape"/>
          <w:pgMar w:top="1701" w:right="1134" w:bottom="850" w:left="1134" w:header="0" w:footer="0" w:gutter="0"/>
          <w:cols w:space="720"/>
        </w:sectPr>
      </w:pPr>
    </w:p>
    <w:p w:rsidR="007A649E" w:rsidRDefault="007A649E">
      <w:pPr>
        <w:pStyle w:val="ConsPlusNormal"/>
        <w:ind w:firstLine="540"/>
        <w:jc w:val="both"/>
      </w:pPr>
    </w:p>
    <w:p w:rsidR="007A649E" w:rsidRDefault="007A649E">
      <w:pPr>
        <w:pStyle w:val="ConsPlusNormal"/>
        <w:ind w:firstLine="540"/>
        <w:jc w:val="both"/>
      </w:pPr>
      <w:r>
        <w:t>Применяемое сокращение:</w:t>
      </w:r>
    </w:p>
    <w:p w:rsidR="007A649E" w:rsidRDefault="007A649E">
      <w:pPr>
        <w:pStyle w:val="ConsPlusNormal"/>
        <w:spacing w:before="220"/>
        <w:ind w:firstLine="540"/>
        <w:jc w:val="both"/>
      </w:pPr>
      <w:r>
        <w:t>субъекты МСП - субъекты малого и среднего предпринимательства.</w:t>
      </w:r>
    </w:p>
    <w:p w:rsidR="007A649E" w:rsidRDefault="007A649E">
      <w:pPr>
        <w:pStyle w:val="ConsPlusNormal"/>
        <w:ind w:firstLine="540"/>
        <w:jc w:val="both"/>
      </w:pPr>
    </w:p>
    <w:p w:rsidR="007A649E" w:rsidRDefault="007A649E">
      <w:pPr>
        <w:pStyle w:val="ConsPlusNormal"/>
        <w:ind w:firstLine="540"/>
        <w:jc w:val="both"/>
      </w:pPr>
    </w:p>
    <w:p w:rsidR="007A649E" w:rsidRDefault="007A649E">
      <w:pPr>
        <w:pStyle w:val="ConsPlusNormal"/>
        <w:ind w:firstLine="540"/>
        <w:jc w:val="both"/>
      </w:pPr>
    </w:p>
    <w:p w:rsidR="007A649E" w:rsidRDefault="007A649E">
      <w:pPr>
        <w:pStyle w:val="ConsPlusNormal"/>
        <w:ind w:firstLine="540"/>
        <w:jc w:val="both"/>
      </w:pPr>
    </w:p>
    <w:p w:rsidR="007A649E" w:rsidRDefault="007A649E">
      <w:pPr>
        <w:pStyle w:val="ConsPlusNormal"/>
        <w:ind w:firstLine="540"/>
        <w:jc w:val="both"/>
      </w:pPr>
    </w:p>
    <w:p w:rsidR="007A649E" w:rsidRDefault="007A649E">
      <w:pPr>
        <w:pStyle w:val="ConsPlusNormal"/>
        <w:jc w:val="right"/>
        <w:outlineLvl w:val="1"/>
      </w:pPr>
      <w:r>
        <w:t>Приложение N 2</w:t>
      </w:r>
    </w:p>
    <w:p w:rsidR="007A649E" w:rsidRDefault="007A649E">
      <w:pPr>
        <w:pStyle w:val="ConsPlusNormal"/>
        <w:jc w:val="right"/>
      </w:pPr>
      <w:r>
        <w:t>к государственной программе</w:t>
      </w:r>
    </w:p>
    <w:p w:rsidR="007A649E" w:rsidRDefault="007A649E">
      <w:pPr>
        <w:pStyle w:val="ConsPlusNormal"/>
        <w:jc w:val="right"/>
      </w:pPr>
      <w:r>
        <w:t>Новосибирской области "Развитие</w:t>
      </w:r>
    </w:p>
    <w:p w:rsidR="007A649E" w:rsidRDefault="007A649E">
      <w:pPr>
        <w:pStyle w:val="ConsPlusNormal"/>
        <w:jc w:val="right"/>
      </w:pPr>
      <w:r>
        <w:t>субъектов малого и среднего</w:t>
      </w:r>
    </w:p>
    <w:p w:rsidR="007A649E" w:rsidRDefault="007A649E">
      <w:pPr>
        <w:pStyle w:val="ConsPlusNormal"/>
        <w:jc w:val="right"/>
      </w:pPr>
      <w:r>
        <w:t>предпринимательства в</w:t>
      </w:r>
    </w:p>
    <w:p w:rsidR="007A649E" w:rsidRDefault="007A649E">
      <w:pPr>
        <w:pStyle w:val="ConsPlusNormal"/>
        <w:jc w:val="right"/>
      </w:pPr>
      <w:r>
        <w:t>Новосибирской области"</w:t>
      </w:r>
    </w:p>
    <w:p w:rsidR="007A649E" w:rsidRDefault="007A649E">
      <w:pPr>
        <w:pStyle w:val="ConsPlusNormal"/>
        <w:ind w:firstLine="540"/>
        <w:jc w:val="both"/>
      </w:pPr>
    </w:p>
    <w:p w:rsidR="007A649E" w:rsidRDefault="007A649E">
      <w:pPr>
        <w:pStyle w:val="ConsPlusTitle"/>
        <w:jc w:val="center"/>
      </w:pPr>
      <w:bookmarkStart w:id="4" w:name="P1210"/>
      <w:bookmarkEnd w:id="4"/>
      <w:r>
        <w:t>ОСНОВНЫЕ МЕРОПРИЯТИЯ</w:t>
      </w:r>
    </w:p>
    <w:p w:rsidR="007A649E" w:rsidRDefault="007A649E">
      <w:pPr>
        <w:pStyle w:val="ConsPlusTitle"/>
        <w:jc w:val="center"/>
      </w:pPr>
      <w:r>
        <w:t>государственной программы Новосибирской области "Развитие</w:t>
      </w:r>
    </w:p>
    <w:p w:rsidR="007A649E" w:rsidRDefault="007A649E">
      <w:pPr>
        <w:pStyle w:val="ConsPlusTitle"/>
        <w:jc w:val="center"/>
      </w:pPr>
      <w:r>
        <w:t>субъектов малого и среднего предпринимательства</w:t>
      </w:r>
    </w:p>
    <w:p w:rsidR="007A649E" w:rsidRDefault="007A649E">
      <w:pPr>
        <w:pStyle w:val="ConsPlusTitle"/>
        <w:jc w:val="center"/>
      </w:pPr>
      <w:r>
        <w:t>в Новосибирской области"</w:t>
      </w:r>
    </w:p>
    <w:p w:rsidR="007A649E" w:rsidRDefault="007A649E">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4570"/>
      </w:tblGrid>
      <w:tr w:rsidR="007A649E">
        <w:trPr>
          <w:jc w:val="center"/>
        </w:trPr>
        <w:tc>
          <w:tcPr>
            <w:tcW w:w="9294" w:type="dxa"/>
            <w:tcBorders>
              <w:top w:val="nil"/>
              <w:left w:val="single" w:sz="24" w:space="0" w:color="CED3F1"/>
              <w:bottom w:val="nil"/>
              <w:right w:val="single" w:sz="24" w:space="0" w:color="F4F3F8"/>
            </w:tcBorders>
            <w:shd w:val="clear" w:color="auto" w:fill="F4F3F8"/>
          </w:tcPr>
          <w:p w:rsidR="007A649E" w:rsidRDefault="007A649E">
            <w:pPr>
              <w:pStyle w:val="ConsPlusNormal"/>
              <w:jc w:val="center"/>
            </w:pPr>
            <w:r>
              <w:rPr>
                <w:color w:val="392C69"/>
              </w:rPr>
              <w:t>Список изменяющих документов</w:t>
            </w:r>
          </w:p>
          <w:p w:rsidR="007A649E" w:rsidRDefault="007A649E">
            <w:pPr>
              <w:pStyle w:val="ConsPlusNormal"/>
              <w:jc w:val="center"/>
            </w:pPr>
            <w:r>
              <w:rPr>
                <w:color w:val="392C69"/>
              </w:rPr>
              <w:t xml:space="preserve">(в ред. </w:t>
            </w:r>
            <w:hyperlink r:id="rId311" w:history="1">
              <w:r>
                <w:rPr>
                  <w:color w:val="0000FF"/>
                </w:rPr>
                <w:t>постановления</w:t>
              </w:r>
            </w:hyperlink>
            <w:r>
              <w:rPr>
                <w:color w:val="392C69"/>
              </w:rPr>
              <w:t xml:space="preserve"> Правительства Новосибирской области</w:t>
            </w:r>
          </w:p>
          <w:p w:rsidR="007A649E" w:rsidRDefault="007A649E">
            <w:pPr>
              <w:pStyle w:val="ConsPlusNormal"/>
              <w:jc w:val="center"/>
            </w:pPr>
            <w:r>
              <w:rPr>
                <w:color w:val="392C69"/>
              </w:rPr>
              <w:t>от 02.04.2019 N 128-п)</w:t>
            </w:r>
          </w:p>
        </w:tc>
      </w:tr>
    </w:tbl>
    <w:p w:rsidR="007A649E" w:rsidRDefault="007A649E">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85"/>
        <w:gridCol w:w="3004"/>
        <w:gridCol w:w="793"/>
        <w:gridCol w:w="6122"/>
      </w:tblGrid>
      <w:tr w:rsidR="007A649E">
        <w:tc>
          <w:tcPr>
            <w:tcW w:w="3685" w:type="dxa"/>
          </w:tcPr>
          <w:p w:rsidR="007A649E" w:rsidRDefault="007A649E">
            <w:pPr>
              <w:pStyle w:val="ConsPlusNormal"/>
              <w:jc w:val="center"/>
            </w:pPr>
            <w:r>
              <w:t>Наименование основного мероприятия</w:t>
            </w:r>
          </w:p>
        </w:tc>
        <w:tc>
          <w:tcPr>
            <w:tcW w:w="3004" w:type="dxa"/>
          </w:tcPr>
          <w:p w:rsidR="007A649E" w:rsidRDefault="007A649E">
            <w:pPr>
              <w:pStyle w:val="ConsPlusNormal"/>
              <w:jc w:val="center"/>
            </w:pPr>
            <w:r>
              <w:t>Государственные заказчики (ответственные за привлечение средств), исполнители программных мероприятий</w:t>
            </w:r>
          </w:p>
        </w:tc>
        <w:tc>
          <w:tcPr>
            <w:tcW w:w="793" w:type="dxa"/>
          </w:tcPr>
          <w:p w:rsidR="007A649E" w:rsidRDefault="007A649E">
            <w:pPr>
              <w:pStyle w:val="ConsPlusNormal"/>
              <w:jc w:val="center"/>
            </w:pPr>
            <w:r>
              <w:t>Срок реализации</w:t>
            </w:r>
          </w:p>
        </w:tc>
        <w:tc>
          <w:tcPr>
            <w:tcW w:w="6122" w:type="dxa"/>
          </w:tcPr>
          <w:p w:rsidR="007A649E" w:rsidRDefault="007A649E">
            <w:pPr>
              <w:pStyle w:val="ConsPlusNormal"/>
              <w:jc w:val="center"/>
            </w:pPr>
            <w:r>
              <w:t>Ожидаемый результат (краткое описание)</w:t>
            </w:r>
          </w:p>
        </w:tc>
      </w:tr>
      <w:tr w:rsidR="007A649E">
        <w:tc>
          <w:tcPr>
            <w:tcW w:w="13604" w:type="dxa"/>
            <w:gridSpan w:val="4"/>
          </w:tcPr>
          <w:p w:rsidR="007A649E" w:rsidRDefault="007A649E">
            <w:pPr>
              <w:pStyle w:val="ConsPlusNormal"/>
              <w:outlineLvl w:val="2"/>
            </w:pPr>
            <w:r>
              <w:t>Цель: развитие сферы малого и среднего предпринимательства как одного из факторов, с одной стороны, инновационного развития и улучшения отраслевой структуры экономики, а с другой стороны, - социального развития и обеспечения стабильно высокого уровня занятости</w:t>
            </w:r>
          </w:p>
        </w:tc>
      </w:tr>
      <w:tr w:rsidR="007A649E">
        <w:tc>
          <w:tcPr>
            <w:tcW w:w="13604" w:type="dxa"/>
            <w:gridSpan w:val="4"/>
          </w:tcPr>
          <w:p w:rsidR="007A649E" w:rsidRDefault="007A649E">
            <w:pPr>
              <w:pStyle w:val="ConsPlusNormal"/>
              <w:outlineLvl w:val="3"/>
            </w:pPr>
            <w:r>
              <w:t>Задача 1. Повышение информированности субъектов малого и среднего предпринимательства по вопросам ведения предпринимательской деятельности, развития и поддержки на территории Новосибирской области путем обеспечения доступности образовательной и информационно-консультационной поддержки</w:t>
            </w:r>
          </w:p>
        </w:tc>
      </w:tr>
      <w:tr w:rsidR="007A649E">
        <w:tc>
          <w:tcPr>
            <w:tcW w:w="3685" w:type="dxa"/>
          </w:tcPr>
          <w:p w:rsidR="007A649E" w:rsidRDefault="007A649E">
            <w:pPr>
              <w:pStyle w:val="ConsPlusNormal"/>
            </w:pPr>
            <w:r>
              <w:t>1.1. Развитие и обеспечение функционирования портала "Малое и среднее предпринимательство Новосибирской области"; размещение информации о развитии малого и среднего предпринимательства в информационно-телекоммуникационной сети Интернет на иных сайтах</w:t>
            </w:r>
          </w:p>
        </w:tc>
        <w:tc>
          <w:tcPr>
            <w:tcW w:w="3004" w:type="dxa"/>
          </w:tcPr>
          <w:p w:rsidR="007A649E" w:rsidRDefault="007A649E">
            <w:pPr>
              <w:pStyle w:val="ConsPlusNormal"/>
              <w:jc w:val="center"/>
            </w:pPr>
            <w:r>
              <w:t>Минпромторг НСО;</w:t>
            </w:r>
          </w:p>
          <w:p w:rsidR="007A649E" w:rsidRDefault="007A649E">
            <w:pPr>
              <w:pStyle w:val="ConsPlusNormal"/>
              <w:jc w:val="center"/>
            </w:pPr>
            <w:r>
              <w:t xml:space="preserve">организации, отобранные в соответствии с Федеральным </w:t>
            </w:r>
            <w:hyperlink r:id="rId312" w:history="1">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w:t>
            </w:r>
          </w:p>
        </w:tc>
        <w:tc>
          <w:tcPr>
            <w:tcW w:w="793" w:type="dxa"/>
          </w:tcPr>
          <w:p w:rsidR="007A649E" w:rsidRDefault="007A649E">
            <w:pPr>
              <w:pStyle w:val="ConsPlusNormal"/>
              <w:jc w:val="center"/>
            </w:pPr>
            <w:r>
              <w:t>2017 - 2018 годы</w:t>
            </w:r>
          </w:p>
        </w:tc>
        <w:tc>
          <w:tcPr>
            <w:tcW w:w="6122" w:type="dxa"/>
          </w:tcPr>
          <w:p w:rsidR="007A649E" w:rsidRDefault="007A649E">
            <w:pPr>
              <w:pStyle w:val="ConsPlusNormal"/>
            </w:pPr>
            <w:r>
              <w:t>повышение уровня осведомленности предпринимателей о состоянии развития малого и среднего предпринимательства в области и основных тенденциях развития, обеспечение СМиСП актуальной информацией по вопросам развития и поддержки малого и среднего предпринимательства в области;</w:t>
            </w:r>
          </w:p>
          <w:p w:rsidR="007A649E" w:rsidRDefault="007A649E">
            <w:pPr>
              <w:pStyle w:val="ConsPlusNormal"/>
            </w:pPr>
            <w:r>
              <w:t>доля СМиСП, воспользовавшихся информационной поддержкой, составит к концу 2018 года не менее 24% (2016 год - 20%)</w:t>
            </w:r>
          </w:p>
        </w:tc>
      </w:tr>
      <w:tr w:rsidR="007A649E">
        <w:tc>
          <w:tcPr>
            <w:tcW w:w="3685" w:type="dxa"/>
          </w:tcPr>
          <w:p w:rsidR="007A649E" w:rsidRDefault="007A649E">
            <w:pPr>
              <w:pStyle w:val="ConsPlusNormal"/>
            </w:pPr>
            <w:r>
              <w:t>1.2. Обеспечение функционирования Бизнес-навигатора МСП в Новосибирской области</w:t>
            </w:r>
          </w:p>
        </w:tc>
        <w:tc>
          <w:tcPr>
            <w:tcW w:w="3004" w:type="dxa"/>
          </w:tcPr>
          <w:p w:rsidR="007A649E" w:rsidRDefault="007A649E">
            <w:pPr>
              <w:pStyle w:val="ConsPlusNormal"/>
              <w:jc w:val="center"/>
            </w:pPr>
            <w:r>
              <w:t>Минпромторг НСО;</w:t>
            </w:r>
          </w:p>
          <w:p w:rsidR="007A649E" w:rsidRDefault="007A649E">
            <w:pPr>
              <w:pStyle w:val="ConsPlusNormal"/>
              <w:jc w:val="center"/>
            </w:pPr>
            <w:r>
              <w:t xml:space="preserve">организации, отобранные в соответствии с Федеральным </w:t>
            </w:r>
            <w:hyperlink r:id="rId313" w:history="1">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w:t>
            </w:r>
          </w:p>
        </w:tc>
        <w:tc>
          <w:tcPr>
            <w:tcW w:w="793" w:type="dxa"/>
          </w:tcPr>
          <w:p w:rsidR="007A649E" w:rsidRDefault="007A649E">
            <w:pPr>
              <w:pStyle w:val="ConsPlusNormal"/>
              <w:jc w:val="center"/>
            </w:pPr>
            <w:r>
              <w:t>2017 - 2018 годы</w:t>
            </w:r>
          </w:p>
        </w:tc>
        <w:tc>
          <w:tcPr>
            <w:tcW w:w="6122" w:type="dxa"/>
          </w:tcPr>
          <w:p w:rsidR="007A649E" w:rsidRDefault="007A649E">
            <w:pPr>
              <w:pStyle w:val="ConsPlusNormal"/>
            </w:pPr>
            <w:r>
              <w:t>наполнение Бизнес-навигатора первичной и вторичной маркетинговой информацией о г. Бердске, а также монопрофильном муниципальном образовании р.п. Линево;</w:t>
            </w:r>
          </w:p>
          <w:p w:rsidR="007A649E" w:rsidRDefault="007A649E">
            <w:pPr>
              <w:pStyle w:val="ConsPlusNormal"/>
            </w:pPr>
            <w:r>
              <w:t>повышение уровня информированности СМиСП о возможностях для развития бизнеса</w:t>
            </w:r>
          </w:p>
        </w:tc>
      </w:tr>
      <w:tr w:rsidR="007A649E">
        <w:tc>
          <w:tcPr>
            <w:tcW w:w="3685" w:type="dxa"/>
          </w:tcPr>
          <w:p w:rsidR="007A649E" w:rsidRDefault="007A649E">
            <w:pPr>
              <w:pStyle w:val="ConsPlusNormal"/>
            </w:pPr>
            <w:r>
              <w:t>1.3. Проведение обучающих семинаров, курсов по вопросам осуществления предпринимательской деятельности</w:t>
            </w:r>
          </w:p>
        </w:tc>
        <w:tc>
          <w:tcPr>
            <w:tcW w:w="3004" w:type="dxa"/>
          </w:tcPr>
          <w:p w:rsidR="007A649E" w:rsidRDefault="007A649E">
            <w:pPr>
              <w:pStyle w:val="ConsPlusNormal"/>
              <w:jc w:val="center"/>
            </w:pPr>
            <w:r>
              <w:t>Минпромторг НСО;</w:t>
            </w:r>
          </w:p>
          <w:p w:rsidR="007A649E" w:rsidRDefault="007A649E">
            <w:pPr>
              <w:pStyle w:val="ConsPlusNormal"/>
              <w:jc w:val="center"/>
            </w:pPr>
            <w:r>
              <w:t>НГТПП;</w:t>
            </w:r>
          </w:p>
          <w:p w:rsidR="007A649E" w:rsidRDefault="007A649E">
            <w:pPr>
              <w:pStyle w:val="ConsPlusNormal"/>
              <w:jc w:val="center"/>
            </w:pPr>
            <w:r>
              <w:t xml:space="preserve">организации, отобранные в соответствии с Федеральным </w:t>
            </w:r>
            <w:hyperlink r:id="rId314" w:history="1">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w:t>
            </w:r>
          </w:p>
        </w:tc>
        <w:tc>
          <w:tcPr>
            <w:tcW w:w="793" w:type="dxa"/>
          </w:tcPr>
          <w:p w:rsidR="007A649E" w:rsidRDefault="007A649E">
            <w:pPr>
              <w:pStyle w:val="ConsPlusNormal"/>
              <w:jc w:val="center"/>
            </w:pPr>
            <w:r>
              <w:t>2017 - 2018 годы</w:t>
            </w:r>
          </w:p>
        </w:tc>
        <w:tc>
          <w:tcPr>
            <w:tcW w:w="6122" w:type="dxa"/>
          </w:tcPr>
          <w:p w:rsidR="007A649E" w:rsidRDefault="007A649E">
            <w:pPr>
              <w:pStyle w:val="ConsPlusNormal"/>
            </w:pPr>
            <w:r>
              <w:t>повышение уровня знаний предпринимателей по ведению предпринимательской деятельности, обеспечение СМиСП актуальной информацией по вопросам развития и поддержки малого и среднего предпринимательства в области;</w:t>
            </w:r>
          </w:p>
          <w:p w:rsidR="007A649E" w:rsidRDefault="007A649E">
            <w:pPr>
              <w:pStyle w:val="ConsPlusNormal"/>
            </w:pPr>
            <w:r>
              <w:t>обеспечение СМиСП квалифицированными кадрами;</w:t>
            </w:r>
          </w:p>
          <w:p w:rsidR="007A649E" w:rsidRDefault="007A649E">
            <w:pPr>
              <w:pStyle w:val="ConsPlusNormal"/>
            </w:pPr>
            <w:r>
              <w:t>обеспечение участия в семинарах,</w:t>
            </w:r>
          </w:p>
          <w:p w:rsidR="007A649E" w:rsidRDefault="007A649E">
            <w:pPr>
              <w:pStyle w:val="ConsPlusNormal"/>
            </w:pPr>
            <w:r>
              <w:t>на курсах в течение 2017 - 2018 гг. не менее 400 человек, осуществляющих деятельность на территориях муниципальных районов и городских округов</w:t>
            </w:r>
          </w:p>
        </w:tc>
      </w:tr>
      <w:tr w:rsidR="007A649E">
        <w:tc>
          <w:tcPr>
            <w:tcW w:w="3685" w:type="dxa"/>
          </w:tcPr>
          <w:p w:rsidR="007A649E" w:rsidRDefault="007A649E">
            <w:pPr>
              <w:pStyle w:val="ConsPlusNormal"/>
            </w:pPr>
            <w:r>
              <w:t>1.4. Поддержка и проведение конкурсов среди СМиСП по выявлению лучших СМиСП в Новосибирской области</w:t>
            </w:r>
          </w:p>
        </w:tc>
        <w:tc>
          <w:tcPr>
            <w:tcW w:w="3004" w:type="dxa"/>
          </w:tcPr>
          <w:p w:rsidR="007A649E" w:rsidRDefault="007A649E">
            <w:pPr>
              <w:pStyle w:val="ConsPlusNormal"/>
              <w:jc w:val="center"/>
            </w:pPr>
            <w:r>
              <w:t>Минпромторг НСО;</w:t>
            </w:r>
          </w:p>
          <w:p w:rsidR="007A649E" w:rsidRDefault="007A649E">
            <w:pPr>
              <w:pStyle w:val="ConsPlusNormal"/>
              <w:jc w:val="center"/>
            </w:pPr>
            <w:r>
              <w:t>НГТПП;</w:t>
            </w:r>
          </w:p>
          <w:p w:rsidR="007A649E" w:rsidRDefault="007A649E">
            <w:pPr>
              <w:pStyle w:val="ConsPlusNormal"/>
              <w:jc w:val="center"/>
            </w:pPr>
            <w:r>
              <w:t xml:space="preserve">организации, отобранные в соответствии с Федеральным </w:t>
            </w:r>
            <w:hyperlink r:id="rId315" w:history="1">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w:t>
            </w:r>
          </w:p>
        </w:tc>
        <w:tc>
          <w:tcPr>
            <w:tcW w:w="793" w:type="dxa"/>
          </w:tcPr>
          <w:p w:rsidR="007A649E" w:rsidRDefault="007A649E">
            <w:pPr>
              <w:pStyle w:val="ConsPlusNormal"/>
              <w:jc w:val="center"/>
            </w:pPr>
            <w:r>
              <w:t>2017 - 2018 годы</w:t>
            </w:r>
          </w:p>
        </w:tc>
        <w:tc>
          <w:tcPr>
            <w:tcW w:w="6122" w:type="dxa"/>
          </w:tcPr>
          <w:p w:rsidR="007A649E" w:rsidRDefault="007A649E">
            <w:pPr>
              <w:pStyle w:val="ConsPlusNormal"/>
            </w:pPr>
            <w:r>
              <w:t>пропаганда идеологии предпринимательства;</w:t>
            </w:r>
          </w:p>
          <w:p w:rsidR="007A649E" w:rsidRDefault="007A649E">
            <w:pPr>
              <w:pStyle w:val="ConsPlusNormal"/>
            </w:pPr>
            <w:r>
              <w:t>выявление лучших представителей СМиСП;</w:t>
            </w:r>
          </w:p>
          <w:p w:rsidR="007A649E" w:rsidRDefault="007A649E">
            <w:pPr>
              <w:pStyle w:val="ConsPlusNormal"/>
            </w:pPr>
            <w:r>
              <w:t>стимулирование производства и реализации качественных товаров, работ и услуг</w:t>
            </w:r>
          </w:p>
        </w:tc>
      </w:tr>
      <w:tr w:rsidR="007A649E">
        <w:tc>
          <w:tcPr>
            <w:tcW w:w="3685" w:type="dxa"/>
          </w:tcPr>
          <w:p w:rsidR="007A649E" w:rsidRDefault="007A649E">
            <w:pPr>
              <w:pStyle w:val="ConsPlusNormal"/>
            </w:pPr>
            <w:r>
              <w:t>1.5. Организация и проведение исследований о развитии СМиСП</w:t>
            </w:r>
          </w:p>
        </w:tc>
        <w:tc>
          <w:tcPr>
            <w:tcW w:w="3004" w:type="dxa"/>
          </w:tcPr>
          <w:p w:rsidR="007A649E" w:rsidRDefault="007A649E">
            <w:pPr>
              <w:pStyle w:val="ConsPlusNormal"/>
              <w:jc w:val="center"/>
            </w:pPr>
            <w:r>
              <w:t>Минпромторг НСО;</w:t>
            </w:r>
          </w:p>
          <w:p w:rsidR="007A649E" w:rsidRDefault="007A649E">
            <w:pPr>
              <w:pStyle w:val="ConsPlusNormal"/>
              <w:jc w:val="center"/>
            </w:pPr>
            <w:r>
              <w:t xml:space="preserve">организации, отобранные в соответствии с Федеральным </w:t>
            </w:r>
            <w:hyperlink r:id="rId316" w:history="1">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w:t>
            </w:r>
          </w:p>
        </w:tc>
        <w:tc>
          <w:tcPr>
            <w:tcW w:w="793" w:type="dxa"/>
          </w:tcPr>
          <w:p w:rsidR="007A649E" w:rsidRDefault="007A649E">
            <w:pPr>
              <w:pStyle w:val="ConsPlusNormal"/>
              <w:jc w:val="center"/>
            </w:pPr>
            <w:r>
              <w:t>2017 год</w:t>
            </w:r>
          </w:p>
        </w:tc>
        <w:tc>
          <w:tcPr>
            <w:tcW w:w="6122" w:type="dxa"/>
          </w:tcPr>
          <w:p w:rsidR="007A649E" w:rsidRDefault="007A649E">
            <w:pPr>
              <w:pStyle w:val="ConsPlusNormal"/>
            </w:pPr>
            <w:r>
              <w:t>выявление проблем развития предпринимательства в Новосибирской области и эффективности мер поддержки СМиСП</w:t>
            </w:r>
          </w:p>
        </w:tc>
      </w:tr>
      <w:tr w:rsidR="007A649E">
        <w:tc>
          <w:tcPr>
            <w:tcW w:w="3685" w:type="dxa"/>
          </w:tcPr>
          <w:p w:rsidR="007A649E" w:rsidRDefault="007A649E">
            <w:pPr>
              <w:pStyle w:val="ConsPlusNormal"/>
            </w:pPr>
            <w:r>
              <w:t>1.6. Создание и развитие Центра поддержки предпринимательства Новосибирской области</w:t>
            </w:r>
          </w:p>
        </w:tc>
        <w:tc>
          <w:tcPr>
            <w:tcW w:w="3004" w:type="dxa"/>
          </w:tcPr>
          <w:p w:rsidR="007A649E" w:rsidRDefault="007A649E">
            <w:pPr>
              <w:pStyle w:val="ConsPlusNormal"/>
              <w:jc w:val="center"/>
            </w:pPr>
            <w:r>
              <w:t>Минпромторг НСО;</w:t>
            </w:r>
          </w:p>
          <w:p w:rsidR="007A649E" w:rsidRDefault="007A649E">
            <w:pPr>
              <w:pStyle w:val="ConsPlusNormal"/>
              <w:jc w:val="center"/>
            </w:pPr>
            <w:r>
              <w:t>ГУП НСО "НОЦРПП"</w:t>
            </w:r>
          </w:p>
        </w:tc>
        <w:tc>
          <w:tcPr>
            <w:tcW w:w="793" w:type="dxa"/>
          </w:tcPr>
          <w:p w:rsidR="007A649E" w:rsidRDefault="007A649E">
            <w:pPr>
              <w:pStyle w:val="ConsPlusNormal"/>
              <w:jc w:val="center"/>
            </w:pPr>
            <w:r>
              <w:t>2017 - 2018 годы</w:t>
            </w:r>
          </w:p>
        </w:tc>
        <w:tc>
          <w:tcPr>
            <w:tcW w:w="6122" w:type="dxa"/>
          </w:tcPr>
          <w:p w:rsidR="007A649E" w:rsidRDefault="007A649E">
            <w:pPr>
              <w:pStyle w:val="ConsPlusNormal"/>
            </w:pPr>
            <w:r>
              <w:t>повышение информированности СМиСП, увеличение количества консультаций для СМиСП;</w:t>
            </w:r>
          </w:p>
          <w:p w:rsidR="007A649E" w:rsidRDefault="007A649E">
            <w:pPr>
              <w:pStyle w:val="ConsPlusNormal"/>
            </w:pPr>
            <w:r>
              <w:t>содействие участию СМиСП в мероприятиях, направленных на повышение информированности (семинары, деловые миссии и т.д.);</w:t>
            </w:r>
          </w:p>
          <w:p w:rsidR="007A649E" w:rsidRDefault="007A649E">
            <w:pPr>
              <w:pStyle w:val="ConsPlusNormal"/>
            </w:pPr>
            <w:r>
              <w:t>в 2018 году количество СМиСП, воспользовавшихся услугами Центра, составит не менее 2000 ед.;</w:t>
            </w:r>
          </w:p>
          <w:p w:rsidR="007A649E" w:rsidRDefault="007A649E">
            <w:pPr>
              <w:pStyle w:val="ConsPlusNormal"/>
            </w:pPr>
            <w:r>
              <w:t>количество вновь созданных рабочих мест СМиСП, воспользовавшимися услугами Центра, составит не менее 80 ед.</w:t>
            </w:r>
          </w:p>
        </w:tc>
      </w:tr>
      <w:tr w:rsidR="007A649E">
        <w:tc>
          <w:tcPr>
            <w:tcW w:w="13604" w:type="dxa"/>
            <w:gridSpan w:val="4"/>
          </w:tcPr>
          <w:p w:rsidR="007A649E" w:rsidRDefault="007A649E">
            <w:pPr>
              <w:pStyle w:val="ConsPlusNormal"/>
              <w:outlineLvl w:val="3"/>
            </w:pPr>
            <w:r>
              <w:t>Задача 2. Содействие территориальному развитию субъектов малого и среднего предпринимательства и самозанятости населения</w:t>
            </w:r>
          </w:p>
        </w:tc>
      </w:tr>
      <w:tr w:rsidR="007A649E">
        <w:tc>
          <w:tcPr>
            <w:tcW w:w="3685" w:type="dxa"/>
          </w:tcPr>
          <w:p w:rsidR="007A649E" w:rsidRDefault="007A649E">
            <w:pPr>
              <w:pStyle w:val="ConsPlusNormal"/>
            </w:pPr>
            <w:r>
              <w:t>2.1. Предоставление грантов начинающим субъектам малого предпринимательства</w:t>
            </w:r>
          </w:p>
        </w:tc>
        <w:tc>
          <w:tcPr>
            <w:tcW w:w="3004" w:type="dxa"/>
          </w:tcPr>
          <w:p w:rsidR="007A649E" w:rsidRDefault="007A649E">
            <w:pPr>
              <w:pStyle w:val="ConsPlusNormal"/>
              <w:jc w:val="center"/>
            </w:pPr>
            <w:r>
              <w:t>Минпромторг НСО</w:t>
            </w:r>
          </w:p>
        </w:tc>
        <w:tc>
          <w:tcPr>
            <w:tcW w:w="793" w:type="dxa"/>
          </w:tcPr>
          <w:p w:rsidR="007A649E" w:rsidRDefault="007A649E">
            <w:pPr>
              <w:pStyle w:val="ConsPlusNormal"/>
              <w:jc w:val="center"/>
            </w:pPr>
            <w:r>
              <w:t>2017 - 2018 годы</w:t>
            </w:r>
          </w:p>
        </w:tc>
        <w:tc>
          <w:tcPr>
            <w:tcW w:w="6122" w:type="dxa"/>
          </w:tcPr>
          <w:p w:rsidR="007A649E" w:rsidRDefault="007A649E">
            <w:pPr>
              <w:pStyle w:val="ConsPlusNormal"/>
            </w:pPr>
            <w:r>
              <w:t>в 2017 - 2018 гг. количество СМиСП, получивших государственную поддержку, составит не менее 25 ед.;</w:t>
            </w:r>
          </w:p>
          <w:p w:rsidR="007A649E" w:rsidRDefault="007A649E">
            <w:pPr>
              <w:pStyle w:val="ConsPlusNormal"/>
            </w:pPr>
            <w:r>
              <w:t>количество вновь созданных рабочих мест СМиСП, получившими государственную поддержку, составит не менее 25 ед.</w:t>
            </w:r>
          </w:p>
        </w:tc>
      </w:tr>
      <w:tr w:rsidR="007A649E">
        <w:tc>
          <w:tcPr>
            <w:tcW w:w="3685" w:type="dxa"/>
          </w:tcPr>
          <w:p w:rsidR="007A649E" w:rsidRDefault="007A649E">
            <w:pPr>
              <w:pStyle w:val="ConsPlusNormal"/>
            </w:pPr>
            <w:r>
              <w:t>2.2. Субсидирование части арендных платежей</w:t>
            </w:r>
          </w:p>
        </w:tc>
        <w:tc>
          <w:tcPr>
            <w:tcW w:w="3004" w:type="dxa"/>
          </w:tcPr>
          <w:p w:rsidR="007A649E" w:rsidRDefault="007A649E">
            <w:pPr>
              <w:pStyle w:val="ConsPlusNormal"/>
              <w:jc w:val="center"/>
            </w:pPr>
            <w:r>
              <w:t>Минпромторг НСО</w:t>
            </w:r>
          </w:p>
        </w:tc>
        <w:tc>
          <w:tcPr>
            <w:tcW w:w="793" w:type="dxa"/>
          </w:tcPr>
          <w:p w:rsidR="007A649E" w:rsidRDefault="007A649E">
            <w:pPr>
              <w:pStyle w:val="ConsPlusNormal"/>
              <w:jc w:val="center"/>
            </w:pPr>
            <w:r>
              <w:t>2017 год</w:t>
            </w:r>
          </w:p>
        </w:tc>
        <w:tc>
          <w:tcPr>
            <w:tcW w:w="6122" w:type="dxa"/>
          </w:tcPr>
          <w:p w:rsidR="007A649E" w:rsidRDefault="007A649E">
            <w:pPr>
              <w:pStyle w:val="ConsPlusNormal"/>
            </w:pPr>
            <w:r>
              <w:t>стимулирование развития малых и средних предприятий, действующих менее трех лет с момента государственной регистрации</w:t>
            </w:r>
          </w:p>
        </w:tc>
      </w:tr>
      <w:tr w:rsidR="007A649E">
        <w:tc>
          <w:tcPr>
            <w:tcW w:w="3685" w:type="dxa"/>
          </w:tcPr>
          <w:p w:rsidR="007A649E" w:rsidRDefault="007A649E">
            <w:pPr>
              <w:pStyle w:val="ConsPlusNormal"/>
            </w:pPr>
            <w:r>
              <w:t>2.3. Субсидирование части затрат СМиСП, осуществляющих деятельность в сфере бытового обслуживания</w:t>
            </w:r>
          </w:p>
        </w:tc>
        <w:tc>
          <w:tcPr>
            <w:tcW w:w="3004" w:type="dxa"/>
          </w:tcPr>
          <w:p w:rsidR="007A649E" w:rsidRDefault="007A649E">
            <w:pPr>
              <w:pStyle w:val="ConsPlusNormal"/>
              <w:jc w:val="center"/>
            </w:pPr>
            <w:r>
              <w:t>Минпромторг НСО</w:t>
            </w:r>
          </w:p>
        </w:tc>
        <w:tc>
          <w:tcPr>
            <w:tcW w:w="793" w:type="dxa"/>
          </w:tcPr>
          <w:p w:rsidR="007A649E" w:rsidRDefault="007A649E">
            <w:pPr>
              <w:pStyle w:val="ConsPlusNormal"/>
              <w:jc w:val="center"/>
            </w:pPr>
            <w:r>
              <w:t>2017 - 2018 годы</w:t>
            </w:r>
          </w:p>
        </w:tc>
        <w:tc>
          <w:tcPr>
            <w:tcW w:w="6122" w:type="dxa"/>
          </w:tcPr>
          <w:p w:rsidR="007A649E" w:rsidRDefault="007A649E">
            <w:pPr>
              <w:pStyle w:val="ConsPlusNormal"/>
            </w:pPr>
            <w:r>
              <w:t>создание условий самозанятости населения, повышение эффективности работы организаций и предпринимателей в сфере бытового обслуживания населения; улучшение уровня жизни на территориях сельских поселений;</w:t>
            </w:r>
          </w:p>
          <w:p w:rsidR="007A649E" w:rsidRDefault="007A649E">
            <w:pPr>
              <w:pStyle w:val="ConsPlusNormal"/>
            </w:pPr>
            <w:r>
              <w:t>за 2017 - 2018 гг. количество СМиСП, получивших государственную поддержку, составит не менее 12 ед.;</w:t>
            </w:r>
          </w:p>
          <w:p w:rsidR="007A649E" w:rsidRDefault="007A649E">
            <w:pPr>
              <w:pStyle w:val="ConsPlusNormal"/>
            </w:pPr>
            <w:r>
              <w:t>количество вновь созданных (или сохраненных) рабочих мест СМиСП, получившими государственную поддержку, составит не менее 11 ед.</w:t>
            </w:r>
          </w:p>
        </w:tc>
      </w:tr>
      <w:tr w:rsidR="007A649E">
        <w:tc>
          <w:tcPr>
            <w:tcW w:w="3685" w:type="dxa"/>
          </w:tcPr>
          <w:p w:rsidR="007A649E" w:rsidRDefault="007A649E">
            <w:pPr>
              <w:pStyle w:val="ConsPlusNormal"/>
            </w:pPr>
            <w:r>
              <w:t>2.4. Предоставление субсидий на софинансирование муниципальных программ развития малого и среднего предпринимательства</w:t>
            </w:r>
          </w:p>
        </w:tc>
        <w:tc>
          <w:tcPr>
            <w:tcW w:w="3004" w:type="dxa"/>
          </w:tcPr>
          <w:p w:rsidR="007A649E" w:rsidRDefault="007A649E">
            <w:pPr>
              <w:pStyle w:val="ConsPlusNormal"/>
              <w:jc w:val="center"/>
            </w:pPr>
            <w:r>
              <w:t>Минпромторг НСО во взаимодействии с ОМС МО НСО</w:t>
            </w:r>
          </w:p>
        </w:tc>
        <w:tc>
          <w:tcPr>
            <w:tcW w:w="793" w:type="dxa"/>
          </w:tcPr>
          <w:p w:rsidR="007A649E" w:rsidRDefault="007A649E">
            <w:pPr>
              <w:pStyle w:val="ConsPlusNormal"/>
              <w:jc w:val="center"/>
            </w:pPr>
            <w:r>
              <w:t>2018 год</w:t>
            </w:r>
          </w:p>
        </w:tc>
        <w:tc>
          <w:tcPr>
            <w:tcW w:w="6122" w:type="dxa"/>
          </w:tcPr>
          <w:p w:rsidR="007A649E" w:rsidRDefault="007A649E">
            <w:pPr>
              <w:pStyle w:val="ConsPlusNormal"/>
            </w:pPr>
            <w:r>
              <w:t>в период софинансирования муниципальных программ число СМиСП - получателей поддержки в рамках муниципальных программ составит не менее 100 ежегодно, количество вновь созданных рабочих мест у СМиСП, получивших поддержку, составит не менее 100 ед. ежегодно</w:t>
            </w:r>
          </w:p>
        </w:tc>
      </w:tr>
      <w:tr w:rsidR="007A649E">
        <w:tc>
          <w:tcPr>
            <w:tcW w:w="3685" w:type="dxa"/>
          </w:tcPr>
          <w:p w:rsidR="007A649E" w:rsidRDefault="007A649E">
            <w:pPr>
              <w:pStyle w:val="ConsPlusNormal"/>
            </w:pPr>
            <w:r>
              <w:t xml:space="preserve">2.5. Предоставление субсидий для софинансирования мероприятий муниципальных программ, соответствующих </w:t>
            </w:r>
            <w:hyperlink r:id="rId317" w:history="1">
              <w:r>
                <w:rPr>
                  <w:color w:val="0000FF"/>
                </w:rPr>
                <w:t>подпрограмме</w:t>
              </w:r>
            </w:hyperlink>
            <w:r>
              <w:t xml:space="preserve"> "Развитие малого и среднего предпринимательства" государственной программы Российской Федерации "Экономическое развитие и инновационная экономика", утвержденной постановлением Правительства Российской Федерации от 15.04.2014 N 316</w:t>
            </w:r>
          </w:p>
        </w:tc>
        <w:tc>
          <w:tcPr>
            <w:tcW w:w="3004" w:type="dxa"/>
          </w:tcPr>
          <w:p w:rsidR="007A649E" w:rsidRDefault="007A649E">
            <w:pPr>
              <w:pStyle w:val="ConsPlusNormal"/>
              <w:jc w:val="center"/>
            </w:pPr>
            <w:r>
              <w:t>Минпромторг НСО во взаимодействии с ОМС МО НСО</w:t>
            </w:r>
          </w:p>
        </w:tc>
        <w:tc>
          <w:tcPr>
            <w:tcW w:w="793" w:type="dxa"/>
          </w:tcPr>
          <w:p w:rsidR="007A649E" w:rsidRDefault="007A649E">
            <w:pPr>
              <w:pStyle w:val="ConsPlusNormal"/>
              <w:jc w:val="center"/>
            </w:pPr>
            <w:r>
              <w:t>2018 год</w:t>
            </w:r>
          </w:p>
        </w:tc>
        <w:tc>
          <w:tcPr>
            <w:tcW w:w="6122" w:type="dxa"/>
          </w:tcPr>
          <w:p w:rsidR="007A649E" w:rsidRDefault="007A649E">
            <w:pPr>
              <w:pStyle w:val="ConsPlusNormal"/>
            </w:pPr>
            <w:r>
              <w:t>содействие реализации муниципальных программ развития СМиСП, содержащих мероприятия, соответствующие подпрограмме "Развитие малого и среднего предпринимательства" государственной программы Российской Федерации "Экономическое развитие и инновационная экономика";</w:t>
            </w:r>
          </w:p>
          <w:p w:rsidR="007A649E" w:rsidRDefault="007A649E">
            <w:pPr>
              <w:pStyle w:val="ConsPlusNormal"/>
            </w:pPr>
            <w:r>
              <w:t>количество СМиСП, получивших государственную поддержку, составит не менее 60 ед.;</w:t>
            </w:r>
          </w:p>
          <w:p w:rsidR="007A649E" w:rsidRDefault="007A649E">
            <w:pPr>
              <w:pStyle w:val="ConsPlusNormal"/>
            </w:pPr>
            <w:r>
              <w:t>количество вновь созданных рабочих мест СМиСП, получившими государственную поддержку, составит не менее 60 ед.</w:t>
            </w:r>
          </w:p>
        </w:tc>
      </w:tr>
      <w:tr w:rsidR="007A649E">
        <w:tc>
          <w:tcPr>
            <w:tcW w:w="3685" w:type="dxa"/>
          </w:tcPr>
          <w:p w:rsidR="007A649E" w:rsidRDefault="007A649E">
            <w:pPr>
              <w:pStyle w:val="ConsPlusNormal"/>
            </w:pPr>
            <w:r>
              <w:t xml:space="preserve">2.6. Предоставление субсидий для софинансирования мероприятий муниципальных программ монопрофильных муниципальных образований (моногородов), соответствующих </w:t>
            </w:r>
            <w:hyperlink r:id="rId318" w:history="1">
              <w:r>
                <w:rPr>
                  <w:color w:val="0000FF"/>
                </w:rPr>
                <w:t>подпрограмме</w:t>
              </w:r>
            </w:hyperlink>
            <w:r>
              <w:t xml:space="preserve"> "Развитие малого и среднего предпринимательства" государственной программы Российской Федерации "Экономическое развитие и инновационная экономика", утвержденной постановлением Правительства Российской Федерации от 15.04.2014 N 316</w:t>
            </w:r>
          </w:p>
        </w:tc>
        <w:tc>
          <w:tcPr>
            <w:tcW w:w="3004" w:type="dxa"/>
          </w:tcPr>
          <w:p w:rsidR="007A649E" w:rsidRDefault="007A649E">
            <w:pPr>
              <w:pStyle w:val="ConsPlusNormal"/>
              <w:jc w:val="center"/>
            </w:pPr>
            <w:r>
              <w:t>Минпромторг НСО во взаимодействии с ОМС МО НСО</w:t>
            </w:r>
          </w:p>
        </w:tc>
        <w:tc>
          <w:tcPr>
            <w:tcW w:w="793" w:type="dxa"/>
          </w:tcPr>
          <w:p w:rsidR="007A649E" w:rsidRDefault="007A649E">
            <w:pPr>
              <w:pStyle w:val="ConsPlusNormal"/>
              <w:jc w:val="center"/>
            </w:pPr>
            <w:r>
              <w:t>2017 год</w:t>
            </w:r>
          </w:p>
        </w:tc>
        <w:tc>
          <w:tcPr>
            <w:tcW w:w="6122" w:type="dxa"/>
          </w:tcPr>
          <w:p w:rsidR="007A649E" w:rsidRDefault="007A649E">
            <w:pPr>
              <w:pStyle w:val="ConsPlusNormal"/>
            </w:pPr>
            <w:r>
              <w:t>создание новых малых и средних предприятий и рабочих мест в монопрофильных муниципальных образованиях;</w:t>
            </w:r>
          </w:p>
          <w:p w:rsidR="007A649E" w:rsidRDefault="007A649E">
            <w:pPr>
              <w:pStyle w:val="ConsPlusNormal"/>
            </w:pPr>
            <w:r>
              <w:t>количество СМиСП, получивших государственную поддержку в рамках муниципальных программ, составит не менее 2 ед.;</w:t>
            </w:r>
          </w:p>
          <w:p w:rsidR="007A649E" w:rsidRDefault="007A649E">
            <w:pPr>
              <w:pStyle w:val="ConsPlusNormal"/>
            </w:pPr>
            <w:r>
              <w:t>количество вновь созданных рабочих мест СМиСП, получившими государственную поддержку в рамках муниципальных программ, составит не менее 2 ед.</w:t>
            </w:r>
          </w:p>
        </w:tc>
      </w:tr>
      <w:tr w:rsidR="007A649E">
        <w:tc>
          <w:tcPr>
            <w:tcW w:w="3685" w:type="dxa"/>
          </w:tcPr>
          <w:p w:rsidR="007A649E" w:rsidRDefault="007A649E">
            <w:pPr>
              <w:pStyle w:val="ConsPlusNormal"/>
            </w:pPr>
            <w:r>
              <w:t>2.7. Предоставление субсидий для софинансирования муниципальной программы развития СМиСП Новосибирского района для реализации проекта "Строительство инженерной инфраструктуры для Кампуса технопарка Новосибирского Академгородка в п. Ложок Барышевского сельсовета Новосибирского района"</w:t>
            </w:r>
          </w:p>
        </w:tc>
        <w:tc>
          <w:tcPr>
            <w:tcW w:w="3004" w:type="dxa"/>
          </w:tcPr>
          <w:p w:rsidR="007A649E" w:rsidRDefault="007A649E">
            <w:pPr>
              <w:pStyle w:val="ConsPlusNormal"/>
              <w:jc w:val="center"/>
            </w:pPr>
            <w:r>
              <w:t>Минпромторг НСО во взаимодействии с администрацией Новосибирского района</w:t>
            </w:r>
          </w:p>
        </w:tc>
        <w:tc>
          <w:tcPr>
            <w:tcW w:w="793" w:type="dxa"/>
          </w:tcPr>
          <w:p w:rsidR="007A649E" w:rsidRDefault="007A649E">
            <w:pPr>
              <w:pStyle w:val="ConsPlusNormal"/>
              <w:jc w:val="center"/>
            </w:pPr>
            <w:r>
              <w:t>2017 год</w:t>
            </w:r>
          </w:p>
        </w:tc>
        <w:tc>
          <w:tcPr>
            <w:tcW w:w="6122" w:type="dxa"/>
          </w:tcPr>
          <w:p w:rsidR="007A649E" w:rsidRDefault="007A649E">
            <w:pPr>
              <w:pStyle w:val="ConsPlusNormal"/>
            </w:pPr>
            <w:r>
              <w:t>строительство инженерной инфраструктуры для административно-производственного кампуса технопарка Новосибирского Академгородка в п. Ложок Новосибирского района. Создание и подведение к границам участка кампуса инженерных ресурсов (водоснабжение, водоотведение), что позволит обеспечить строительство и введение в эксплуатацию кампуса</w:t>
            </w:r>
          </w:p>
        </w:tc>
      </w:tr>
      <w:tr w:rsidR="007A649E">
        <w:tc>
          <w:tcPr>
            <w:tcW w:w="13604" w:type="dxa"/>
            <w:gridSpan w:val="4"/>
          </w:tcPr>
          <w:p w:rsidR="007A649E" w:rsidRDefault="007A649E">
            <w:pPr>
              <w:pStyle w:val="ConsPlusNormal"/>
              <w:outlineLvl w:val="3"/>
            </w:pPr>
            <w:r>
              <w:t>Задача 3. Содействие субъектам малого и среднего предпринимательства в Новосибирской области в продвижении продукции (товаров, услуг) на региональные рынки Российской Федерации и рынки иностранных государств</w:t>
            </w:r>
          </w:p>
        </w:tc>
      </w:tr>
      <w:tr w:rsidR="007A649E">
        <w:tc>
          <w:tcPr>
            <w:tcW w:w="3685" w:type="dxa"/>
          </w:tcPr>
          <w:p w:rsidR="007A649E" w:rsidRDefault="007A649E">
            <w:pPr>
              <w:pStyle w:val="ConsPlusNormal"/>
            </w:pPr>
            <w:r>
              <w:t>3.1. Организация и проведение выставок или ярмарок; организация деловых миссий</w:t>
            </w:r>
          </w:p>
        </w:tc>
        <w:tc>
          <w:tcPr>
            <w:tcW w:w="3004" w:type="dxa"/>
          </w:tcPr>
          <w:p w:rsidR="007A649E" w:rsidRDefault="007A649E">
            <w:pPr>
              <w:pStyle w:val="ConsPlusNormal"/>
              <w:jc w:val="center"/>
            </w:pPr>
            <w:r>
              <w:t>Минпромторг НСО;</w:t>
            </w:r>
          </w:p>
          <w:p w:rsidR="007A649E" w:rsidRDefault="007A649E">
            <w:pPr>
              <w:pStyle w:val="ConsPlusNormal"/>
              <w:jc w:val="center"/>
            </w:pPr>
            <w:r>
              <w:t>НГТПП;</w:t>
            </w:r>
          </w:p>
          <w:p w:rsidR="007A649E" w:rsidRDefault="007A649E">
            <w:pPr>
              <w:pStyle w:val="ConsPlusNormal"/>
              <w:jc w:val="center"/>
            </w:pPr>
            <w:r>
              <w:t xml:space="preserve">организации, отобранные в соответствии с Федеральным </w:t>
            </w:r>
            <w:hyperlink r:id="rId319" w:history="1">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w:t>
            </w:r>
          </w:p>
        </w:tc>
        <w:tc>
          <w:tcPr>
            <w:tcW w:w="793" w:type="dxa"/>
          </w:tcPr>
          <w:p w:rsidR="007A649E" w:rsidRDefault="007A649E">
            <w:pPr>
              <w:pStyle w:val="ConsPlusNormal"/>
              <w:jc w:val="center"/>
            </w:pPr>
            <w:r>
              <w:t>2017 - 2018 годы</w:t>
            </w:r>
          </w:p>
        </w:tc>
        <w:tc>
          <w:tcPr>
            <w:tcW w:w="6122" w:type="dxa"/>
          </w:tcPr>
          <w:p w:rsidR="007A649E" w:rsidRDefault="007A649E">
            <w:pPr>
              <w:pStyle w:val="ConsPlusNormal"/>
            </w:pPr>
            <w:r>
              <w:t>количество участников выставок (ярмарок) составит не менее 35 СМиСП</w:t>
            </w:r>
          </w:p>
        </w:tc>
      </w:tr>
      <w:tr w:rsidR="007A649E">
        <w:tc>
          <w:tcPr>
            <w:tcW w:w="3685" w:type="dxa"/>
          </w:tcPr>
          <w:p w:rsidR="007A649E" w:rsidRDefault="007A649E">
            <w:pPr>
              <w:pStyle w:val="ConsPlusNormal"/>
            </w:pPr>
            <w:r>
              <w:t>3.2. Обеспечение функционирования Центра координации поддержки экспортно ориентированных СМиСП</w:t>
            </w:r>
          </w:p>
        </w:tc>
        <w:tc>
          <w:tcPr>
            <w:tcW w:w="3004" w:type="dxa"/>
          </w:tcPr>
          <w:p w:rsidR="007A649E" w:rsidRDefault="007A649E">
            <w:pPr>
              <w:pStyle w:val="ConsPlusNormal"/>
              <w:jc w:val="center"/>
            </w:pPr>
            <w:r>
              <w:t>Минпромторг НСО;</w:t>
            </w:r>
          </w:p>
          <w:p w:rsidR="007A649E" w:rsidRDefault="007A649E">
            <w:pPr>
              <w:pStyle w:val="ConsPlusNormal"/>
              <w:jc w:val="center"/>
            </w:pPr>
            <w:r>
              <w:t>ГУП НСО "НОЦРПП"</w:t>
            </w:r>
          </w:p>
        </w:tc>
        <w:tc>
          <w:tcPr>
            <w:tcW w:w="793" w:type="dxa"/>
          </w:tcPr>
          <w:p w:rsidR="007A649E" w:rsidRDefault="007A649E">
            <w:pPr>
              <w:pStyle w:val="ConsPlusNormal"/>
              <w:jc w:val="center"/>
            </w:pPr>
            <w:r>
              <w:t>2017 - 2018 годы</w:t>
            </w:r>
          </w:p>
        </w:tc>
        <w:tc>
          <w:tcPr>
            <w:tcW w:w="6122" w:type="dxa"/>
          </w:tcPr>
          <w:p w:rsidR="007A649E" w:rsidRDefault="007A649E">
            <w:pPr>
              <w:pStyle w:val="ConsPlusNormal"/>
            </w:pPr>
            <w:r>
              <w:t>содействие участию СМиСП в мероприятиях, направленных на поддержку экспорта (выставки, ярмарки, деловые миссии и т.д.);</w:t>
            </w:r>
          </w:p>
          <w:p w:rsidR="007A649E" w:rsidRDefault="007A649E">
            <w:pPr>
              <w:pStyle w:val="ConsPlusNormal"/>
            </w:pPr>
            <w:r>
              <w:t>за 2017 - 2018 гг. количество СМиСП, которым будет оказана поддержка Центром, составит не менее 650 ед.;</w:t>
            </w:r>
          </w:p>
          <w:p w:rsidR="007A649E" w:rsidRDefault="007A649E">
            <w:pPr>
              <w:pStyle w:val="ConsPlusNormal"/>
            </w:pPr>
            <w:r>
              <w:t>количество вновь созданных рабочих мест СМиСП, воспользовавшимися услугами Центра, составит не менее 313 ед.;</w:t>
            </w:r>
          </w:p>
          <w:p w:rsidR="007A649E" w:rsidRDefault="007A649E">
            <w:pPr>
              <w:pStyle w:val="ConsPlusNormal"/>
            </w:pPr>
            <w:r>
              <w:t>доля СМиСП, которые заключили договоры при содействии Центра, от общего количества воспользовавшихся услугами Центра увеличится до 6,7% (в 2016 году - 6,5%)</w:t>
            </w:r>
          </w:p>
        </w:tc>
      </w:tr>
      <w:tr w:rsidR="007A649E">
        <w:tc>
          <w:tcPr>
            <w:tcW w:w="13604" w:type="dxa"/>
            <w:gridSpan w:val="4"/>
          </w:tcPr>
          <w:p w:rsidR="007A649E" w:rsidRDefault="007A649E">
            <w:pPr>
              <w:pStyle w:val="ConsPlusNormal"/>
              <w:outlineLvl w:val="3"/>
            </w:pPr>
            <w:r>
              <w:t>Задача 4. Содействие субъектам малого и среднего предпринимательства в Новосибирской области в повышении инвестиционной и инновационной активности, а также развитию кооперации</w:t>
            </w:r>
          </w:p>
        </w:tc>
      </w:tr>
      <w:tr w:rsidR="007A649E">
        <w:tc>
          <w:tcPr>
            <w:tcW w:w="3685" w:type="dxa"/>
          </w:tcPr>
          <w:p w:rsidR="007A649E" w:rsidRDefault="007A649E">
            <w:pPr>
              <w:pStyle w:val="ConsPlusNormal"/>
            </w:pPr>
            <w:r>
              <w:t>4.1. Обеспечение функционирования бизнес-инкубаторов</w:t>
            </w:r>
          </w:p>
        </w:tc>
        <w:tc>
          <w:tcPr>
            <w:tcW w:w="3004" w:type="dxa"/>
          </w:tcPr>
          <w:p w:rsidR="007A649E" w:rsidRDefault="007A649E">
            <w:pPr>
              <w:pStyle w:val="ConsPlusNormal"/>
              <w:jc w:val="center"/>
            </w:pPr>
            <w:r>
              <w:t>Минпромторг НСО;</w:t>
            </w:r>
          </w:p>
          <w:p w:rsidR="007A649E" w:rsidRDefault="007A649E">
            <w:pPr>
              <w:pStyle w:val="ConsPlusNormal"/>
              <w:jc w:val="center"/>
            </w:pPr>
            <w:r>
              <w:t>ГУП НСО "НОЦРПП"</w:t>
            </w:r>
          </w:p>
        </w:tc>
        <w:tc>
          <w:tcPr>
            <w:tcW w:w="793" w:type="dxa"/>
          </w:tcPr>
          <w:p w:rsidR="007A649E" w:rsidRDefault="007A649E">
            <w:pPr>
              <w:pStyle w:val="ConsPlusNormal"/>
              <w:jc w:val="center"/>
            </w:pPr>
            <w:r>
              <w:t>2017 - 2018 годы</w:t>
            </w:r>
          </w:p>
        </w:tc>
        <w:tc>
          <w:tcPr>
            <w:tcW w:w="6122" w:type="dxa"/>
          </w:tcPr>
          <w:p w:rsidR="007A649E" w:rsidRDefault="007A649E">
            <w:pPr>
              <w:pStyle w:val="ConsPlusNormal"/>
            </w:pPr>
            <w:r>
              <w:t>за 2017 - 2018 гг. количество резидентов бизнес-инкубаторов составит не менее 20 ед.;</w:t>
            </w:r>
          </w:p>
          <w:p w:rsidR="007A649E" w:rsidRDefault="007A649E">
            <w:pPr>
              <w:pStyle w:val="ConsPlusNormal"/>
            </w:pPr>
            <w:r>
              <w:t>количество вновь созданных рабочих мест СМиСП - не менее 255 ед.</w:t>
            </w:r>
          </w:p>
        </w:tc>
      </w:tr>
      <w:tr w:rsidR="007A649E">
        <w:tc>
          <w:tcPr>
            <w:tcW w:w="3685" w:type="dxa"/>
          </w:tcPr>
          <w:p w:rsidR="007A649E" w:rsidRDefault="007A649E">
            <w:pPr>
              <w:pStyle w:val="ConsPlusNormal"/>
            </w:pPr>
            <w:r>
              <w:t>4.2. Развитие центров прототипирования в медицинском технопарке и технопарке Новосибирского Академгородка (закупка и установка необходимого оборудования)</w:t>
            </w:r>
          </w:p>
        </w:tc>
        <w:tc>
          <w:tcPr>
            <w:tcW w:w="3004" w:type="dxa"/>
          </w:tcPr>
          <w:p w:rsidR="007A649E" w:rsidRDefault="007A649E">
            <w:pPr>
              <w:pStyle w:val="ConsPlusNormal"/>
              <w:jc w:val="center"/>
            </w:pPr>
            <w:r>
              <w:t>Минпромторг НСО;</w:t>
            </w:r>
          </w:p>
          <w:p w:rsidR="007A649E" w:rsidRDefault="007A649E">
            <w:pPr>
              <w:pStyle w:val="ConsPlusNormal"/>
              <w:jc w:val="center"/>
            </w:pPr>
            <w:r>
              <w:t>ГУП НСО "НОЦРПП";</w:t>
            </w:r>
          </w:p>
          <w:p w:rsidR="007A649E" w:rsidRDefault="007A649E">
            <w:pPr>
              <w:pStyle w:val="ConsPlusNormal"/>
              <w:jc w:val="center"/>
            </w:pPr>
            <w:r>
              <w:t xml:space="preserve">организации, отобранные в соответствии с Федеральным </w:t>
            </w:r>
            <w:hyperlink r:id="rId320" w:history="1">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w:t>
            </w:r>
          </w:p>
        </w:tc>
        <w:tc>
          <w:tcPr>
            <w:tcW w:w="793" w:type="dxa"/>
          </w:tcPr>
          <w:p w:rsidR="007A649E" w:rsidRDefault="007A649E">
            <w:pPr>
              <w:pStyle w:val="ConsPlusNormal"/>
              <w:jc w:val="center"/>
            </w:pPr>
            <w:r>
              <w:t>2017 - 2018 годы</w:t>
            </w:r>
          </w:p>
        </w:tc>
        <w:tc>
          <w:tcPr>
            <w:tcW w:w="6122" w:type="dxa"/>
          </w:tcPr>
          <w:p w:rsidR="007A649E" w:rsidRDefault="007A649E">
            <w:pPr>
              <w:pStyle w:val="ConsPlusNormal"/>
            </w:pPr>
            <w:r>
              <w:t>за 2017 - 2018 гг. количество СМиСП, воспользовавшихся услугами центров, составит не менее 7700 ед.;</w:t>
            </w:r>
          </w:p>
          <w:p w:rsidR="007A649E" w:rsidRDefault="007A649E">
            <w:pPr>
              <w:pStyle w:val="ConsPlusNormal"/>
            </w:pPr>
            <w:r>
              <w:t>количество вновь созданных рабочих мест СМиСП, воспользовавшимися услугами центра, ежегодно составит не менее 100 ед.</w:t>
            </w:r>
          </w:p>
        </w:tc>
      </w:tr>
      <w:tr w:rsidR="007A649E">
        <w:tc>
          <w:tcPr>
            <w:tcW w:w="3685" w:type="dxa"/>
          </w:tcPr>
          <w:p w:rsidR="007A649E" w:rsidRDefault="007A649E">
            <w:pPr>
              <w:pStyle w:val="ConsPlusNormal"/>
            </w:pPr>
            <w:r>
              <w:t>4.3. Предоставление субсидий для создания и обеспечения функционирования центров молодежного инновационного творчества</w:t>
            </w:r>
          </w:p>
        </w:tc>
        <w:tc>
          <w:tcPr>
            <w:tcW w:w="3004" w:type="dxa"/>
          </w:tcPr>
          <w:p w:rsidR="007A649E" w:rsidRDefault="007A649E">
            <w:pPr>
              <w:pStyle w:val="ConsPlusNormal"/>
              <w:jc w:val="center"/>
            </w:pPr>
            <w:r>
              <w:t>Минпромторг НСО</w:t>
            </w:r>
          </w:p>
        </w:tc>
        <w:tc>
          <w:tcPr>
            <w:tcW w:w="793" w:type="dxa"/>
          </w:tcPr>
          <w:p w:rsidR="007A649E" w:rsidRDefault="007A649E">
            <w:pPr>
              <w:pStyle w:val="ConsPlusNormal"/>
              <w:jc w:val="center"/>
            </w:pPr>
            <w:r>
              <w:t>2017 - 2018 годы</w:t>
            </w:r>
          </w:p>
        </w:tc>
        <w:tc>
          <w:tcPr>
            <w:tcW w:w="6122" w:type="dxa"/>
          </w:tcPr>
          <w:p w:rsidR="007A649E" w:rsidRDefault="007A649E">
            <w:pPr>
              <w:pStyle w:val="ConsPlusNormal"/>
            </w:pPr>
            <w:r>
              <w:t>число воспользовавшихся услугами центров в 2017 - 2018 гг. составит не менее 1500 человек, в том числе в 2017 году - не менее 600 человек, в 2018 году - не менее 900 человек</w:t>
            </w:r>
          </w:p>
        </w:tc>
      </w:tr>
      <w:tr w:rsidR="007A649E">
        <w:tc>
          <w:tcPr>
            <w:tcW w:w="3685" w:type="dxa"/>
          </w:tcPr>
          <w:p w:rsidR="007A649E" w:rsidRDefault="007A649E">
            <w:pPr>
              <w:pStyle w:val="ConsPlusNormal"/>
            </w:pPr>
            <w:r>
              <w:t>4.4. Развитие инжинирингового центра в области медицинских технологий (Медико-технологический центр)</w:t>
            </w:r>
          </w:p>
        </w:tc>
        <w:tc>
          <w:tcPr>
            <w:tcW w:w="3004" w:type="dxa"/>
          </w:tcPr>
          <w:p w:rsidR="007A649E" w:rsidRDefault="007A649E">
            <w:pPr>
              <w:pStyle w:val="ConsPlusNormal"/>
              <w:jc w:val="center"/>
            </w:pPr>
            <w:r>
              <w:t>Минпромторг НСО;</w:t>
            </w:r>
          </w:p>
          <w:p w:rsidR="007A649E" w:rsidRDefault="007A649E">
            <w:pPr>
              <w:pStyle w:val="ConsPlusNormal"/>
              <w:jc w:val="center"/>
            </w:pPr>
            <w:r>
              <w:t>ООО "ИМТЦ МТ"</w:t>
            </w:r>
          </w:p>
        </w:tc>
        <w:tc>
          <w:tcPr>
            <w:tcW w:w="793" w:type="dxa"/>
          </w:tcPr>
          <w:p w:rsidR="007A649E" w:rsidRDefault="007A649E">
            <w:pPr>
              <w:pStyle w:val="ConsPlusNormal"/>
              <w:jc w:val="center"/>
            </w:pPr>
            <w:r>
              <w:t>2017 - 2018 годы</w:t>
            </w:r>
          </w:p>
        </w:tc>
        <w:tc>
          <w:tcPr>
            <w:tcW w:w="6122" w:type="dxa"/>
          </w:tcPr>
          <w:p w:rsidR="007A649E" w:rsidRDefault="007A649E">
            <w:pPr>
              <w:pStyle w:val="ConsPlusNormal"/>
            </w:pPr>
            <w:r>
              <w:t>за 2017 - 2018 гг. количество СМиСП, воспользовавшихся услугами центра, составит не менее 90 ед.;</w:t>
            </w:r>
          </w:p>
          <w:p w:rsidR="007A649E" w:rsidRDefault="007A649E">
            <w:pPr>
              <w:pStyle w:val="ConsPlusNormal"/>
            </w:pPr>
            <w:r>
              <w:t>количество вновь созданных рабочих мест СМиСП, воспользовавшимися услугами центра, составит не менее 125 ед.; количество услуг, предоставленных СМиСП инжиниринговым центром, составит не менее 127 ед.</w:t>
            </w:r>
          </w:p>
        </w:tc>
      </w:tr>
      <w:tr w:rsidR="007A649E">
        <w:tc>
          <w:tcPr>
            <w:tcW w:w="3685" w:type="dxa"/>
          </w:tcPr>
          <w:p w:rsidR="007A649E" w:rsidRDefault="007A649E">
            <w:pPr>
              <w:pStyle w:val="ConsPlusNormal"/>
            </w:pPr>
            <w:r>
              <w:t>4.5. Развитие инжинирингового центра в области ин-витро диагностики (IVD-инжиниринг)</w:t>
            </w:r>
          </w:p>
        </w:tc>
        <w:tc>
          <w:tcPr>
            <w:tcW w:w="3004" w:type="dxa"/>
          </w:tcPr>
          <w:p w:rsidR="007A649E" w:rsidRDefault="007A649E">
            <w:pPr>
              <w:pStyle w:val="ConsPlusNormal"/>
              <w:jc w:val="center"/>
            </w:pPr>
            <w:r>
              <w:t>Минпромторг НСО;</w:t>
            </w:r>
          </w:p>
          <w:p w:rsidR="007A649E" w:rsidRDefault="007A649E">
            <w:pPr>
              <w:pStyle w:val="ConsPlusNormal"/>
              <w:jc w:val="center"/>
            </w:pPr>
            <w:r>
              <w:t>ООО "МБИЦ"</w:t>
            </w:r>
          </w:p>
        </w:tc>
        <w:tc>
          <w:tcPr>
            <w:tcW w:w="793" w:type="dxa"/>
          </w:tcPr>
          <w:p w:rsidR="007A649E" w:rsidRDefault="007A649E">
            <w:pPr>
              <w:pStyle w:val="ConsPlusNormal"/>
              <w:jc w:val="center"/>
            </w:pPr>
            <w:r>
              <w:t>2017 - 2018 годы</w:t>
            </w:r>
          </w:p>
        </w:tc>
        <w:tc>
          <w:tcPr>
            <w:tcW w:w="6122" w:type="dxa"/>
          </w:tcPr>
          <w:p w:rsidR="007A649E" w:rsidRDefault="007A649E">
            <w:pPr>
              <w:pStyle w:val="ConsPlusNormal"/>
            </w:pPr>
            <w:r>
              <w:t>за 2017 - 2018 гг. количество СМиСП, воспользовавшихся услугами центра, составит не менее 73 ед.;</w:t>
            </w:r>
          </w:p>
          <w:p w:rsidR="007A649E" w:rsidRDefault="007A649E">
            <w:pPr>
              <w:pStyle w:val="ConsPlusNormal"/>
            </w:pPr>
            <w:r>
              <w:t>количество вновь созданных рабочих мест СМиСП, воспользовавшимися услугами центра, составит не менее 104 ед.; количество услуг, предоставленных СМиСП инжиниринговым центром, составит не менее 127 ед.</w:t>
            </w:r>
          </w:p>
        </w:tc>
      </w:tr>
      <w:tr w:rsidR="007A649E">
        <w:tc>
          <w:tcPr>
            <w:tcW w:w="3685" w:type="dxa"/>
          </w:tcPr>
          <w:p w:rsidR="007A649E" w:rsidRDefault="007A649E">
            <w:pPr>
              <w:pStyle w:val="ConsPlusNormal"/>
            </w:pPr>
            <w:r>
              <w:t>4.6. Предоставление субсидий для создания и развития частных промышленных парков</w:t>
            </w:r>
          </w:p>
        </w:tc>
        <w:tc>
          <w:tcPr>
            <w:tcW w:w="3004" w:type="dxa"/>
          </w:tcPr>
          <w:p w:rsidR="007A649E" w:rsidRDefault="007A649E">
            <w:pPr>
              <w:pStyle w:val="ConsPlusNormal"/>
              <w:jc w:val="center"/>
            </w:pPr>
            <w:r>
              <w:t>Минпромторг НСО</w:t>
            </w:r>
          </w:p>
        </w:tc>
        <w:tc>
          <w:tcPr>
            <w:tcW w:w="793" w:type="dxa"/>
          </w:tcPr>
          <w:p w:rsidR="007A649E" w:rsidRDefault="007A649E">
            <w:pPr>
              <w:pStyle w:val="ConsPlusNormal"/>
              <w:jc w:val="center"/>
            </w:pPr>
            <w:r>
              <w:t>2017 - 2018 годы</w:t>
            </w:r>
          </w:p>
        </w:tc>
        <w:tc>
          <w:tcPr>
            <w:tcW w:w="6122" w:type="dxa"/>
          </w:tcPr>
          <w:p w:rsidR="007A649E" w:rsidRDefault="007A649E">
            <w:pPr>
              <w:pStyle w:val="ConsPlusNormal"/>
            </w:pPr>
            <w:r>
              <w:t>стимулирование роста выручки субъектов малого и среднего предпринимательства - резидентов частных промышленных парков</w:t>
            </w:r>
          </w:p>
        </w:tc>
      </w:tr>
      <w:tr w:rsidR="007A649E">
        <w:tc>
          <w:tcPr>
            <w:tcW w:w="3685" w:type="dxa"/>
          </w:tcPr>
          <w:p w:rsidR="007A649E" w:rsidRDefault="007A649E">
            <w:pPr>
              <w:pStyle w:val="ConsPlusNormal"/>
            </w:pPr>
            <w:r>
              <w:t>4.7. Содействие СМиСП в получении доступа к консалтинговым, консультационным, информационным услугам в центре субконтрактации</w:t>
            </w:r>
          </w:p>
        </w:tc>
        <w:tc>
          <w:tcPr>
            <w:tcW w:w="3004" w:type="dxa"/>
          </w:tcPr>
          <w:p w:rsidR="007A649E" w:rsidRDefault="007A649E">
            <w:pPr>
              <w:pStyle w:val="ConsPlusNormal"/>
              <w:jc w:val="center"/>
            </w:pPr>
            <w:r>
              <w:t>Минпромторг НСО;</w:t>
            </w:r>
          </w:p>
          <w:p w:rsidR="007A649E" w:rsidRDefault="007A649E">
            <w:pPr>
              <w:pStyle w:val="ConsPlusNormal"/>
              <w:jc w:val="center"/>
            </w:pPr>
            <w:r>
              <w:t xml:space="preserve">организации, отобранные в соответствии с Федеральным </w:t>
            </w:r>
            <w:hyperlink r:id="rId321" w:history="1">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w:t>
            </w:r>
          </w:p>
        </w:tc>
        <w:tc>
          <w:tcPr>
            <w:tcW w:w="793" w:type="dxa"/>
          </w:tcPr>
          <w:p w:rsidR="007A649E" w:rsidRDefault="007A649E">
            <w:pPr>
              <w:pStyle w:val="ConsPlusNormal"/>
              <w:jc w:val="center"/>
            </w:pPr>
            <w:r>
              <w:t>2017 - 2018 годы</w:t>
            </w:r>
          </w:p>
        </w:tc>
        <w:tc>
          <w:tcPr>
            <w:tcW w:w="6122" w:type="dxa"/>
          </w:tcPr>
          <w:p w:rsidR="007A649E" w:rsidRDefault="007A649E">
            <w:pPr>
              <w:pStyle w:val="ConsPlusNormal"/>
            </w:pPr>
            <w:r>
              <w:t>за 2017 - 2018 гг. число СМиСП, воспользовавшихся услугами, составит не менее 100 ежегодно</w:t>
            </w:r>
          </w:p>
        </w:tc>
      </w:tr>
      <w:tr w:rsidR="007A649E">
        <w:tc>
          <w:tcPr>
            <w:tcW w:w="3685" w:type="dxa"/>
          </w:tcPr>
          <w:p w:rsidR="007A649E" w:rsidRDefault="007A649E">
            <w:pPr>
              <w:pStyle w:val="ConsPlusNormal"/>
            </w:pPr>
            <w:r>
              <w:t>4.8. Субсидирование части затрат СМиСП, связанных с приобретением оборудования в целях создания, и (или) развития, и (или) модернизации производства товаров (работ, услуг)</w:t>
            </w:r>
          </w:p>
        </w:tc>
        <w:tc>
          <w:tcPr>
            <w:tcW w:w="3004" w:type="dxa"/>
          </w:tcPr>
          <w:p w:rsidR="007A649E" w:rsidRDefault="007A649E">
            <w:pPr>
              <w:pStyle w:val="ConsPlusNormal"/>
              <w:jc w:val="center"/>
            </w:pPr>
            <w:r>
              <w:t>Минпромторг НСО</w:t>
            </w:r>
          </w:p>
        </w:tc>
        <w:tc>
          <w:tcPr>
            <w:tcW w:w="793" w:type="dxa"/>
          </w:tcPr>
          <w:p w:rsidR="007A649E" w:rsidRDefault="007A649E">
            <w:pPr>
              <w:pStyle w:val="ConsPlusNormal"/>
              <w:jc w:val="center"/>
            </w:pPr>
            <w:r>
              <w:t>2017 - 2018 годы</w:t>
            </w:r>
          </w:p>
        </w:tc>
        <w:tc>
          <w:tcPr>
            <w:tcW w:w="6122" w:type="dxa"/>
          </w:tcPr>
          <w:p w:rsidR="007A649E" w:rsidRDefault="007A649E">
            <w:pPr>
              <w:pStyle w:val="ConsPlusNormal"/>
            </w:pPr>
            <w:r>
              <w:t>за 2017 - 2018 гг. количество СМиСП, получивших государственную поддержку, составит не менее 14 ед.;</w:t>
            </w:r>
          </w:p>
          <w:p w:rsidR="007A649E" w:rsidRDefault="007A649E">
            <w:pPr>
              <w:pStyle w:val="ConsPlusNormal"/>
            </w:pPr>
            <w:r>
              <w:t>количество вновь созданных рабочих мест СМиСП, получившими государственную поддержку, составит не менее 14 ед.</w:t>
            </w:r>
          </w:p>
        </w:tc>
      </w:tr>
      <w:tr w:rsidR="007A649E">
        <w:tc>
          <w:tcPr>
            <w:tcW w:w="3685" w:type="dxa"/>
          </w:tcPr>
          <w:p w:rsidR="007A649E" w:rsidRDefault="007A649E">
            <w:pPr>
              <w:pStyle w:val="ConsPlusNormal"/>
            </w:pPr>
            <w:r>
              <w:t>4.9. Субсидирование части затрат СМиСП по договорам лизинга</w:t>
            </w:r>
          </w:p>
        </w:tc>
        <w:tc>
          <w:tcPr>
            <w:tcW w:w="3004" w:type="dxa"/>
          </w:tcPr>
          <w:p w:rsidR="007A649E" w:rsidRDefault="007A649E">
            <w:pPr>
              <w:pStyle w:val="ConsPlusNormal"/>
              <w:jc w:val="center"/>
            </w:pPr>
            <w:r>
              <w:t>Минпромторг НСО</w:t>
            </w:r>
          </w:p>
        </w:tc>
        <w:tc>
          <w:tcPr>
            <w:tcW w:w="793" w:type="dxa"/>
          </w:tcPr>
          <w:p w:rsidR="007A649E" w:rsidRDefault="007A649E">
            <w:pPr>
              <w:pStyle w:val="ConsPlusNormal"/>
              <w:jc w:val="center"/>
            </w:pPr>
            <w:r>
              <w:t>2017 - 2018 годы</w:t>
            </w:r>
          </w:p>
        </w:tc>
        <w:tc>
          <w:tcPr>
            <w:tcW w:w="6122" w:type="dxa"/>
          </w:tcPr>
          <w:p w:rsidR="007A649E" w:rsidRDefault="007A649E">
            <w:pPr>
              <w:pStyle w:val="ConsPlusNormal"/>
            </w:pPr>
            <w:r>
              <w:t>за 2017 - 2018 гг. количество СМиСП, получивших государственную поддержку, составит не менее 6 ед.;</w:t>
            </w:r>
          </w:p>
          <w:p w:rsidR="007A649E" w:rsidRDefault="007A649E">
            <w:pPr>
              <w:pStyle w:val="ConsPlusNormal"/>
            </w:pPr>
            <w:r>
              <w:t>количество вновь созданных рабочих мест СМиСП, получившими государственную поддержку, составит не менее 8 ед.</w:t>
            </w:r>
          </w:p>
        </w:tc>
      </w:tr>
      <w:tr w:rsidR="007A649E">
        <w:tc>
          <w:tcPr>
            <w:tcW w:w="13604" w:type="dxa"/>
            <w:gridSpan w:val="4"/>
          </w:tcPr>
          <w:p w:rsidR="007A649E" w:rsidRDefault="007A649E">
            <w:pPr>
              <w:pStyle w:val="ConsPlusNormal"/>
              <w:outlineLvl w:val="3"/>
            </w:pPr>
            <w:r>
              <w:t>Задача 5. Содействие субъектам малого и среднего предпринимательства в Новосибирской области в привлечении финансовых ресурсов для осуществления предпринимательской деятельности</w:t>
            </w:r>
          </w:p>
        </w:tc>
      </w:tr>
      <w:tr w:rsidR="007A649E">
        <w:tc>
          <w:tcPr>
            <w:tcW w:w="3685" w:type="dxa"/>
          </w:tcPr>
          <w:p w:rsidR="007A649E" w:rsidRDefault="007A649E">
            <w:pPr>
              <w:pStyle w:val="ConsPlusNormal"/>
            </w:pPr>
            <w:r>
              <w:t>5.1. Обеспечение деятельности гарантийного фонда Новосибирской области с целью предоставления гарантий (поручительств) СМиСП</w:t>
            </w:r>
          </w:p>
        </w:tc>
        <w:tc>
          <w:tcPr>
            <w:tcW w:w="3004" w:type="dxa"/>
          </w:tcPr>
          <w:p w:rsidR="007A649E" w:rsidRDefault="007A649E">
            <w:pPr>
              <w:pStyle w:val="ConsPlusNormal"/>
              <w:jc w:val="center"/>
            </w:pPr>
            <w:r>
              <w:t>Минпромторг НСО;</w:t>
            </w:r>
          </w:p>
          <w:p w:rsidR="007A649E" w:rsidRDefault="007A649E">
            <w:pPr>
              <w:pStyle w:val="ConsPlusNormal"/>
              <w:jc w:val="center"/>
            </w:pPr>
            <w:r>
              <w:t>Фонд развития малого и среднего предпринимательства Новосибирской области</w:t>
            </w:r>
          </w:p>
        </w:tc>
        <w:tc>
          <w:tcPr>
            <w:tcW w:w="793" w:type="dxa"/>
          </w:tcPr>
          <w:p w:rsidR="007A649E" w:rsidRDefault="007A649E">
            <w:pPr>
              <w:pStyle w:val="ConsPlusNormal"/>
              <w:jc w:val="center"/>
            </w:pPr>
            <w:r>
              <w:t>2017 - 2018 годы</w:t>
            </w:r>
          </w:p>
        </w:tc>
        <w:tc>
          <w:tcPr>
            <w:tcW w:w="6122" w:type="dxa"/>
          </w:tcPr>
          <w:p w:rsidR="007A649E" w:rsidRDefault="007A649E">
            <w:pPr>
              <w:pStyle w:val="ConsPlusNormal"/>
            </w:pPr>
            <w:r>
              <w:t>объем предоставленных субъектам малого и среднего предпринимательства гарантий (поручительств) ежегодно составит не менее 1,78 млрд. рублей;</w:t>
            </w:r>
          </w:p>
          <w:p w:rsidR="007A649E" w:rsidRDefault="007A649E">
            <w:pPr>
              <w:pStyle w:val="ConsPlusNormal"/>
            </w:pPr>
            <w:r>
              <w:t>ежегодно объем действующих кредитов, банковских гарантий, лизинговых договоров, предоставленных СМиСП банками и лизинговыми компаниями, являющимися партнерами гарантийного фонда, будет превышать капитализацию гарантийного фонда в 5 раз</w:t>
            </w:r>
          </w:p>
        </w:tc>
      </w:tr>
      <w:tr w:rsidR="007A649E">
        <w:tc>
          <w:tcPr>
            <w:tcW w:w="3685" w:type="dxa"/>
          </w:tcPr>
          <w:p w:rsidR="007A649E" w:rsidRDefault="007A649E">
            <w:pPr>
              <w:pStyle w:val="ConsPlusNormal"/>
            </w:pPr>
            <w:r>
              <w:t>5.2. Обеспечение деятельности фонда микрофинансирования Новосибирской области с целью предоставления микрозаймов СМиСП</w:t>
            </w:r>
          </w:p>
        </w:tc>
        <w:tc>
          <w:tcPr>
            <w:tcW w:w="3004" w:type="dxa"/>
          </w:tcPr>
          <w:p w:rsidR="007A649E" w:rsidRDefault="007A649E">
            <w:pPr>
              <w:pStyle w:val="ConsPlusNormal"/>
              <w:jc w:val="center"/>
            </w:pPr>
            <w:r>
              <w:t>Минпромторг НСО;</w:t>
            </w:r>
          </w:p>
          <w:p w:rsidR="007A649E" w:rsidRDefault="007A649E">
            <w:pPr>
              <w:pStyle w:val="ConsPlusNormal"/>
              <w:jc w:val="center"/>
            </w:pPr>
            <w:r>
              <w:t>Микрокредитная компания Новосибирский областной фонд микрофинансирования субъектов малого и среднего предпринимательства</w:t>
            </w:r>
          </w:p>
        </w:tc>
        <w:tc>
          <w:tcPr>
            <w:tcW w:w="793" w:type="dxa"/>
          </w:tcPr>
          <w:p w:rsidR="007A649E" w:rsidRDefault="007A649E">
            <w:pPr>
              <w:pStyle w:val="ConsPlusNormal"/>
              <w:jc w:val="center"/>
            </w:pPr>
            <w:r>
              <w:t>2017 - 2018 годы</w:t>
            </w:r>
          </w:p>
        </w:tc>
        <w:tc>
          <w:tcPr>
            <w:tcW w:w="6122" w:type="dxa"/>
          </w:tcPr>
          <w:p w:rsidR="007A649E" w:rsidRDefault="007A649E">
            <w:pPr>
              <w:pStyle w:val="ConsPlusNormal"/>
            </w:pPr>
            <w:r>
              <w:t>к концу 2018 года действующий портфель микрозаймов, выданных СМиСП фондом микрофинансирования, к концу реализации государственной программы составит не менее 470,0 млн. рублей, что соответствует эффективности размещения средств микрофинансовой организации не менее 70%</w:t>
            </w:r>
          </w:p>
        </w:tc>
      </w:tr>
    </w:tbl>
    <w:p w:rsidR="007A649E" w:rsidRDefault="007A649E">
      <w:pPr>
        <w:sectPr w:rsidR="007A649E">
          <w:pgSz w:w="16838" w:h="11905" w:orient="landscape"/>
          <w:pgMar w:top="1701" w:right="1134" w:bottom="850" w:left="1134" w:header="0" w:footer="0" w:gutter="0"/>
          <w:cols w:space="720"/>
        </w:sectPr>
      </w:pPr>
    </w:p>
    <w:p w:rsidR="007A649E" w:rsidRDefault="007A649E">
      <w:pPr>
        <w:pStyle w:val="ConsPlusNormal"/>
        <w:ind w:firstLine="540"/>
        <w:jc w:val="both"/>
      </w:pPr>
    </w:p>
    <w:p w:rsidR="007A649E" w:rsidRDefault="007A649E">
      <w:pPr>
        <w:pStyle w:val="ConsPlusNormal"/>
        <w:ind w:firstLine="540"/>
        <w:jc w:val="both"/>
      </w:pPr>
      <w:r>
        <w:t>Применяемые сокращения:</w:t>
      </w:r>
    </w:p>
    <w:p w:rsidR="007A649E" w:rsidRDefault="007A649E">
      <w:pPr>
        <w:pStyle w:val="ConsPlusNormal"/>
        <w:spacing w:before="220"/>
        <w:ind w:firstLine="540"/>
        <w:jc w:val="both"/>
      </w:pPr>
      <w:r>
        <w:t>Минпромторг НСО - министерство промышленности, торговли и развития предпринимательства Новосибирской области;</w:t>
      </w:r>
    </w:p>
    <w:p w:rsidR="007A649E" w:rsidRDefault="007A649E">
      <w:pPr>
        <w:pStyle w:val="ConsPlusNormal"/>
        <w:spacing w:before="220"/>
        <w:ind w:firstLine="540"/>
        <w:jc w:val="both"/>
      </w:pPr>
      <w:r>
        <w:t>НГТПП - Союз "Новосибирская городская торгово-промышленная палата";</w:t>
      </w:r>
    </w:p>
    <w:p w:rsidR="007A649E" w:rsidRDefault="007A649E">
      <w:pPr>
        <w:pStyle w:val="ConsPlusNormal"/>
        <w:spacing w:before="220"/>
        <w:ind w:firstLine="540"/>
        <w:jc w:val="both"/>
      </w:pPr>
      <w:r>
        <w:t>ОМС МО НСО - органы местного самоуправления муниципальных образований Новосибирской области;</w:t>
      </w:r>
    </w:p>
    <w:p w:rsidR="007A649E" w:rsidRDefault="007A649E">
      <w:pPr>
        <w:pStyle w:val="ConsPlusNormal"/>
        <w:spacing w:before="220"/>
        <w:ind w:firstLine="540"/>
        <w:jc w:val="both"/>
      </w:pPr>
      <w:r>
        <w:t>ООО "ИМТЦ МТ" - общество с ограниченной ответственностью "Инжиниринговый Медико-Технологический Центр Медицинского Технопарка";</w:t>
      </w:r>
    </w:p>
    <w:p w:rsidR="007A649E" w:rsidRDefault="007A649E">
      <w:pPr>
        <w:pStyle w:val="ConsPlusNormal"/>
        <w:spacing w:before="220"/>
        <w:ind w:firstLine="540"/>
        <w:jc w:val="both"/>
      </w:pPr>
      <w:r>
        <w:t>ООО "МБИЦ" - общество с ограниченной ответственностью "Медико-Биологический Инжиниринговый Центр";</w:t>
      </w:r>
    </w:p>
    <w:p w:rsidR="007A649E" w:rsidRDefault="007A649E">
      <w:pPr>
        <w:pStyle w:val="ConsPlusNormal"/>
        <w:spacing w:before="220"/>
        <w:ind w:firstLine="540"/>
        <w:jc w:val="both"/>
      </w:pPr>
      <w:r>
        <w:t>СМиСП - субъекты малого и среднего предпринимательства.</w:t>
      </w:r>
    </w:p>
    <w:p w:rsidR="007A649E" w:rsidRDefault="007A649E">
      <w:pPr>
        <w:pStyle w:val="ConsPlusNormal"/>
        <w:ind w:firstLine="540"/>
        <w:jc w:val="both"/>
      </w:pPr>
    </w:p>
    <w:p w:rsidR="007A649E" w:rsidRDefault="007A649E">
      <w:pPr>
        <w:pStyle w:val="ConsPlusNormal"/>
        <w:ind w:firstLine="540"/>
        <w:jc w:val="both"/>
      </w:pPr>
    </w:p>
    <w:p w:rsidR="007A649E" w:rsidRDefault="007A649E">
      <w:pPr>
        <w:pStyle w:val="ConsPlusNormal"/>
        <w:ind w:firstLine="540"/>
        <w:jc w:val="both"/>
      </w:pPr>
    </w:p>
    <w:p w:rsidR="007A649E" w:rsidRDefault="007A649E">
      <w:pPr>
        <w:pStyle w:val="ConsPlusNormal"/>
        <w:ind w:firstLine="540"/>
        <w:jc w:val="both"/>
      </w:pPr>
    </w:p>
    <w:p w:rsidR="007A649E" w:rsidRDefault="007A649E">
      <w:pPr>
        <w:pStyle w:val="ConsPlusNormal"/>
        <w:ind w:firstLine="540"/>
        <w:jc w:val="both"/>
      </w:pPr>
    </w:p>
    <w:p w:rsidR="007A649E" w:rsidRDefault="007A649E">
      <w:pPr>
        <w:pStyle w:val="ConsPlusNormal"/>
        <w:jc w:val="right"/>
        <w:outlineLvl w:val="1"/>
      </w:pPr>
      <w:r>
        <w:t>Приложение N 2.1</w:t>
      </w:r>
    </w:p>
    <w:p w:rsidR="007A649E" w:rsidRDefault="007A649E">
      <w:pPr>
        <w:pStyle w:val="ConsPlusNormal"/>
        <w:jc w:val="right"/>
      </w:pPr>
      <w:r>
        <w:t>к государственной программе</w:t>
      </w:r>
    </w:p>
    <w:p w:rsidR="007A649E" w:rsidRDefault="007A649E">
      <w:pPr>
        <w:pStyle w:val="ConsPlusNormal"/>
        <w:jc w:val="right"/>
      </w:pPr>
      <w:r>
        <w:t>Новосибирской области "Развитие</w:t>
      </w:r>
    </w:p>
    <w:p w:rsidR="007A649E" w:rsidRDefault="007A649E">
      <w:pPr>
        <w:pStyle w:val="ConsPlusNormal"/>
        <w:jc w:val="right"/>
      </w:pPr>
      <w:r>
        <w:t>субъектов малого и среднего</w:t>
      </w:r>
    </w:p>
    <w:p w:rsidR="007A649E" w:rsidRDefault="007A649E">
      <w:pPr>
        <w:pStyle w:val="ConsPlusNormal"/>
        <w:jc w:val="right"/>
      </w:pPr>
      <w:r>
        <w:t>предпринимательства в</w:t>
      </w:r>
    </w:p>
    <w:p w:rsidR="007A649E" w:rsidRDefault="007A649E">
      <w:pPr>
        <w:pStyle w:val="ConsPlusNormal"/>
        <w:jc w:val="right"/>
      </w:pPr>
      <w:r>
        <w:t>Новосибирской области"</w:t>
      </w:r>
    </w:p>
    <w:p w:rsidR="007A649E" w:rsidRDefault="007A649E">
      <w:pPr>
        <w:pStyle w:val="ConsPlusNormal"/>
        <w:ind w:firstLine="540"/>
        <w:jc w:val="both"/>
      </w:pPr>
    </w:p>
    <w:p w:rsidR="007A649E" w:rsidRDefault="007A649E">
      <w:pPr>
        <w:pStyle w:val="ConsPlusTitle"/>
        <w:jc w:val="center"/>
      </w:pPr>
      <w:bookmarkStart w:id="5" w:name="P1398"/>
      <w:bookmarkEnd w:id="5"/>
      <w:r>
        <w:t>ОСНОВНЫЕ МЕРОПРИЯТИЯ</w:t>
      </w:r>
    </w:p>
    <w:p w:rsidR="007A649E" w:rsidRDefault="007A649E">
      <w:pPr>
        <w:pStyle w:val="ConsPlusTitle"/>
        <w:jc w:val="center"/>
      </w:pPr>
      <w:r>
        <w:t>государственной программы Новосибирской области "Развитие</w:t>
      </w:r>
    </w:p>
    <w:p w:rsidR="007A649E" w:rsidRDefault="007A649E">
      <w:pPr>
        <w:pStyle w:val="ConsPlusTitle"/>
        <w:jc w:val="center"/>
      </w:pPr>
      <w:r>
        <w:t>субъектов малого и среднего предпринимательства</w:t>
      </w:r>
    </w:p>
    <w:p w:rsidR="007A649E" w:rsidRDefault="007A649E">
      <w:pPr>
        <w:pStyle w:val="ConsPlusTitle"/>
        <w:jc w:val="center"/>
      </w:pPr>
      <w:r>
        <w:t>в Новосибирской области"</w:t>
      </w:r>
    </w:p>
    <w:p w:rsidR="007A649E" w:rsidRDefault="007A649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A649E">
        <w:trPr>
          <w:jc w:val="center"/>
        </w:trPr>
        <w:tc>
          <w:tcPr>
            <w:tcW w:w="9294" w:type="dxa"/>
            <w:tcBorders>
              <w:top w:val="nil"/>
              <w:left w:val="single" w:sz="24" w:space="0" w:color="CED3F1"/>
              <w:bottom w:val="nil"/>
              <w:right w:val="single" w:sz="24" w:space="0" w:color="F4F3F8"/>
            </w:tcBorders>
            <w:shd w:val="clear" w:color="auto" w:fill="F4F3F8"/>
          </w:tcPr>
          <w:p w:rsidR="007A649E" w:rsidRDefault="007A649E">
            <w:pPr>
              <w:pStyle w:val="ConsPlusNormal"/>
              <w:jc w:val="center"/>
            </w:pPr>
            <w:r>
              <w:rPr>
                <w:color w:val="392C69"/>
              </w:rPr>
              <w:t>Список изменяющих документов</w:t>
            </w:r>
          </w:p>
          <w:p w:rsidR="007A649E" w:rsidRDefault="007A649E">
            <w:pPr>
              <w:pStyle w:val="ConsPlusNormal"/>
              <w:jc w:val="center"/>
            </w:pPr>
            <w:r>
              <w:rPr>
                <w:color w:val="392C69"/>
              </w:rPr>
              <w:t xml:space="preserve">(введено </w:t>
            </w:r>
            <w:hyperlink r:id="rId322" w:history="1">
              <w:r>
                <w:rPr>
                  <w:color w:val="0000FF"/>
                </w:rPr>
                <w:t>постановлением</w:t>
              </w:r>
            </w:hyperlink>
            <w:r>
              <w:rPr>
                <w:color w:val="392C69"/>
              </w:rPr>
              <w:t xml:space="preserve"> Правительства Новосибирской области</w:t>
            </w:r>
          </w:p>
          <w:p w:rsidR="007A649E" w:rsidRDefault="007A649E">
            <w:pPr>
              <w:pStyle w:val="ConsPlusNormal"/>
              <w:jc w:val="center"/>
            </w:pPr>
            <w:r>
              <w:rPr>
                <w:color w:val="392C69"/>
              </w:rPr>
              <w:t>от 02.04.2019 N 128-п)</w:t>
            </w:r>
          </w:p>
        </w:tc>
      </w:tr>
    </w:tbl>
    <w:p w:rsidR="007A649E" w:rsidRDefault="007A649E">
      <w:pPr>
        <w:pStyle w:val="ConsPlusNormal"/>
        <w:ind w:firstLine="540"/>
        <w:jc w:val="both"/>
      </w:pPr>
    </w:p>
    <w:p w:rsidR="007A649E" w:rsidRDefault="007A649E">
      <w:pPr>
        <w:sectPr w:rsidR="007A649E">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4"/>
        <w:gridCol w:w="1587"/>
        <w:gridCol w:w="737"/>
        <w:gridCol w:w="510"/>
        <w:gridCol w:w="566"/>
        <w:gridCol w:w="566"/>
        <w:gridCol w:w="1531"/>
        <w:gridCol w:w="1531"/>
        <w:gridCol w:w="1531"/>
        <w:gridCol w:w="1531"/>
        <w:gridCol w:w="1984"/>
        <w:gridCol w:w="2835"/>
      </w:tblGrid>
      <w:tr w:rsidR="007A649E">
        <w:tc>
          <w:tcPr>
            <w:tcW w:w="1984" w:type="dxa"/>
            <w:vMerge w:val="restart"/>
          </w:tcPr>
          <w:p w:rsidR="007A649E" w:rsidRDefault="007A649E">
            <w:pPr>
              <w:pStyle w:val="ConsPlusNormal"/>
              <w:jc w:val="center"/>
            </w:pPr>
            <w:r>
              <w:t>Наименование мероприятия</w:t>
            </w:r>
          </w:p>
        </w:tc>
        <w:tc>
          <w:tcPr>
            <w:tcW w:w="1587" w:type="dxa"/>
            <w:vMerge w:val="restart"/>
          </w:tcPr>
          <w:p w:rsidR="007A649E" w:rsidRDefault="007A649E">
            <w:pPr>
              <w:pStyle w:val="ConsPlusNormal"/>
              <w:jc w:val="center"/>
            </w:pPr>
            <w:r>
              <w:t>Наименование показателя</w:t>
            </w:r>
          </w:p>
        </w:tc>
        <w:tc>
          <w:tcPr>
            <w:tcW w:w="2379" w:type="dxa"/>
            <w:gridSpan w:val="4"/>
          </w:tcPr>
          <w:p w:rsidR="007A649E" w:rsidRDefault="007A649E">
            <w:pPr>
              <w:pStyle w:val="ConsPlusNormal"/>
              <w:jc w:val="center"/>
            </w:pPr>
            <w:r>
              <w:t>Код бюджетной классификации</w:t>
            </w:r>
          </w:p>
        </w:tc>
        <w:tc>
          <w:tcPr>
            <w:tcW w:w="6124" w:type="dxa"/>
            <w:gridSpan w:val="4"/>
          </w:tcPr>
          <w:p w:rsidR="007A649E" w:rsidRDefault="007A649E">
            <w:pPr>
              <w:pStyle w:val="ConsPlusNormal"/>
              <w:jc w:val="center"/>
            </w:pPr>
            <w:r>
              <w:t>Финансовые затраты, тыс. руб. по годам реализации</w:t>
            </w:r>
          </w:p>
        </w:tc>
        <w:tc>
          <w:tcPr>
            <w:tcW w:w="1984" w:type="dxa"/>
            <w:vMerge w:val="restart"/>
          </w:tcPr>
          <w:p w:rsidR="007A649E" w:rsidRDefault="007A649E">
            <w:pPr>
              <w:pStyle w:val="ConsPlusNormal"/>
              <w:jc w:val="center"/>
            </w:pPr>
            <w:r>
              <w:t>ГРБС (ответственный исполнитель)</w:t>
            </w:r>
          </w:p>
        </w:tc>
        <w:tc>
          <w:tcPr>
            <w:tcW w:w="2835" w:type="dxa"/>
            <w:vMerge w:val="restart"/>
          </w:tcPr>
          <w:p w:rsidR="007A649E" w:rsidRDefault="007A649E">
            <w:pPr>
              <w:pStyle w:val="ConsPlusNormal"/>
              <w:jc w:val="center"/>
            </w:pPr>
            <w:r>
              <w:t>Ожидаемый результат (краткое описание)</w:t>
            </w:r>
          </w:p>
        </w:tc>
      </w:tr>
      <w:tr w:rsidR="007A649E">
        <w:tc>
          <w:tcPr>
            <w:tcW w:w="1984" w:type="dxa"/>
            <w:vMerge/>
          </w:tcPr>
          <w:p w:rsidR="007A649E" w:rsidRDefault="007A649E"/>
        </w:tc>
        <w:tc>
          <w:tcPr>
            <w:tcW w:w="1587" w:type="dxa"/>
            <w:vMerge/>
          </w:tcPr>
          <w:p w:rsidR="007A649E" w:rsidRDefault="007A649E"/>
        </w:tc>
        <w:tc>
          <w:tcPr>
            <w:tcW w:w="737" w:type="dxa"/>
          </w:tcPr>
          <w:p w:rsidR="007A649E" w:rsidRDefault="007A649E">
            <w:pPr>
              <w:pStyle w:val="ConsPlusNormal"/>
              <w:jc w:val="center"/>
            </w:pPr>
            <w:r>
              <w:t>ГРБС</w:t>
            </w:r>
          </w:p>
        </w:tc>
        <w:tc>
          <w:tcPr>
            <w:tcW w:w="510" w:type="dxa"/>
          </w:tcPr>
          <w:p w:rsidR="007A649E" w:rsidRDefault="007A649E">
            <w:pPr>
              <w:pStyle w:val="ConsPlusNormal"/>
              <w:jc w:val="center"/>
            </w:pPr>
            <w:r>
              <w:t>ГП</w:t>
            </w:r>
          </w:p>
        </w:tc>
        <w:tc>
          <w:tcPr>
            <w:tcW w:w="566" w:type="dxa"/>
          </w:tcPr>
          <w:p w:rsidR="007A649E" w:rsidRDefault="007A649E">
            <w:pPr>
              <w:pStyle w:val="ConsPlusNormal"/>
              <w:jc w:val="center"/>
            </w:pPr>
            <w:r>
              <w:t>пГП</w:t>
            </w:r>
          </w:p>
        </w:tc>
        <w:tc>
          <w:tcPr>
            <w:tcW w:w="566" w:type="dxa"/>
          </w:tcPr>
          <w:p w:rsidR="007A649E" w:rsidRDefault="007A649E">
            <w:pPr>
              <w:pStyle w:val="ConsPlusNormal"/>
              <w:jc w:val="center"/>
            </w:pPr>
            <w:r>
              <w:t>ОМ</w:t>
            </w:r>
          </w:p>
        </w:tc>
        <w:tc>
          <w:tcPr>
            <w:tcW w:w="1531" w:type="dxa"/>
          </w:tcPr>
          <w:p w:rsidR="007A649E" w:rsidRDefault="007A649E">
            <w:pPr>
              <w:pStyle w:val="ConsPlusNormal"/>
              <w:jc w:val="center"/>
            </w:pPr>
            <w:r>
              <w:t>2019</w:t>
            </w:r>
          </w:p>
        </w:tc>
        <w:tc>
          <w:tcPr>
            <w:tcW w:w="1531" w:type="dxa"/>
          </w:tcPr>
          <w:p w:rsidR="007A649E" w:rsidRDefault="007A649E">
            <w:pPr>
              <w:pStyle w:val="ConsPlusNormal"/>
              <w:jc w:val="center"/>
            </w:pPr>
            <w:r>
              <w:t>2020</w:t>
            </w:r>
          </w:p>
        </w:tc>
        <w:tc>
          <w:tcPr>
            <w:tcW w:w="1531" w:type="dxa"/>
          </w:tcPr>
          <w:p w:rsidR="007A649E" w:rsidRDefault="007A649E">
            <w:pPr>
              <w:pStyle w:val="ConsPlusNormal"/>
              <w:jc w:val="center"/>
            </w:pPr>
            <w:r>
              <w:t>2021</w:t>
            </w:r>
          </w:p>
        </w:tc>
        <w:tc>
          <w:tcPr>
            <w:tcW w:w="1531" w:type="dxa"/>
          </w:tcPr>
          <w:p w:rsidR="007A649E" w:rsidRDefault="007A649E">
            <w:pPr>
              <w:pStyle w:val="ConsPlusNormal"/>
              <w:jc w:val="center"/>
            </w:pPr>
            <w:r>
              <w:t>2022</w:t>
            </w:r>
          </w:p>
        </w:tc>
        <w:tc>
          <w:tcPr>
            <w:tcW w:w="1984" w:type="dxa"/>
            <w:vMerge/>
          </w:tcPr>
          <w:p w:rsidR="007A649E" w:rsidRDefault="007A649E"/>
        </w:tc>
        <w:tc>
          <w:tcPr>
            <w:tcW w:w="2835" w:type="dxa"/>
            <w:vMerge/>
          </w:tcPr>
          <w:p w:rsidR="007A649E" w:rsidRDefault="007A649E"/>
        </w:tc>
      </w:tr>
      <w:tr w:rsidR="007A649E">
        <w:tc>
          <w:tcPr>
            <w:tcW w:w="16893" w:type="dxa"/>
            <w:gridSpan w:val="12"/>
          </w:tcPr>
          <w:p w:rsidR="007A649E" w:rsidRDefault="007A649E">
            <w:pPr>
              <w:pStyle w:val="ConsPlusNormal"/>
              <w:jc w:val="center"/>
              <w:outlineLvl w:val="2"/>
            </w:pPr>
            <w:r>
              <w:t>Цель 1: создание благоприятных условий для развития малого и среднего предпринимательства, способствующих инновационному развитию и улучшению отраслевой структуры экономики, а также социальному развитию и обеспечению стабильно высокого уровня занятости</w:t>
            </w:r>
          </w:p>
        </w:tc>
      </w:tr>
      <w:tr w:rsidR="007A649E">
        <w:tc>
          <w:tcPr>
            <w:tcW w:w="1984" w:type="dxa"/>
            <w:vMerge w:val="restart"/>
          </w:tcPr>
          <w:p w:rsidR="007A649E" w:rsidRDefault="007A649E">
            <w:pPr>
              <w:pStyle w:val="ConsPlusNormal"/>
            </w:pPr>
            <w:r>
              <w:t>1. Общепрограммное мероприятие "Региональный проект "Акселерация субъектов малого и среднего предпринимательства"</w:t>
            </w:r>
          </w:p>
        </w:tc>
        <w:tc>
          <w:tcPr>
            <w:tcW w:w="1587" w:type="dxa"/>
          </w:tcPr>
          <w:p w:rsidR="007A649E" w:rsidRDefault="007A649E">
            <w:pPr>
              <w:pStyle w:val="ConsPlusNormal"/>
            </w:pPr>
            <w:r>
              <w:t>областной бюджет</w:t>
            </w:r>
          </w:p>
        </w:tc>
        <w:tc>
          <w:tcPr>
            <w:tcW w:w="737" w:type="dxa"/>
          </w:tcPr>
          <w:p w:rsidR="007A649E" w:rsidRDefault="007A649E">
            <w:pPr>
              <w:pStyle w:val="ConsPlusNormal"/>
              <w:jc w:val="center"/>
            </w:pPr>
            <w:r>
              <w:t>026</w:t>
            </w:r>
          </w:p>
        </w:tc>
        <w:tc>
          <w:tcPr>
            <w:tcW w:w="510" w:type="dxa"/>
          </w:tcPr>
          <w:p w:rsidR="007A649E" w:rsidRDefault="007A649E">
            <w:pPr>
              <w:pStyle w:val="ConsPlusNormal"/>
              <w:jc w:val="center"/>
            </w:pPr>
            <w:r>
              <w:t>08</w:t>
            </w:r>
          </w:p>
        </w:tc>
        <w:tc>
          <w:tcPr>
            <w:tcW w:w="566" w:type="dxa"/>
          </w:tcPr>
          <w:p w:rsidR="007A649E" w:rsidRDefault="007A649E">
            <w:pPr>
              <w:pStyle w:val="ConsPlusNormal"/>
              <w:jc w:val="center"/>
            </w:pPr>
            <w:r>
              <w:t>0</w:t>
            </w:r>
          </w:p>
        </w:tc>
        <w:tc>
          <w:tcPr>
            <w:tcW w:w="566" w:type="dxa"/>
          </w:tcPr>
          <w:p w:rsidR="007A649E" w:rsidRDefault="007A649E">
            <w:pPr>
              <w:pStyle w:val="ConsPlusNormal"/>
              <w:jc w:val="center"/>
            </w:pPr>
            <w:r>
              <w:t>I5</w:t>
            </w:r>
          </w:p>
        </w:tc>
        <w:tc>
          <w:tcPr>
            <w:tcW w:w="1531" w:type="dxa"/>
          </w:tcPr>
          <w:p w:rsidR="007A649E" w:rsidRDefault="007A649E">
            <w:pPr>
              <w:pStyle w:val="ConsPlusNormal"/>
              <w:jc w:val="center"/>
            </w:pPr>
            <w:r>
              <w:t>8 468,43</w:t>
            </w:r>
          </w:p>
        </w:tc>
        <w:tc>
          <w:tcPr>
            <w:tcW w:w="1531" w:type="dxa"/>
          </w:tcPr>
          <w:p w:rsidR="007A649E" w:rsidRDefault="007A649E">
            <w:pPr>
              <w:pStyle w:val="ConsPlusNormal"/>
              <w:jc w:val="center"/>
            </w:pPr>
            <w:r>
              <w:t>2 132,84</w:t>
            </w:r>
          </w:p>
        </w:tc>
        <w:tc>
          <w:tcPr>
            <w:tcW w:w="1531" w:type="dxa"/>
          </w:tcPr>
          <w:p w:rsidR="007A649E" w:rsidRDefault="007A649E">
            <w:pPr>
              <w:pStyle w:val="ConsPlusNormal"/>
              <w:jc w:val="center"/>
            </w:pPr>
            <w:r>
              <w:t>3 333,88</w:t>
            </w:r>
          </w:p>
        </w:tc>
        <w:tc>
          <w:tcPr>
            <w:tcW w:w="1531" w:type="dxa"/>
          </w:tcPr>
          <w:p w:rsidR="007A649E" w:rsidRDefault="007A649E">
            <w:pPr>
              <w:pStyle w:val="ConsPlusNormal"/>
              <w:jc w:val="center"/>
            </w:pPr>
            <w:r>
              <w:t>3 449,98</w:t>
            </w:r>
          </w:p>
        </w:tc>
        <w:tc>
          <w:tcPr>
            <w:tcW w:w="1984" w:type="dxa"/>
            <w:vMerge w:val="restart"/>
          </w:tcPr>
          <w:p w:rsidR="007A649E" w:rsidRDefault="007A649E">
            <w:pPr>
              <w:pStyle w:val="ConsPlusNormal"/>
              <w:jc w:val="center"/>
            </w:pPr>
            <w:r>
              <w:t>Минпромторг НСО;</w:t>
            </w:r>
          </w:p>
          <w:p w:rsidR="007A649E" w:rsidRDefault="007A649E">
            <w:pPr>
              <w:pStyle w:val="ConsPlusNormal"/>
              <w:jc w:val="center"/>
            </w:pPr>
            <w:r>
              <w:t>ГУП НСО "НОЦРПП";</w:t>
            </w:r>
          </w:p>
          <w:p w:rsidR="007A649E" w:rsidRDefault="007A649E">
            <w:pPr>
              <w:pStyle w:val="ConsPlusNormal"/>
              <w:jc w:val="center"/>
            </w:pPr>
            <w:r>
              <w:t>администрации рабочего поселка Линево Искитимского района Новосибирской области и рабочего поселка Горный Тогучинского района Новосибирской области (по согласованию);</w:t>
            </w:r>
          </w:p>
          <w:p w:rsidR="007A649E" w:rsidRDefault="007A649E">
            <w:pPr>
              <w:pStyle w:val="ConsPlusNormal"/>
              <w:jc w:val="center"/>
            </w:pPr>
            <w:r>
              <w:t>Микрокредитная компания Новосибирский областной фонд микрофинансирования субъектов малого и среднего предпринимательства</w:t>
            </w:r>
          </w:p>
        </w:tc>
        <w:tc>
          <w:tcPr>
            <w:tcW w:w="2835" w:type="dxa"/>
            <w:vMerge w:val="restart"/>
          </w:tcPr>
          <w:p w:rsidR="007A649E" w:rsidRDefault="007A649E">
            <w:pPr>
              <w:pStyle w:val="ConsPlusNormal"/>
            </w:pPr>
            <w:r>
              <w:t>к 2020 году в Новосибирской области функционирует Центр "Мой бизнес", оказывающий комплекс услуг субъектам малого и среднего предпринимательства (далее - субъекты МСП), включающий консультационную, образовательную поддержку, поддержку по созданию и модернизации производств, социального предпринимательства, а также услуг АО "Корпорация МСП" и АО "РЭЦ".</w:t>
            </w:r>
          </w:p>
          <w:p w:rsidR="007A649E" w:rsidRDefault="007A649E">
            <w:pPr>
              <w:pStyle w:val="ConsPlusNormal"/>
            </w:pPr>
            <w:r>
              <w:t>К окончанию 2022 года доля субъектов МСП Новосибирской области, охваченных услугами Центра "Мой бизнес", составит 7,0%.</w:t>
            </w:r>
          </w:p>
          <w:p w:rsidR="007A649E" w:rsidRDefault="007A649E">
            <w:pPr>
              <w:pStyle w:val="ConsPlusNormal"/>
            </w:pPr>
            <w:r>
              <w:t>За период 2019 - 2022 годов поддержка субъектов МСП в монопрофильных муниципальных образованиях будет оказана не менее 9 субъектам МСП. Количество субъектов МСП, выведенных на экспорт при поддержке Центра, за 2019 - 2022 годы составит 292 ед.</w:t>
            </w:r>
          </w:p>
          <w:p w:rsidR="007A649E" w:rsidRDefault="007A649E">
            <w:pPr>
              <w:pStyle w:val="ConsPlusNormal"/>
            </w:pPr>
            <w:r>
              <w:t>К 2022 году будет оказана поддержка 11,29 тыс. ед. субъектов МСП и самозанятых граждан</w:t>
            </w:r>
          </w:p>
        </w:tc>
      </w:tr>
      <w:tr w:rsidR="007A649E">
        <w:tc>
          <w:tcPr>
            <w:tcW w:w="1984" w:type="dxa"/>
            <w:vMerge/>
          </w:tcPr>
          <w:p w:rsidR="007A649E" w:rsidRDefault="007A649E"/>
        </w:tc>
        <w:tc>
          <w:tcPr>
            <w:tcW w:w="1587" w:type="dxa"/>
          </w:tcPr>
          <w:p w:rsidR="007A649E" w:rsidRDefault="007A649E">
            <w:pPr>
              <w:pStyle w:val="ConsPlusNormal"/>
            </w:pPr>
            <w:r>
              <w:t>федеральный бюджет</w:t>
            </w:r>
          </w:p>
        </w:tc>
        <w:tc>
          <w:tcPr>
            <w:tcW w:w="737" w:type="dxa"/>
          </w:tcPr>
          <w:p w:rsidR="007A649E" w:rsidRDefault="007A649E">
            <w:pPr>
              <w:pStyle w:val="ConsPlusNormal"/>
              <w:jc w:val="center"/>
            </w:pPr>
            <w:r>
              <w:t>026</w:t>
            </w:r>
          </w:p>
        </w:tc>
        <w:tc>
          <w:tcPr>
            <w:tcW w:w="510" w:type="dxa"/>
          </w:tcPr>
          <w:p w:rsidR="007A649E" w:rsidRDefault="007A649E">
            <w:pPr>
              <w:pStyle w:val="ConsPlusNormal"/>
              <w:jc w:val="center"/>
            </w:pPr>
            <w:r>
              <w:t>08</w:t>
            </w:r>
          </w:p>
        </w:tc>
        <w:tc>
          <w:tcPr>
            <w:tcW w:w="566" w:type="dxa"/>
          </w:tcPr>
          <w:p w:rsidR="007A649E" w:rsidRDefault="007A649E">
            <w:pPr>
              <w:pStyle w:val="ConsPlusNormal"/>
              <w:jc w:val="center"/>
            </w:pPr>
            <w:r>
              <w:t>0</w:t>
            </w:r>
          </w:p>
        </w:tc>
        <w:tc>
          <w:tcPr>
            <w:tcW w:w="566" w:type="dxa"/>
          </w:tcPr>
          <w:p w:rsidR="007A649E" w:rsidRDefault="007A649E">
            <w:pPr>
              <w:pStyle w:val="ConsPlusNormal"/>
              <w:jc w:val="center"/>
            </w:pPr>
            <w:r>
              <w:t>I5</w:t>
            </w:r>
          </w:p>
        </w:tc>
        <w:tc>
          <w:tcPr>
            <w:tcW w:w="1531" w:type="dxa"/>
          </w:tcPr>
          <w:p w:rsidR="007A649E" w:rsidRDefault="007A649E">
            <w:pPr>
              <w:pStyle w:val="ConsPlusNormal"/>
              <w:jc w:val="center"/>
            </w:pPr>
            <w:r>
              <w:t>203 241,30</w:t>
            </w:r>
          </w:p>
        </w:tc>
        <w:tc>
          <w:tcPr>
            <w:tcW w:w="1531" w:type="dxa"/>
          </w:tcPr>
          <w:p w:rsidR="007A649E" w:rsidRDefault="007A649E">
            <w:pPr>
              <w:pStyle w:val="ConsPlusNormal"/>
              <w:jc w:val="center"/>
            </w:pPr>
            <w:r>
              <w:t>51 189,20</w:t>
            </w:r>
          </w:p>
        </w:tc>
        <w:tc>
          <w:tcPr>
            <w:tcW w:w="1531" w:type="dxa"/>
          </w:tcPr>
          <w:p w:rsidR="007A649E" w:rsidRDefault="007A649E">
            <w:pPr>
              <w:pStyle w:val="ConsPlusNormal"/>
              <w:jc w:val="center"/>
            </w:pPr>
            <w:r>
              <w:t>80 011,80</w:t>
            </w:r>
          </w:p>
        </w:tc>
        <w:tc>
          <w:tcPr>
            <w:tcW w:w="1531" w:type="dxa"/>
          </w:tcPr>
          <w:p w:rsidR="007A649E" w:rsidRDefault="007A649E">
            <w:pPr>
              <w:pStyle w:val="ConsPlusNormal"/>
              <w:jc w:val="center"/>
            </w:pPr>
            <w:r>
              <w:t>82 799,12</w:t>
            </w:r>
          </w:p>
        </w:tc>
        <w:tc>
          <w:tcPr>
            <w:tcW w:w="1984" w:type="dxa"/>
            <w:vMerge/>
          </w:tcPr>
          <w:p w:rsidR="007A649E" w:rsidRDefault="007A649E"/>
        </w:tc>
        <w:tc>
          <w:tcPr>
            <w:tcW w:w="2835" w:type="dxa"/>
            <w:vMerge/>
          </w:tcPr>
          <w:p w:rsidR="007A649E" w:rsidRDefault="007A649E"/>
        </w:tc>
      </w:tr>
      <w:tr w:rsidR="007A649E">
        <w:tc>
          <w:tcPr>
            <w:tcW w:w="1984" w:type="dxa"/>
            <w:vMerge/>
          </w:tcPr>
          <w:p w:rsidR="007A649E" w:rsidRDefault="007A649E"/>
        </w:tc>
        <w:tc>
          <w:tcPr>
            <w:tcW w:w="1587" w:type="dxa"/>
          </w:tcPr>
          <w:p w:rsidR="007A649E" w:rsidRDefault="007A649E">
            <w:pPr>
              <w:pStyle w:val="ConsPlusNormal"/>
            </w:pPr>
            <w:r>
              <w:t>местные бюджеты</w:t>
            </w:r>
          </w:p>
        </w:tc>
        <w:tc>
          <w:tcPr>
            <w:tcW w:w="737" w:type="dxa"/>
          </w:tcPr>
          <w:p w:rsidR="007A649E" w:rsidRDefault="007A649E">
            <w:pPr>
              <w:pStyle w:val="ConsPlusNormal"/>
              <w:jc w:val="center"/>
            </w:pPr>
            <w:r>
              <w:t>026</w:t>
            </w:r>
          </w:p>
        </w:tc>
        <w:tc>
          <w:tcPr>
            <w:tcW w:w="510" w:type="dxa"/>
          </w:tcPr>
          <w:p w:rsidR="007A649E" w:rsidRDefault="007A649E">
            <w:pPr>
              <w:pStyle w:val="ConsPlusNormal"/>
              <w:jc w:val="center"/>
            </w:pPr>
            <w:r>
              <w:t>08</w:t>
            </w:r>
          </w:p>
        </w:tc>
        <w:tc>
          <w:tcPr>
            <w:tcW w:w="566" w:type="dxa"/>
          </w:tcPr>
          <w:p w:rsidR="007A649E" w:rsidRDefault="007A649E">
            <w:pPr>
              <w:pStyle w:val="ConsPlusNormal"/>
              <w:jc w:val="center"/>
            </w:pPr>
            <w:r>
              <w:t>0</w:t>
            </w:r>
          </w:p>
        </w:tc>
        <w:tc>
          <w:tcPr>
            <w:tcW w:w="566" w:type="dxa"/>
          </w:tcPr>
          <w:p w:rsidR="007A649E" w:rsidRDefault="007A649E">
            <w:pPr>
              <w:pStyle w:val="ConsPlusNormal"/>
              <w:jc w:val="center"/>
            </w:pPr>
            <w:r>
              <w:t>I5</w:t>
            </w:r>
          </w:p>
        </w:tc>
        <w:tc>
          <w:tcPr>
            <w:tcW w:w="1531" w:type="dxa"/>
          </w:tcPr>
          <w:p w:rsidR="007A649E" w:rsidRDefault="007A649E">
            <w:pPr>
              <w:pStyle w:val="ConsPlusNormal"/>
              <w:jc w:val="center"/>
            </w:pPr>
            <w:r>
              <w:t>4,44</w:t>
            </w:r>
          </w:p>
        </w:tc>
        <w:tc>
          <w:tcPr>
            <w:tcW w:w="1531" w:type="dxa"/>
          </w:tcPr>
          <w:p w:rsidR="007A649E" w:rsidRDefault="007A649E">
            <w:pPr>
              <w:pStyle w:val="ConsPlusNormal"/>
              <w:jc w:val="center"/>
            </w:pPr>
            <w:r>
              <w:t>2,06</w:t>
            </w:r>
          </w:p>
        </w:tc>
        <w:tc>
          <w:tcPr>
            <w:tcW w:w="1531" w:type="dxa"/>
          </w:tcPr>
          <w:p w:rsidR="007A649E" w:rsidRDefault="007A649E">
            <w:pPr>
              <w:pStyle w:val="ConsPlusNormal"/>
              <w:jc w:val="center"/>
            </w:pPr>
            <w:r>
              <w:t>10,0</w:t>
            </w:r>
          </w:p>
        </w:tc>
        <w:tc>
          <w:tcPr>
            <w:tcW w:w="1531" w:type="dxa"/>
          </w:tcPr>
          <w:p w:rsidR="007A649E" w:rsidRDefault="007A649E">
            <w:pPr>
              <w:pStyle w:val="ConsPlusNormal"/>
              <w:jc w:val="center"/>
            </w:pPr>
            <w:r>
              <w:t>11,70</w:t>
            </w:r>
          </w:p>
        </w:tc>
        <w:tc>
          <w:tcPr>
            <w:tcW w:w="1984" w:type="dxa"/>
            <w:vMerge/>
          </w:tcPr>
          <w:p w:rsidR="007A649E" w:rsidRDefault="007A649E"/>
        </w:tc>
        <w:tc>
          <w:tcPr>
            <w:tcW w:w="2835" w:type="dxa"/>
            <w:vMerge/>
          </w:tcPr>
          <w:p w:rsidR="007A649E" w:rsidRDefault="007A649E"/>
        </w:tc>
      </w:tr>
      <w:tr w:rsidR="007A649E">
        <w:tc>
          <w:tcPr>
            <w:tcW w:w="1984" w:type="dxa"/>
            <w:vMerge/>
          </w:tcPr>
          <w:p w:rsidR="007A649E" w:rsidRDefault="007A649E"/>
        </w:tc>
        <w:tc>
          <w:tcPr>
            <w:tcW w:w="1587" w:type="dxa"/>
          </w:tcPr>
          <w:p w:rsidR="007A649E" w:rsidRDefault="007A649E">
            <w:pPr>
              <w:pStyle w:val="ConsPlusNormal"/>
            </w:pPr>
            <w:r>
              <w:t>внебюджетные источники</w:t>
            </w:r>
          </w:p>
        </w:tc>
        <w:tc>
          <w:tcPr>
            <w:tcW w:w="737" w:type="dxa"/>
          </w:tcPr>
          <w:p w:rsidR="007A649E" w:rsidRDefault="007A649E">
            <w:pPr>
              <w:pStyle w:val="ConsPlusNormal"/>
              <w:jc w:val="center"/>
            </w:pPr>
            <w:r>
              <w:t>x</w:t>
            </w:r>
          </w:p>
        </w:tc>
        <w:tc>
          <w:tcPr>
            <w:tcW w:w="510" w:type="dxa"/>
          </w:tcPr>
          <w:p w:rsidR="007A649E" w:rsidRDefault="007A649E">
            <w:pPr>
              <w:pStyle w:val="ConsPlusNormal"/>
              <w:jc w:val="center"/>
            </w:pPr>
            <w:r>
              <w:t>x</w:t>
            </w:r>
          </w:p>
        </w:tc>
        <w:tc>
          <w:tcPr>
            <w:tcW w:w="566" w:type="dxa"/>
          </w:tcPr>
          <w:p w:rsidR="007A649E" w:rsidRDefault="007A649E">
            <w:pPr>
              <w:pStyle w:val="ConsPlusNormal"/>
              <w:jc w:val="center"/>
            </w:pPr>
            <w:r>
              <w:t>x</w:t>
            </w:r>
          </w:p>
        </w:tc>
        <w:tc>
          <w:tcPr>
            <w:tcW w:w="566" w:type="dxa"/>
          </w:tcPr>
          <w:p w:rsidR="007A649E" w:rsidRDefault="007A649E">
            <w:pPr>
              <w:pStyle w:val="ConsPlusNormal"/>
              <w:jc w:val="center"/>
            </w:pPr>
            <w:r>
              <w:t>x</w:t>
            </w:r>
          </w:p>
        </w:tc>
        <w:tc>
          <w:tcPr>
            <w:tcW w:w="1531" w:type="dxa"/>
          </w:tcPr>
          <w:p w:rsidR="007A649E" w:rsidRDefault="007A649E">
            <w:pPr>
              <w:pStyle w:val="ConsPlusNormal"/>
              <w:jc w:val="center"/>
            </w:pPr>
            <w:r>
              <w:t>-</w:t>
            </w:r>
          </w:p>
        </w:tc>
        <w:tc>
          <w:tcPr>
            <w:tcW w:w="1531" w:type="dxa"/>
          </w:tcPr>
          <w:p w:rsidR="007A649E" w:rsidRDefault="007A649E">
            <w:pPr>
              <w:pStyle w:val="ConsPlusNormal"/>
              <w:jc w:val="center"/>
            </w:pPr>
            <w:r>
              <w:t>-</w:t>
            </w:r>
          </w:p>
        </w:tc>
        <w:tc>
          <w:tcPr>
            <w:tcW w:w="1531" w:type="dxa"/>
          </w:tcPr>
          <w:p w:rsidR="007A649E" w:rsidRDefault="007A649E">
            <w:pPr>
              <w:pStyle w:val="ConsPlusNormal"/>
              <w:jc w:val="center"/>
            </w:pPr>
            <w:r>
              <w:t>-</w:t>
            </w:r>
          </w:p>
        </w:tc>
        <w:tc>
          <w:tcPr>
            <w:tcW w:w="1531" w:type="dxa"/>
          </w:tcPr>
          <w:p w:rsidR="007A649E" w:rsidRDefault="007A649E">
            <w:pPr>
              <w:pStyle w:val="ConsPlusNormal"/>
              <w:jc w:val="center"/>
            </w:pPr>
            <w:r>
              <w:t>-</w:t>
            </w:r>
          </w:p>
        </w:tc>
        <w:tc>
          <w:tcPr>
            <w:tcW w:w="1984" w:type="dxa"/>
            <w:vMerge/>
          </w:tcPr>
          <w:p w:rsidR="007A649E" w:rsidRDefault="007A649E"/>
        </w:tc>
        <w:tc>
          <w:tcPr>
            <w:tcW w:w="2835" w:type="dxa"/>
            <w:vMerge/>
          </w:tcPr>
          <w:p w:rsidR="007A649E" w:rsidRDefault="007A649E"/>
        </w:tc>
      </w:tr>
      <w:tr w:rsidR="007A649E">
        <w:tc>
          <w:tcPr>
            <w:tcW w:w="16893" w:type="dxa"/>
            <w:gridSpan w:val="12"/>
          </w:tcPr>
          <w:p w:rsidR="007A649E" w:rsidRDefault="007A649E">
            <w:pPr>
              <w:pStyle w:val="ConsPlusNormal"/>
              <w:outlineLvl w:val="3"/>
            </w:pPr>
            <w:r>
              <w:t>Задача 1: повышение информированности субъектов малого и среднего предпринимательства по вопросам ведения предпринимательской деятельности, развития и поддержки на территории Новосибирской области путем обеспечения доступности образовательной и информационно-консультационной поддержки</w:t>
            </w:r>
          </w:p>
        </w:tc>
      </w:tr>
      <w:tr w:rsidR="007A649E">
        <w:tc>
          <w:tcPr>
            <w:tcW w:w="1984" w:type="dxa"/>
            <w:vMerge w:val="restart"/>
          </w:tcPr>
          <w:p w:rsidR="007A649E" w:rsidRDefault="007A649E">
            <w:pPr>
              <w:pStyle w:val="ConsPlusNormal"/>
            </w:pPr>
            <w:r>
              <w:t>1.1. Основное мероприятие "Развитие и обеспечение функционирования портала "Малое и среднее предпринимательство Новосибирской области"; размещение информации о развитии малого и среднего предпринимательства в информационно-телекоммуникационной сети Интернет на иных сайтах"</w:t>
            </w:r>
          </w:p>
        </w:tc>
        <w:tc>
          <w:tcPr>
            <w:tcW w:w="1587" w:type="dxa"/>
          </w:tcPr>
          <w:p w:rsidR="007A649E" w:rsidRDefault="007A649E">
            <w:pPr>
              <w:pStyle w:val="ConsPlusNormal"/>
            </w:pPr>
            <w:r>
              <w:t>областной бюджет</w:t>
            </w:r>
          </w:p>
        </w:tc>
        <w:tc>
          <w:tcPr>
            <w:tcW w:w="737" w:type="dxa"/>
          </w:tcPr>
          <w:p w:rsidR="007A649E" w:rsidRDefault="007A649E">
            <w:pPr>
              <w:pStyle w:val="ConsPlusNormal"/>
              <w:jc w:val="center"/>
            </w:pPr>
            <w:r>
              <w:t>x</w:t>
            </w:r>
          </w:p>
        </w:tc>
        <w:tc>
          <w:tcPr>
            <w:tcW w:w="510" w:type="dxa"/>
          </w:tcPr>
          <w:p w:rsidR="007A649E" w:rsidRDefault="007A649E">
            <w:pPr>
              <w:pStyle w:val="ConsPlusNormal"/>
              <w:jc w:val="center"/>
            </w:pPr>
            <w:r>
              <w:t>x</w:t>
            </w:r>
          </w:p>
        </w:tc>
        <w:tc>
          <w:tcPr>
            <w:tcW w:w="566" w:type="dxa"/>
          </w:tcPr>
          <w:p w:rsidR="007A649E" w:rsidRDefault="007A649E">
            <w:pPr>
              <w:pStyle w:val="ConsPlusNormal"/>
              <w:jc w:val="center"/>
            </w:pPr>
            <w:r>
              <w:t>x</w:t>
            </w:r>
          </w:p>
        </w:tc>
        <w:tc>
          <w:tcPr>
            <w:tcW w:w="566" w:type="dxa"/>
          </w:tcPr>
          <w:p w:rsidR="007A649E" w:rsidRDefault="007A649E">
            <w:pPr>
              <w:pStyle w:val="ConsPlusNormal"/>
              <w:jc w:val="center"/>
            </w:pPr>
            <w:r>
              <w:t>x</w:t>
            </w:r>
          </w:p>
        </w:tc>
        <w:tc>
          <w:tcPr>
            <w:tcW w:w="1531" w:type="dxa"/>
          </w:tcPr>
          <w:p w:rsidR="007A649E" w:rsidRDefault="007A649E">
            <w:pPr>
              <w:pStyle w:val="ConsPlusNormal"/>
              <w:jc w:val="center"/>
            </w:pPr>
            <w:r>
              <w:t>-</w:t>
            </w:r>
          </w:p>
        </w:tc>
        <w:tc>
          <w:tcPr>
            <w:tcW w:w="1531" w:type="dxa"/>
          </w:tcPr>
          <w:p w:rsidR="007A649E" w:rsidRDefault="007A649E">
            <w:pPr>
              <w:pStyle w:val="ConsPlusNormal"/>
              <w:jc w:val="center"/>
            </w:pPr>
            <w:r>
              <w:t>-</w:t>
            </w:r>
          </w:p>
        </w:tc>
        <w:tc>
          <w:tcPr>
            <w:tcW w:w="1531" w:type="dxa"/>
          </w:tcPr>
          <w:p w:rsidR="007A649E" w:rsidRDefault="007A649E">
            <w:pPr>
              <w:pStyle w:val="ConsPlusNormal"/>
              <w:jc w:val="center"/>
            </w:pPr>
            <w:r>
              <w:t>-</w:t>
            </w:r>
          </w:p>
        </w:tc>
        <w:tc>
          <w:tcPr>
            <w:tcW w:w="1531" w:type="dxa"/>
          </w:tcPr>
          <w:p w:rsidR="007A649E" w:rsidRDefault="007A649E">
            <w:pPr>
              <w:pStyle w:val="ConsPlusNormal"/>
              <w:jc w:val="center"/>
            </w:pPr>
            <w:r>
              <w:t>-</w:t>
            </w:r>
          </w:p>
        </w:tc>
        <w:tc>
          <w:tcPr>
            <w:tcW w:w="1984" w:type="dxa"/>
            <w:vMerge w:val="restart"/>
          </w:tcPr>
          <w:p w:rsidR="007A649E" w:rsidRDefault="007A649E">
            <w:pPr>
              <w:pStyle w:val="ConsPlusNormal"/>
              <w:jc w:val="center"/>
            </w:pPr>
            <w:r>
              <w:t>Минпромторг НСО</w:t>
            </w:r>
          </w:p>
        </w:tc>
        <w:tc>
          <w:tcPr>
            <w:tcW w:w="2835" w:type="dxa"/>
            <w:vMerge w:val="restart"/>
          </w:tcPr>
          <w:p w:rsidR="007A649E" w:rsidRDefault="007A649E">
            <w:pPr>
              <w:pStyle w:val="ConsPlusNormal"/>
            </w:pPr>
            <w:r>
              <w:t>в 2019 - 2022 годах в рамках текущей деятельности Минпромторга НСО будут проводиться мероприятия по размещению на портале "Малое и среднее предпринимательство Новосибирской области" информации о развитии малого и среднего предпринимательства</w:t>
            </w:r>
          </w:p>
        </w:tc>
      </w:tr>
      <w:tr w:rsidR="007A649E">
        <w:tc>
          <w:tcPr>
            <w:tcW w:w="1984" w:type="dxa"/>
            <w:vMerge/>
          </w:tcPr>
          <w:p w:rsidR="007A649E" w:rsidRDefault="007A649E"/>
        </w:tc>
        <w:tc>
          <w:tcPr>
            <w:tcW w:w="1587" w:type="dxa"/>
          </w:tcPr>
          <w:p w:rsidR="007A649E" w:rsidRDefault="007A649E">
            <w:pPr>
              <w:pStyle w:val="ConsPlusNormal"/>
            </w:pPr>
            <w:r>
              <w:t>федеральный бюджет</w:t>
            </w:r>
          </w:p>
        </w:tc>
        <w:tc>
          <w:tcPr>
            <w:tcW w:w="737" w:type="dxa"/>
          </w:tcPr>
          <w:p w:rsidR="007A649E" w:rsidRDefault="007A649E">
            <w:pPr>
              <w:pStyle w:val="ConsPlusNormal"/>
              <w:jc w:val="center"/>
            </w:pPr>
            <w:r>
              <w:t>x</w:t>
            </w:r>
          </w:p>
        </w:tc>
        <w:tc>
          <w:tcPr>
            <w:tcW w:w="510" w:type="dxa"/>
          </w:tcPr>
          <w:p w:rsidR="007A649E" w:rsidRDefault="007A649E">
            <w:pPr>
              <w:pStyle w:val="ConsPlusNormal"/>
              <w:jc w:val="center"/>
            </w:pPr>
            <w:r>
              <w:t>x</w:t>
            </w:r>
          </w:p>
        </w:tc>
        <w:tc>
          <w:tcPr>
            <w:tcW w:w="566" w:type="dxa"/>
          </w:tcPr>
          <w:p w:rsidR="007A649E" w:rsidRDefault="007A649E">
            <w:pPr>
              <w:pStyle w:val="ConsPlusNormal"/>
              <w:jc w:val="center"/>
            </w:pPr>
            <w:r>
              <w:t>x</w:t>
            </w:r>
          </w:p>
        </w:tc>
        <w:tc>
          <w:tcPr>
            <w:tcW w:w="566" w:type="dxa"/>
          </w:tcPr>
          <w:p w:rsidR="007A649E" w:rsidRDefault="007A649E">
            <w:pPr>
              <w:pStyle w:val="ConsPlusNormal"/>
              <w:jc w:val="center"/>
            </w:pPr>
            <w:r>
              <w:t>x</w:t>
            </w:r>
          </w:p>
        </w:tc>
        <w:tc>
          <w:tcPr>
            <w:tcW w:w="1531" w:type="dxa"/>
          </w:tcPr>
          <w:p w:rsidR="007A649E" w:rsidRDefault="007A649E">
            <w:pPr>
              <w:pStyle w:val="ConsPlusNormal"/>
              <w:jc w:val="center"/>
            </w:pPr>
            <w:r>
              <w:t>-</w:t>
            </w:r>
          </w:p>
        </w:tc>
        <w:tc>
          <w:tcPr>
            <w:tcW w:w="1531" w:type="dxa"/>
          </w:tcPr>
          <w:p w:rsidR="007A649E" w:rsidRDefault="007A649E">
            <w:pPr>
              <w:pStyle w:val="ConsPlusNormal"/>
              <w:jc w:val="center"/>
            </w:pPr>
            <w:r>
              <w:t>-</w:t>
            </w:r>
          </w:p>
        </w:tc>
        <w:tc>
          <w:tcPr>
            <w:tcW w:w="1531" w:type="dxa"/>
          </w:tcPr>
          <w:p w:rsidR="007A649E" w:rsidRDefault="007A649E">
            <w:pPr>
              <w:pStyle w:val="ConsPlusNormal"/>
              <w:jc w:val="center"/>
            </w:pPr>
            <w:r>
              <w:t>-</w:t>
            </w:r>
          </w:p>
        </w:tc>
        <w:tc>
          <w:tcPr>
            <w:tcW w:w="1531" w:type="dxa"/>
          </w:tcPr>
          <w:p w:rsidR="007A649E" w:rsidRDefault="007A649E">
            <w:pPr>
              <w:pStyle w:val="ConsPlusNormal"/>
              <w:jc w:val="center"/>
            </w:pPr>
            <w:r>
              <w:t>-</w:t>
            </w:r>
          </w:p>
        </w:tc>
        <w:tc>
          <w:tcPr>
            <w:tcW w:w="1984" w:type="dxa"/>
            <w:vMerge/>
          </w:tcPr>
          <w:p w:rsidR="007A649E" w:rsidRDefault="007A649E"/>
        </w:tc>
        <w:tc>
          <w:tcPr>
            <w:tcW w:w="2835" w:type="dxa"/>
            <w:vMerge/>
          </w:tcPr>
          <w:p w:rsidR="007A649E" w:rsidRDefault="007A649E"/>
        </w:tc>
      </w:tr>
      <w:tr w:rsidR="007A649E">
        <w:tc>
          <w:tcPr>
            <w:tcW w:w="1984" w:type="dxa"/>
            <w:vMerge/>
          </w:tcPr>
          <w:p w:rsidR="007A649E" w:rsidRDefault="007A649E"/>
        </w:tc>
        <w:tc>
          <w:tcPr>
            <w:tcW w:w="1587" w:type="dxa"/>
          </w:tcPr>
          <w:p w:rsidR="007A649E" w:rsidRDefault="007A649E">
            <w:pPr>
              <w:pStyle w:val="ConsPlusNormal"/>
            </w:pPr>
            <w:r>
              <w:t>местные бюджеты</w:t>
            </w:r>
          </w:p>
        </w:tc>
        <w:tc>
          <w:tcPr>
            <w:tcW w:w="737" w:type="dxa"/>
          </w:tcPr>
          <w:p w:rsidR="007A649E" w:rsidRDefault="007A649E">
            <w:pPr>
              <w:pStyle w:val="ConsPlusNormal"/>
              <w:jc w:val="center"/>
            </w:pPr>
            <w:r>
              <w:t>x</w:t>
            </w:r>
          </w:p>
        </w:tc>
        <w:tc>
          <w:tcPr>
            <w:tcW w:w="510" w:type="dxa"/>
          </w:tcPr>
          <w:p w:rsidR="007A649E" w:rsidRDefault="007A649E">
            <w:pPr>
              <w:pStyle w:val="ConsPlusNormal"/>
              <w:jc w:val="center"/>
            </w:pPr>
            <w:r>
              <w:t>x</w:t>
            </w:r>
          </w:p>
        </w:tc>
        <w:tc>
          <w:tcPr>
            <w:tcW w:w="566" w:type="dxa"/>
          </w:tcPr>
          <w:p w:rsidR="007A649E" w:rsidRDefault="007A649E">
            <w:pPr>
              <w:pStyle w:val="ConsPlusNormal"/>
              <w:jc w:val="center"/>
            </w:pPr>
            <w:r>
              <w:t>x</w:t>
            </w:r>
          </w:p>
        </w:tc>
        <w:tc>
          <w:tcPr>
            <w:tcW w:w="566" w:type="dxa"/>
          </w:tcPr>
          <w:p w:rsidR="007A649E" w:rsidRDefault="007A649E">
            <w:pPr>
              <w:pStyle w:val="ConsPlusNormal"/>
              <w:jc w:val="center"/>
            </w:pPr>
            <w:r>
              <w:t>x</w:t>
            </w:r>
          </w:p>
        </w:tc>
        <w:tc>
          <w:tcPr>
            <w:tcW w:w="1531" w:type="dxa"/>
          </w:tcPr>
          <w:p w:rsidR="007A649E" w:rsidRDefault="007A649E">
            <w:pPr>
              <w:pStyle w:val="ConsPlusNormal"/>
              <w:jc w:val="center"/>
            </w:pPr>
            <w:r>
              <w:t>-</w:t>
            </w:r>
          </w:p>
        </w:tc>
        <w:tc>
          <w:tcPr>
            <w:tcW w:w="1531" w:type="dxa"/>
          </w:tcPr>
          <w:p w:rsidR="007A649E" w:rsidRDefault="007A649E">
            <w:pPr>
              <w:pStyle w:val="ConsPlusNormal"/>
              <w:jc w:val="center"/>
            </w:pPr>
            <w:r>
              <w:t>-</w:t>
            </w:r>
          </w:p>
        </w:tc>
        <w:tc>
          <w:tcPr>
            <w:tcW w:w="1531" w:type="dxa"/>
          </w:tcPr>
          <w:p w:rsidR="007A649E" w:rsidRDefault="007A649E">
            <w:pPr>
              <w:pStyle w:val="ConsPlusNormal"/>
              <w:jc w:val="center"/>
            </w:pPr>
            <w:r>
              <w:t>-</w:t>
            </w:r>
          </w:p>
        </w:tc>
        <w:tc>
          <w:tcPr>
            <w:tcW w:w="1531" w:type="dxa"/>
          </w:tcPr>
          <w:p w:rsidR="007A649E" w:rsidRDefault="007A649E">
            <w:pPr>
              <w:pStyle w:val="ConsPlusNormal"/>
              <w:jc w:val="center"/>
            </w:pPr>
            <w:r>
              <w:t>-</w:t>
            </w:r>
          </w:p>
        </w:tc>
        <w:tc>
          <w:tcPr>
            <w:tcW w:w="1984" w:type="dxa"/>
            <w:vMerge/>
          </w:tcPr>
          <w:p w:rsidR="007A649E" w:rsidRDefault="007A649E"/>
        </w:tc>
        <w:tc>
          <w:tcPr>
            <w:tcW w:w="2835" w:type="dxa"/>
            <w:vMerge/>
          </w:tcPr>
          <w:p w:rsidR="007A649E" w:rsidRDefault="007A649E"/>
        </w:tc>
      </w:tr>
      <w:tr w:rsidR="007A649E">
        <w:tc>
          <w:tcPr>
            <w:tcW w:w="1984" w:type="dxa"/>
            <w:vMerge/>
          </w:tcPr>
          <w:p w:rsidR="007A649E" w:rsidRDefault="007A649E"/>
        </w:tc>
        <w:tc>
          <w:tcPr>
            <w:tcW w:w="1587" w:type="dxa"/>
          </w:tcPr>
          <w:p w:rsidR="007A649E" w:rsidRDefault="007A649E">
            <w:pPr>
              <w:pStyle w:val="ConsPlusNormal"/>
            </w:pPr>
            <w:r>
              <w:t>внебюджетные источники</w:t>
            </w:r>
          </w:p>
        </w:tc>
        <w:tc>
          <w:tcPr>
            <w:tcW w:w="737" w:type="dxa"/>
          </w:tcPr>
          <w:p w:rsidR="007A649E" w:rsidRDefault="007A649E">
            <w:pPr>
              <w:pStyle w:val="ConsPlusNormal"/>
              <w:jc w:val="center"/>
            </w:pPr>
            <w:r>
              <w:t>x</w:t>
            </w:r>
          </w:p>
        </w:tc>
        <w:tc>
          <w:tcPr>
            <w:tcW w:w="510" w:type="dxa"/>
          </w:tcPr>
          <w:p w:rsidR="007A649E" w:rsidRDefault="007A649E">
            <w:pPr>
              <w:pStyle w:val="ConsPlusNormal"/>
              <w:jc w:val="center"/>
            </w:pPr>
            <w:r>
              <w:t>x</w:t>
            </w:r>
          </w:p>
        </w:tc>
        <w:tc>
          <w:tcPr>
            <w:tcW w:w="566" w:type="dxa"/>
          </w:tcPr>
          <w:p w:rsidR="007A649E" w:rsidRDefault="007A649E">
            <w:pPr>
              <w:pStyle w:val="ConsPlusNormal"/>
              <w:jc w:val="center"/>
            </w:pPr>
            <w:r>
              <w:t>x</w:t>
            </w:r>
          </w:p>
        </w:tc>
        <w:tc>
          <w:tcPr>
            <w:tcW w:w="566" w:type="dxa"/>
          </w:tcPr>
          <w:p w:rsidR="007A649E" w:rsidRDefault="007A649E">
            <w:pPr>
              <w:pStyle w:val="ConsPlusNormal"/>
              <w:jc w:val="center"/>
            </w:pPr>
            <w:r>
              <w:t>x</w:t>
            </w:r>
          </w:p>
        </w:tc>
        <w:tc>
          <w:tcPr>
            <w:tcW w:w="1531" w:type="dxa"/>
          </w:tcPr>
          <w:p w:rsidR="007A649E" w:rsidRDefault="007A649E">
            <w:pPr>
              <w:pStyle w:val="ConsPlusNormal"/>
              <w:jc w:val="center"/>
            </w:pPr>
            <w:r>
              <w:t>-</w:t>
            </w:r>
          </w:p>
        </w:tc>
        <w:tc>
          <w:tcPr>
            <w:tcW w:w="1531" w:type="dxa"/>
          </w:tcPr>
          <w:p w:rsidR="007A649E" w:rsidRDefault="007A649E">
            <w:pPr>
              <w:pStyle w:val="ConsPlusNormal"/>
              <w:jc w:val="center"/>
            </w:pPr>
            <w:r>
              <w:t>-</w:t>
            </w:r>
          </w:p>
        </w:tc>
        <w:tc>
          <w:tcPr>
            <w:tcW w:w="1531" w:type="dxa"/>
          </w:tcPr>
          <w:p w:rsidR="007A649E" w:rsidRDefault="007A649E">
            <w:pPr>
              <w:pStyle w:val="ConsPlusNormal"/>
              <w:jc w:val="center"/>
            </w:pPr>
            <w:r>
              <w:t>-</w:t>
            </w:r>
          </w:p>
        </w:tc>
        <w:tc>
          <w:tcPr>
            <w:tcW w:w="1531" w:type="dxa"/>
          </w:tcPr>
          <w:p w:rsidR="007A649E" w:rsidRDefault="007A649E">
            <w:pPr>
              <w:pStyle w:val="ConsPlusNormal"/>
              <w:jc w:val="center"/>
            </w:pPr>
            <w:r>
              <w:t>-</w:t>
            </w:r>
          </w:p>
        </w:tc>
        <w:tc>
          <w:tcPr>
            <w:tcW w:w="1984" w:type="dxa"/>
            <w:vMerge/>
          </w:tcPr>
          <w:p w:rsidR="007A649E" w:rsidRDefault="007A649E"/>
        </w:tc>
        <w:tc>
          <w:tcPr>
            <w:tcW w:w="2835" w:type="dxa"/>
            <w:vMerge/>
          </w:tcPr>
          <w:p w:rsidR="007A649E" w:rsidRDefault="007A649E"/>
        </w:tc>
      </w:tr>
      <w:tr w:rsidR="007A649E">
        <w:tc>
          <w:tcPr>
            <w:tcW w:w="1984" w:type="dxa"/>
            <w:vMerge w:val="restart"/>
          </w:tcPr>
          <w:p w:rsidR="007A649E" w:rsidRDefault="007A649E">
            <w:pPr>
              <w:pStyle w:val="ConsPlusNormal"/>
            </w:pPr>
            <w:r>
              <w:t>1.2. Основное мероприятие "Обеспечение функционирования Бизнес-навигатора МСП в Новосибирской области"</w:t>
            </w:r>
          </w:p>
        </w:tc>
        <w:tc>
          <w:tcPr>
            <w:tcW w:w="1587" w:type="dxa"/>
          </w:tcPr>
          <w:p w:rsidR="007A649E" w:rsidRDefault="007A649E">
            <w:pPr>
              <w:pStyle w:val="ConsPlusNormal"/>
            </w:pPr>
            <w:r>
              <w:t>областной бюджет</w:t>
            </w:r>
          </w:p>
        </w:tc>
        <w:tc>
          <w:tcPr>
            <w:tcW w:w="737" w:type="dxa"/>
          </w:tcPr>
          <w:p w:rsidR="007A649E" w:rsidRDefault="007A649E">
            <w:pPr>
              <w:pStyle w:val="ConsPlusNormal"/>
              <w:jc w:val="center"/>
            </w:pPr>
            <w:r>
              <w:t>026</w:t>
            </w:r>
          </w:p>
        </w:tc>
        <w:tc>
          <w:tcPr>
            <w:tcW w:w="510" w:type="dxa"/>
          </w:tcPr>
          <w:p w:rsidR="007A649E" w:rsidRDefault="007A649E">
            <w:pPr>
              <w:pStyle w:val="ConsPlusNormal"/>
              <w:jc w:val="center"/>
            </w:pPr>
            <w:r>
              <w:t>08</w:t>
            </w:r>
          </w:p>
        </w:tc>
        <w:tc>
          <w:tcPr>
            <w:tcW w:w="566" w:type="dxa"/>
          </w:tcPr>
          <w:p w:rsidR="007A649E" w:rsidRDefault="007A649E">
            <w:pPr>
              <w:pStyle w:val="ConsPlusNormal"/>
              <w:jc w:val="center"/>
            </w:pPr>
            <w:r>
              <w:t>0</w:t>
            </w:r>
          </w:p>
        </w:tc>
        <w:tc>
          <w:tcPr>
            <w:tcW w:w="566" w:type="dxa"/>
          </w:tcPr>
          <w:p w:rsidR="007A649E" w:rsidRDefault="007A649E">
            <w:pPr>
              <w:pStyle w:val="ConsPlusNormal"/>
              <w:jc w:val="center"/>
            </w:pPr>
            <w:r>
              <w:t>16</w:t>
            </w:r>
          </w:p>
        </w:tc>
        <w:tc>
          <w:tcPr>
            <w:tcW w:w="1531" w:type="dxa"/>
          </w:tcPr>
          <w:p w:rsidR="007A649E" w:rsidRDefault="007A649E">
            <w:pPr>
              <w:pStyle w:val="ConsPlusNormal"/>
              <w:jc w:val="center"/>
            </w:pPr>
            <w:r>
              <w:t>5 000,00</w:t>
            </w:r>
          </w:p>
        </w:tc>
        <w:tc>
          <w:tcPr>
            <w:tcW w:w="1531" w:type="dxa"/>
          </w:tcPr>
          <w:p w:rsidR="007A649E" w:rsidRDefault="007A649E">
            <w:pPr>
              <w:pStyle w:val="ConsPlusNormal"/>
              <w:jc w:val="center"/>
            </w:pPr>
            <w:r>
              <w:t>5 000,00</w:t>
            </w:r>
          </w:p>
        </w:tc>
        <w:tc>
          <w:tcPr>
            <w:tcW w:w="1531" w:type="dxa"/>
          </w:tcPr>
          <w:p w:rsidR="007A649E" w:rsidRDefault="007A649E">
            <w:pPr>
              <w:pStyle w:val="ConsPlusNormal"/>
              <w:jc w:val="center"/>
            </w:pPr>
            <w:r>
              <w:t>5 000,00</w:t>
            </w:r>
          </w:p>
        </w:tc>
        <w:tc>
          <w:tcPr>
            <w:tcW w:w="1531" w:type="dxa"/>
          </w:tcPr>
          <w:p w:rsidR="007A649E" w:rsidRDefault="007A649E">
            <w:pPr>
              <w:pStyle w:val="ConsPlusNormal"/>
              <w:jc w:val="center"/>
            </w:pPr>
            <w:r>
              <w:t>5 000,00</w:t>
            </w:r>
          </w:p>
        </w:tc>
        <w:tc>
          <w:tcPr>
            <w:tcW w:w="1984" w:type="dxa"/>
            <w:vMerge w:val="restart"/>
          </w:tcPr>
          <w:p w:rsidR="007A649E" w:rsidRDefault="007A649E">
            <w:pPr>
              <w:pStyle w:val="ConsPlusNormal"/>
              <w:jc w:val="center"/>
            </w:pPr>
            <w:r>
              <w:t>Минпромторг НСО;</w:t>
            </w:r>
          </w:p>
          <w:p w:rsidR="007A649E" w:rsidRDefault="007A649E">
            <w:pPr>
              <w:pStyle w:val="ConsPlusNormal"/>
              <w:jc w:val="center"/>
            </w:pPr>
            <w:r>
              <w:t xml:space="preserve">организации, отобранные в соответствии с Федеральным </w:t>
            </w:r>
            <w:hyperlink r:id="rId323" w:history="1">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w:t>
            </w:r>
          </w:p>
        </w:tc>
        <w:tc>
          <w:tcPr>
            <w:tcW w:w="2835" w:type="dxa"/>
            <w:vMerge w:val="restart"/>
          </w:tcPr>
          <w:p w:rsidR="007A649E" w:rsidRDefault="007A649E">
            <w:pPr>
              <w:pStyle w:val="ConsPlusNormal"/>
            </w:pPr>
            <w:r>
              <w:t>наполнение Бизнес-навигатора МСП в Новосибирской области первичной и вторичной маркетинговой информацией о г. Искитиме, р.п. Линево; повышение уровня информированности субъектов МСП о возможностях для развития бизнеса</w:t>
            </w:r>
          </w:p>
        </w:tc>
      </w:tr>
      <w:tr w:rsidR="007A649E">
        <w:tc>
          <w:tcPr>
            <w:tcW w:w="1984" w:type="dxa"/>
            <w:vMerge/>
          </w:tcPr>
          <w:p w:rsidR="007A649E" w:rsidRDefault="007A649E"/>
        </w:tc>
        <w:tc>
          <w:tcPr>
            <w:tcW w:w="1587" w:type="dxa"/>
          </w:tcPr>
          <w:p w:rsidR="007A649E" w:rsidRDefault="007A649E">
            <w:pPr>
              <w:pStyle w:val="ConsPlusNormal"/>
            </w:pPr>
            <w:r>
              <w:t>федеральный бюджет</w:t>
            </w:r>
          </w:p>
        </w:tc>
        <w:tc>
          <w:tcPr>
            <w:tcW w:w="737" w:type="dxa"/>
          </w:tcPr>
          <w:p w:rsidR="007A649E" w:rsidRDefault="007A649E">
            <w:pPr>
              <w:pStyle w:val="ConsPlusNormal"/>
              <w:jc w:val="center"/>
            </w:pPr>
            <w:r>
              <w:t>x</w:t>
            </w:r>
          </w:p>
        </w:tc>
        <w:tc>
          <w:tcPr>
            <w:tcW w:w="510" w:type="dxa"/>
          </w:tcPr>
          <w:p w:rsidR="007A649E" w:rsidRDefault="007A649E">
            <w:pPr>
              <w:pStyle w:val="ConsPlusNormal"/>
              <w:jc w:val="center"/>
            </w:pPr>
            <w:r>
              <w:t>x</w:t>
            </w:r>
          </w:p>
        </w:tc>
        <w:tc>
          <w:tcPr>
            <w:tcW w:w="566" w:type="dxa"/>
          </w:tcPr>
          <w:p w:rsidR="007A649E" w:rsidRDefault="007A649E">
            <w:pPr>
              <w:pStyle w:val="ConsPlusNormal"/>
              <w:jc w:val="center"/>
            </w:pPr>
            <w:r>
              <w:t>x</w:t>
            </w:r>
          </w:p>
        </w:tc>
        <w:tc>
          <w:tcPr>
            <w:tcW w:w="566" w:type="dxa"/>
          </w:tcPr>
          <w:p w:rsidR="007A649E" w:rsidRDefault="007A649E">
            <w:pPr>
              <w:pStyle w:val="ConsPlusNormal"/>
              <w:jc w:val="center"/>
            </w:pPr>
            <w:r>
              <w:t>x</w:t>
            </w:r>
          </w:p>
        </w:tc>
        <w:tc>
          <w:tcPr>
            <w:tcW w:w="1531" w:type="dxa"/>
          </w:tcPr>
          <w:p w:rsidR="007A649E" w:rsidRDefault="007A649E">
            <w:pPr>
              <w:pStyle w:val="ConsPlusNormal"/>
              <w:jc w:val="center"/>
            </w:pPr>
            <w:r>
              <w:t>-</w:t>
            </w:r>
          </w:p>
        </w:tc>
        <w:tc>
          <w:tcPr>
            <w:tcW w:w="1531" w:type="dxa"/>
          </w:tcPr>
          <w:p w:rsidR="007A649E" w:rsidRDefault="007A649E">
            <w:pPr>
              <w:pStyle w:val="ConsPlusNormal"/>
              <w:jc w:val="center"/>
            </w:pPr>
            <w:r>
              <w:t>-</w:t>
            </w:r>
          </w:p>
        </w:tc>
        <w:tc>
          <w:tcPr>
            <w:tcW w:w="1531" w:type="dxa"/>
          </w:tcPr>
          <w:p w:rsidR="007A649E" w:rsidRDefault="007A649E">
            <w:pPr>
              <w:pStyle w:val="ConsPlusNormal"/>
              <w:jc w:val="center"/>
            </w:pPr>
            <w:r>
              <w:t>-</w:t>
            </w:r>
          </w:p>
        </w:tc>
        <w:tc>
          <w:tcPr>
            <w:tcW w:w="1531" w:type="dxa"/>
          </w:tcPr>
          <w:p w:rsidR="007A649E" w:rsidRDefault="007A649E">
            <w:pPr>
              <w:pStyle w:val="ConsPlusNormal"/>
              <w:jc w:val="center"/>
            </w:pPr>
            <w:r>
              <w:t>-</w:t>
            </w:r>
          </w:p>
        </w:tc>
        <w:tc>
          <w:tcPr>
            <w:tcW w:w="1984" w:type="dxa"/>
            <w:vMerge/>
          </w:tcPr>
          <w:p w:rsidR="007A649E" w:rsidRDefault="007A649E"/>
        </w:tc>
        <w:tc>
          <w:tcPr>
            <w:tcW w:w="2835" w:type="dxa"/>
            <w:vMerge/>
          </w:tcPr>
          <w:p w:rsidR="007A649E" w:rsidRDefault="007A649E"/>
        </w:tc>
      </w:tr>
      <w:tr w:rsidR="007A649E">
        <w:tc>
          <w:tcPr>
            <w:tcW w:w="1984" w:type="dxa"/>
            <w:vMerge/>
          </w:tcPr>
          <w:p w:rsidR="007A649E" w:rsidRDefault="007A649E"/>
        </w:tc>
        <w:tc>
          <w:tcPr>
            <w:tcW w:w="1587" w:type="dxa"/>
          </w:tcPr>
          <w:p w:rsidR="007A649E" w:rsidRDefault="007A649E">
            <w:pPr>
              <w:pStyle w:val="ConsPlusNormal"/>
            </w:pPr>
            <w:r>
              <w:t>местные бюджеты</w:t>
            </w:r>
          </w:p>
        </w:tc>
        <w:tc>
          <w:tcPr>
            <w:tcW w:w="737" w:type="dxa"/>
          </w:tcPr>
          <w:p w:rsidR="007A649E" w:rsidRDefault="007A649E">
            <w:pPr>
              <w:pStyle w:val="ConsPlusNormal"/>
              <w:jc w:val="center"/>
            </w:pPr>
            <w:r>
              <w:t>x</w:t>
            </w:r>
          </w:p>
        </w:tc>
        <w:tc>
          <w:tcPr>
            <w:tcW w:w="510" w:type="dxa"/>
          </w:tcPr>
          <w:p w:rsidR="007A649E" w:rsidRDefault="007A649E">
            <w:pPr>
              <w:pStyle w:val="ConsPlusNormal"/>
              <w:jc w:val="center"/>
            </w:pPr>
            <w:r>
              <w:t>x</w:t>
            </w:r>
          </w:p>
        </w:tc>
        <w:tc>
          <w:tcPr>
            <w:tcW w:w="566" w:type="dxa"/>
          </w:tcPr>
          <w:p w:rsidR="007A649E" w:rsidRDefault="007A649E">
            <w:pPr>
              <w:pStyle w:val="ConsPlusNormal"/>
              <w:jc w:val="center"/>
            </w:pPr>
            <w:r>
              <w:t>x</w:t>
            </w:r>
          </w:p>
        </w:tc>
        <w:tc>
          <w:tcPr>
            <w:tcW w:w="566" w:type="dxa"/>
          </w:tcPr>
          <w:p w:rsidR="007A649E" w:rsidRDefault="007A649E">
            <w:pPr>
              <w:pStyle w:val="ConsPlusNormal"/>
              <w:jc w:val="center"/>
            </w:pPr>
            <w:r>
              <w:t>x</w:t>
            </w:r>
          </w:p>
        </w:tc>
        <w:tc>
          <w:tcPr>
            <w:tcW w:w="1531" w:type="dxa"/>
          </w:tcPr>
          <w:p w:rsidR="007A649E" w:rsidRDefault="007A649E">
            <w:pPr>
              <w:pStyle w:val="ConsPlusNormal"/>
              <w:jc w:val="center"/>
            </w:pPr>
            <w:r>
              <w:t>-</w:t>
            </w:r>
          </w:p>
        </w:tc>
        <w:tc>
          <w:tcPr>
            <w:tcW w:w="1531" w:type="dxa"/>
          </w:tcPr>
          <w:p w:rsidR="007A649E" w:rsidRDefault="007A649E">
            <w:pPr>
              <w:pStyle w:val="ConsPlusNormal"/>
              <w:jc w:val="center"/>
            </w:pPr>
            <w:r>
              <w:t>-</w:t>
            </w:r>
          </w:p>
        </w:tc>
        <w:tc>
          <w:tcPr>
            <w:tcW w:w="1531" w:type="dxa"/>
          </w:tcPr>
          <w:p w:rsidR="007A649E" w:rsidRDefault="007A649E">
            <w:pPr>
              <w:pStyle w:val="ConsPlusNormal"/>
              <w:jc w:val="center"/>
            </w:pPr>
            <w:r>
              <w:t>-</w:t>
            </w:r>
          </w:p>
        </w:tc>
        <w:tc>
          <w:tcPr>
            <w:tcW w:w="1531" w:type="dxa"/>
          </w:tcPr>
          <w:p w:rsidR="007A649E" w:rsidRDefault="007A649E">
            <w:pPr>
              <w:pStyle w:val="ConsPlusNormal"/>
              <w:jc w:val="center"/>
            </w:pPr>
            <w:r>
              <w:t>-</w:t>
            </w:r>
          </w:p>
        </w:tc>
        <w:tc>
          <w:tcPr>
            <w:tcW w:w="1984" w:type="dxa"/>
            <w:vMerge/>
          </w:tcPr>
          <w:p w:rsidR="007A649E" w:rsidRDefault="007A649E"/>
        </w:tc>
        <w:tc>
          <w:tcPr>
            <w:tcW w:w="2835" w:type="dxa"/>
            <w:vMerge/>
          </w:tcPr>
          <w:p w:rsidR="007A649E" w:rsidRDefault="007A649E"/>
        </w:tc>
      </w:tr>
      <w:tr w:rsidR="007A649E">
        <w:tc>
          <w:tcPr>
            <w:tcW w:w="1984" w:type="dxa"/>
            <w:vMerge/>
          </w:tcPr>
          <w:p w:rsidR="007A649E" w:rsidRDefault="007A649E"/>
        </w:tc>
        <w:tc>
          <w:tcPr>
            <w:tcW w:w="1587" w:type="dxa"/>
          </w:tcPr>
          <w:p w:rsidR="007A649E" w:rsidRDefault="007A649E">
            <w:pPr>
              <w:pStyle w:val="ConsPlusNormal"/>
            </w:pPr>
            <w:r>
              <w:t>внебюджетные источники</w:t>
            </w:r>
          </w:p>
        </w:tc>
        <w:tc>
          <w:tcPr>
            <w:tcW w:w="737" w:type="dxa"/>
          </w:tcPr>
          <w:p w:rsidR="007A649E" w:rsidRDefault="007A649E">
            <w:pPr>
              <w:pStyle w:val="ConsPlusNormal"/>
              <w:jc w:val="center"/>
            </w:pPr>
            <w:r>
              <w:t>x</w:t>
            </w:r>
          </w:p>
        </w:tc>
        <w:tc>
          <w:tcPr>
            <w:tcW w:w="510" w:type="dxa"/>
          </w:tcPr>
          <w:p w:rsidR="007A649E" w:rsidRDefault="007A649E">
            <w:pPr>
              <w:pStyle w:val="ConsPlusNormal"/>
              <w:jc w:val="center"/>
            </w:pPr>
            <w:r>
              <w:t>x</w:t>
            </w:r>
          </w:p>
        </w:tc>
        <w:tc>
          <w:tcPr>
            <w:tcW w:w="566" w:type="dxa"/>
          </w:tcPr>
          <w:p w:rsidR="007A649E" w:rsidRDefault="007A649E">
            <w:pPr>
              <w:pStyle w:val="ConsPlusNormal"/>
              <w:jc w:val="center"/>
            </w:pPr>
            <w:r>
              <w:t>x</w:t>
            </w:r>
          </w:p>
        </w:tc>
        <w:tc>
          <w:tcPr>
            <w:tcW w:w="566" w:type="dxa"/>
          </w:tcPr>
          <w:p w:rsidR="007A649E" w:rsidRDefault="007A649E">
            <w:pPr>
              <w:pStyle w:val="ConsPlusNormal"/>
              <w:jc w:val="center"/>
            </w:pPr>
            <w:r>
              <w:t>x</w:t>
            </w:r>
          </w:p>
        </w:tc>
        <w:tc>
          <w:tcPr>
            <w:tcW w:w="1531" w:type="dxa"/>
          </w:tcPr>
          <w:p w:rsidR="007A649E" w:rsidRDefault="007A649E">
            <w:pPr>
              <w:pStyle w:val="ConsPlusNormal"/>
              <w:jc w:val="center"/>
            </w:pPr>
            <w:r>
              <w:t>-</w:t>
            </w:r>
          </w:p>
        </w:tc>
        <w:tc>
          <w:tcPr>
            <w:tcW w:w="1531" w:type="dxa"/>
          </w:tcPr>
          <w:p w:rsidR="007A649E" w:rsidRDefault="007A649E">
            <w:pPr>
              <w:pStyle w:val="ConsPlusNormal"/>
              <w:jc w:val="center"/>
            </w:pPr>
            <w:r>
              <w:t>-</w:t>
            </w:r>
          </w:p>
        </w:tc>
        <w:tc>
          <w:tcPr>
            <w:tcW w:w="1531" w:type="dxa"/>
          </w:tcPr>
          <w:p w:rsidR="007A649E" w:rsidRDefault="007A649E">
            <w:pPr>
              <w:pStyle w:val="ConsPlusNormal"/>
              <w:jc w:val="center"/>
            </w:pPr>
            <w:r>
              <w:t>-</w:t>
            </w:r>
          </w:p>
        </w:tc>
        <w:tc>
          <w:tcPr>
            <w:tcW w:w="1531" w:type="dxa"/>
          </w:tcPr>
          <w:p w:rsidR="007A649E" w:rsidRDefault="007A649E">
            <w:pPr>
              <w:pStyle w:val="ConsPlusNormal"/>
              <w:jc w:val="center"/>
            </w:pPr>
            <w:r>
              <w:t>-</w:t>
            </w:r>
          </w:p>
        </w:tc>
        <w:tc>
          <w:tcPr>
            <w:tcW w:w="1984" w:type="dxa"/>
            <w:vMerge/>
          </w:tcPr>
          <w:p w:rsidR="007A649E" w:rsidRDefault="007A649E"/>
        </w:tc>
        <w:tc>
          <w:tcPr>
            <w:tcW w:w="2835" w:type="dxa"/>
            <w:vMerge/>
          </w:tcPr>
          <w:p w:rsidR="007A649E" w:rsidRDefault="007A649E"/>
        </w:tc>
      </w:tr>
      <w:tr w:rsidR="007A649E">
        <w:tc>
          <w:tcPr>
            <w:tcW w:w="1984" w:type="dxa"/>
            <w:vMerge w:val="restart"/>
          </w:tcPr>
          <w:p w:rsidR="007A649E" w:rsidRDefault="007A649E">
            <w:pPr>
              <w:pStyle w:val="ConsPlusNormal"/>
            </w:pPr>
            <w:r>
              <w:t>1.3. Основное мероприятие "Проведение обучающих семинаров, курсов по вопросам осуществления предпринимательской деятельности"</w:t>
            </w:r>
          </w:p>
        </w:tc>
        <w:tc>
          <w:tcPr>
            <w:tcW w:w="1587" w:type="dxa"/>
          </w:tcPr>
          <w:p w:rsidR="007A649E" w:rsidRDefault="007A649E">
            <w:pPr>
              <w:pStyle w:val="ConsPlusNormal"/>
            </w:pPr>
            <w:r>
              <w:t>областной бюджет</w:t>
            </w:r>
          </w:p>
        </w:tc>
        <w:tc>
          <w:tcPr>
            <w:tcW w:w="737" w:type="dxa"/>
          </w:tcPr>
          <w:p w:rsidR="007A649E" w:rsidRDefault="007A649E">
            <w:pPr>
              <w:pStyle w:val="ConsPlusNormal"/>
              <w:jc w:val="center"/>
            </w:pPr>
            <w:r>
              <w:t>026</w:t>
            </w:r>
          </w:p>
        </w:tc>
        <w:tc>
          <w:tcPr>
            <w:tcW w:w="510" w:type="dxa"/>
          </w:tcPr>
          <w:p w:rsidR="007A649E" w:rsidRDefault="007A649E">
            <w:pPr>
              <w:pStyle w:val="ConsPlusNormal"/>
              <w:jc w:val="center"/>
            </w:pPr>
            <w:r>
              <w:t>08</w:t>
            </w:r>
          </w:p>
        </w:tc>
        <w:tc>
          <w:tcPr>
            <w:tcW w:w="566" w:type="dxa"/>
          </w:tcPr>
          <w:p w:rsidR="007A649E" w:rsidRDefault="007A649E">
            <w:pPr>
              <w:pStyle w:val="ConsPlusNormal"/>
              <w:jc w:val="center"/>
            </w:pPr>
            <w:r>
              <w:t>0</w:t>
            </w:r>
          </w:p>
        </w:tc>
        <w:tc>
          <w:tcPr>
            <w:tcW w:w="566" w:type="dxa"/>
          </w:tcPr>
          <w:p w:rsidR="007A649E" w:rsidRDefault="007A649E">
            <w:pPr>
              <w:pStyle w:val="ConsPlusNormal"/>
              <w:jc w:val="center"/>
            </w:pPr>
            <w:r>
              <w:t>01</w:t>
            </w:r>
          </w:p>
        </w:tc>
        <w:tc>
          <w:tcPr>
            <w:tcW w:w="1531" w:type="dxa"/>
          </w:tcPr>
          <w:p w:rsidR="007A649E" w:rsidRDefault="007A649E">
            <w:pPr>
              <w:pStyle w:val="ConsPlusNormal"/>
              <w:jc w:val="center"/>
            </w:pPr>
            <w:r>
              <w:t>2 496,57</w:t>
            </w:r>
          </w:p>
        </w:tc>
        <w:tc>
          <w:tcPr>
            <w:tcW w:w="1531" w:type="dxa"/>
          </w:tcPr>
          <w:p w:rsidR="007A649E" w:rsidRDefault="007A649E">
            <w:pPr>
              <w:pStyle w:val="ConsPlusNormal"/>
              <w:jc w:val="center"/>
            </w:pPr>
            <w:r>
              <w:t>4 099,59</w:t>
            </w:r>
          </w:p>
        </w:tc>
        <w:tc>
          <w:tcPr>
            <w:tcW w:w="1531" w:type="dxa"/>
          </w:tcPr>
          <w:p w:rsidR="007A649E" w:rsidRDefault="007A649E">
            <w:pPr>
              <w:pStyle w:val="ConsPlusNormal"/>
              <w:jc w:val="center"/>
            </w:pPr>
            <w:r>
              <w:t>1 710,75</w:t>
            </w:r>
          </w:p>
        </w:tc>
        <w:tc>
          <w:tcPr>
            <w:tcW w:w="1531" w:type="dxa"/>
          </w:tcPr>
          <w:p w:rsidR="007A649E" w:rsidRDefault="007A649E">
            <w:pPr>
              <w:pStyle w:val="ConsPlusNormal"/>
              <w:jc w:val="center"/>
            </w:pPr>
            <w:r>
              <w:t>2 000,00</w:t>
            </w:r>
          </w:p>
        </w:tc>
        <w:tc>
          <w:tcPr>
            <w:tcW w:w="1984" w:type="dxa"/>
            <w:vMerge w:val="restart"/>
          </w:tcPr>
          <w:p w:rsidR="007A649E" w:rsidRDefault="007A649E">
            <w:pPr>
              <w:pStyle w:val="ConsPlusNormal"/>
              <w:jc w:val="center"/>
            </w:pPr>
            <w:r>
              <w:t>Минпромторг НСО,</w:t>
            </w:r>
          </w:p>
          <w:p w:rsidR="007A649E" w:rsidRDefault="007A649E">
            <w:pPr>
              <w:pStyle w:val="ConsPlusNormal"/>
              <w:jc w:val="center"/>
            </w:pPr>
            <w:r>
              <w:t>НГТПП;</w:t>
            </w:r>
          </w:p>
          <w:p w:rsidR="007A649E" w:rsidRDefault="007A649E">
            <w:pPr>
              <w:pStyle w:val="ConsPlusNormal"/>
              <w:jc w:val="center"/>
            </w:pPr>
            <w:r>
              <w:t xml:space="preserve">организации, отобранные в соответствии с Федеральным </w:t>
            </w:r>
            <w:hyperlink r:id="rId324" w:history="1">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w:t>
            </w:r>
          </w:p>
        </w:tc>
        <w:tc>
          <w:tcPr>
            <w:tcW w:w="2835" w:type="dxa"/>
            <w:vMerge w:val="restart"/>
          </w:tcPr>
          <w:p w:rsidR="007A649E" w:rsidRDefault="007A649E">
            <w:pPr>
              <w:pStyle w:val="ConsPlusNormal"/>
            </w:pPr>
            <w:r>
              <w:t>повышение уровня знаний предпринимателей по ведению предпринимательской деятельности, обеспечение субъектов МСП актуальной информацией по вопросам развития и поддержки малого и среднего предпринимательства в области;</w:t>
            </w:r>
          </w:p>
          <w:p w:rsidR="007A649E" w:rsidRDefault="007A649E">
            <w:pPr>
              <w:pStyle w:val="ConsPlusNormal"/>
            </w:pPr>
            <w:r>
              <w:t>обеспечение субъектов МСП квалифицированными кадрами</w:t>
            </w:r>
          </w:p>
        </w:tc>
      </w:tr>
      <w:tr w:rsidR="007A649E">
        <w:tc>
          <w:tcPr>
            <w:tcW w:w="1984" w:type="dxa"/>
            <w:vMerge/>
          </w:tcPr>
          <w:p w:rsidR="007A649E" w:rsidRDefault="007A649E"/>
        </w:tc>
        <w:tc>
          <w:tcPr>
            <w:tcW w:w="1587" w:type="dxa"/>
          </w:tcPr>
          <w:p w:rsidR="007A649E" w:rsidRDefault="007A649E">
            <w:pPr>
              <w:pStyle w:val="ConsPlusNormal"/>
            </w:pPr>
            <w:r>
              <w:t>федеральный бюджет</w:t>
            </w:r>
          </w:p>
        </w:tc>
        <w:tc>
          <w:tcPr>
            <w:tcW w:w="737" w:type="dxa"/>
          </w:tcPr>
          <w:p w:rsidR="007A649E" w:rsidRDefault="007A649E">
            <w:pPr>
              <w:pStyle w:val="ConsPlusNormal"/>
              <w:jc w:val="center"/>
            </w:pPr>
            <w:r>
              <w:t>x</w:t>
            </w:r>
          </w:p>
        </w:tc>
        <w:tc>
          <w:tcPr>
            <w:tcW w:w="510" w:type="dxa"/>
          </w:tcPr>
          <w:p w:rsidR="007A649E" w:rsidRDefault="007A649E">
            <w:pPr>
              <w:pStyle w:val="ConsPlusNormal"/>
              <w:jc w:val="center"/>
            </w:pPr>
            <w:r>
              <w:t>x</w:t>
            </w:r>
          </w:p>
        </w:tc>
        <w:tc>
          <w:tcPr>
            <w:tcW w:w="566" w:type="dxa"/>
          </w:tcPr>
          <w:p w:rsidR="007A649E" w:rsidRDefault="007A649E">
            <w:pPr>
              <w:pStyle w:val="ConsPlusNormal"/>
              <w:jc w:val="center"/>
            </w:pPr>
            <w:r>
              <w:t>x</w:t>
            </w:r>
          </w:p>
        </w:tc>
        <w:tc>
          <w:tcPr>
            <w:tcW w:w="566" w:type="dxa"/>
          </w:tcPr>
          <w:p w:rsidR="007A649E" w:rsidRDefault="007A649E">
            <w:pPr>
              <w:pStyle w:val="ConsPlusNormal"/>
              <w:jc w:val="center"/>
            </w:pPr>
            <w:r>
              <w:t>x</w:t>
            </w:r>
          </w:p>
        </w:tc>
        <w:tc>
          <w:tcPr>
            <w:tcW w:w="1531" w:type="dxa"/>
          </w:tcPr>
          <w:p w:rsidR="007A649E" w:rsidRDefault="007A649E">
            <w:pPr>
              <w:pStyle w:val="ConsPlusNormal"/>
              <w:jc w:val="center"/>
            </w:pPr>
            <w:r>
              <w:t>-</w:t>
            </w:r>
          </w:p>
        </w:tc>
        <w:tc>
          <w:tcPr>
            <w:tcW w:w="1531" w:type="dxa"/>
          </w:tcPr>
          <w:p w:rsidR="007A649E" w:rsidRDefault="007A649E">
            <w:pPr>
              <w:pStyle w:val="ConsPlusNormal"/>
              <w:jc w:val="center"/>
            </w:pPr>
            <w:r>
              <w:t>-</w:t>
            </w:r>
          </w:p>
        </w:tc>
        <w:tc>
          <w:tcPr>
            <w:tcW w:w="1531" w:type="dxa"/>
          </w:tcPr>
          <w:p w:rsidR="007A649E" w:rsidRDefault="007A649E">
            <w:pPr>
              <w:pStyle w:val="ConsPlusNormal"/>
              <w:jc w:val="center"/>
            </w:pPr>
            <w:r>
              <w:t>-</w:t>
            </w:r>
          </w:p>
        </w:tc>
        <w:tc>
          <w:tcPr>
            <w:tcW w:w="1531" w:type="dxa"/>
          </w:tcPr>
          <w:p w:rsidR="007A649E" w:rsidRDefault="007A649E">
            <w:pPr>
              <w:pStyle w:val="ConsPlusNormal"/>
              <w:jc w:val="center"/>
            </w:pPr>
            <w:r>
              <w:t>-</w:t>
            </w:r>
          </w:p>
        </w:tc>
        <w:tc>
          <w:tcPr>
            <w:tcW w:w="1984" w:type="dxa"/>
            <w:vMerge/>
          </w:tcPr>
          <w:p w:rsidR="007A649E" w:rsidRDefault="007A649E"/>
        </w:tc>
        <w:tc>
          <w:tcPr>
            <w:tcW w:w="2835" w:type="dxa"/>
            <w:vMerge/>
          </w:tcPr>
          <w:p w:rsidR="007A649E" w:rsidRDefault="007A649E"/>
        </w:tc>
      </w:tr>
      <w:tr w:rsidR="007A649E">
        <w:tc>
          <w:tcPr>
            <w:tcW w:w="1984" w:type="dxa"/>
            <w:vMerge/>
          </w:tcPr>
          <w:p w:rsidR="007A649E" w:rsidRDefault="007A649E"/>
        </w:tc>
        <w:tc>
          <w:tcPr>
            <w:tcW w:w="1587" w:type="dxa"/>
          </w:tcPr>
          <w:p w:rsidR="007A649E" w:rsidRDefault="007A649E">
            <w:pPr>
              <w:pStyle w:val="ConsPlusNormal"/>
            </w:pPr>
            <w:r>
              <w:t>местные бюджеты</w:t>
            </w:r>
          </w:p>
        </w:tc>
        <w:tc>
          <w:tcPr>
            <w:tcW w:w="737" w:type="dxa"/>
          </w:tcPr>
          <w:p w:rsidR="007A649E" w:rsidRDefault="007A649E">
            <w:pPr>
              <w:pStyle w:val="ConsPlusNormal"/>
              <w:jc w:val="center"/>
            </w:pPr>
            <w:r>
              <w:t>x</w:t>
            </w:r>
          </w:p>
        </w:tc>
        <w:tc>
          <w:tcPr>
            <w:tcW w:w="510" w:type="dxa"/>
          </w:tcPr>
          <w:p w:rsidR="007A649E" w:rsidRDefault="007A649E">
            <w:pPr>
              <w:pStyle w:val="ConsPlusNormal"/>
              <w:jc w:val="center"/>
            </w:pPr>
            <w:r>
              <w:t>x</w:t>
            </w:r>
          </w:p>
        </w:tc>
        <w:tc>
          <w:tcPr>
            <w:tcW w:w="566" w:type="dxa"/>
          </w:tcPr>
          <w:p w:rsidR="007A649E" w:rsidRDefault="007A649E">
            <w:pPr>
              <w:pStyle w:val="ConsPlusNormal"/>
              <w:jc w:val="center"/>
            </w:pPr>
            <w:r>
              <w:t>x</w:t>
            </w:r>
          </w:p>
        </w:tc>
        <w:tc>
          <w:tcPr>
            <w:tcW w:w="566" w:type="dxa"/>
          </w:tcPr>
          <w:p w:rsidR="007A649E" w:rsidRDefault="007A649E">
            <w:pPr>
              <w:pStyle w:val="ConsPlusNormal"/>
              <w:jc w:val="center"/>
            </w:pPr>
            <w:r>
              <w:t>x</w:t>
            </w:r>
          </w:p>
        </w:tc>
        <w:tc>
          <w:tcPr>
            <w:tcW w:w="1531" w:type="dxa"/>
          </w:tcPr>
          <w:p w:rsidR="007A649E" w:rsidRDefault="007A649E">
            <w:pPr>
              <w:pStyle w:val="ConsPlusNormal"/>
              <w:jc w:val="center"/>
            </w:pPr>
            <w:r>
              <w:t>-</w:t>
            </w:r>
          </w:p>
        </w:tc>
        <w:tc>
          <w:tcPr>
            <w:tcW w:w="1531" w:type="dxa"/>
          </w:tcPr>
          <w:p w:rsidR="007A649E" w:rsidRDefault="007A649E">
            <w:pPr>
              <w:pStyle w:val="ConsPlusNormal"/>
              <w:jc w:val="center"/>
            </w:pPr>
            <w:r>
              <w:t>-</w:t>
            </w:r>
          </w:p>
        </w:tc>
        <w:tc>
          <w:tcPr>
            <w:tcW w:w="1531" w:type="dxa"/>
          </w:tcPr>
          <w:p w:rsidR="007A649E" w:rsidRDefault="007A649E">
            <w:pPr>
              <w:pStyle w:val="ConsPlusNormal"/>
              <w:jc w:val="center"/>
            </w:pPr>
            <w:r>
              <w:t>-</w:t>
            </w:r>
          </w:p>
        </w:tc>
        <w:tc>
          <w:tcPr>
            <w:tcW w:w="1531" w:type="dxa"/>
          </w:tcPr>
          <w:p w:rsidR="007A649E" w:rsidRDefault="007A649E">
            <w:pPr>
              <w:pStyle w:val="ConsPlusNormal"/>
              <w:jc w:val="center"/>
            </w:pPr>
            <w:r>
              <w:t>-</w:t>
            </w:r>
          </w:p>
        </w:tc>
        <w:tc>
          <w:tcPr>
            <w:tcW w:w="1984" w:type="dxa"/>
            <w:vMerge/>
          </w:tcPr>
          <w:p w:rsidR="007A649E" w:rsidRDefault="007A649E"/>
        </w:tc>
        <w:tc>
          <w:tcPr>
            <w:tcW w:w="2835" w:type="dxa"/>
            <w:vMerge/>
          </w:tcPr>
          <w:p w:rsidR="007A649E" w:rsidRDefault="007A649E"/>
        </w:tc>
      </w:tr>
      <w:tr w:rsidR="007A649E">
        <w:tc>
          <w:tcPr>
            <w:tcW w:w="1984" w:type="dxa"/>
            <w:vMerge/>
          </w:tcPr>
          <w:p w:rsidR="007A649E" w:rsidRDefault="007A649E"/>
        </w:tc>
        <w:tc>
          <w:tcPr>
            <w:tcW w:w="1587" w:type="dxa"/>
          </w:tcPr>
          <w:p w:rsidR="007A649E" w:rsidRDefault="007A649E">
            <w:pPr>
              <w:pStyle w:val="ConsPlusNormal"/>
            </w:pPr>
            <w:r>
              <w:t>внебюджетные источники</w:t>
            </w:r>
          </w:p>
        </w:tc>
        <w:tc>
          <w:tcPr>
            <w:tcW w:w="737" w:type="dxa"/>
          </w:tcPr>
          <w:p w:rsidR="007A649E" w:rsidRDefault="007A649E">
            <w:pPr>
              <w:pStyle w:val="ConsPlusNormal"/>
              <w:jc w:val="center"/>
            </w:pPr>
            <w:r>
              <w:t>x</w:t>
            </w:r>
          </w:p>
        </w:tc>
        <w:tc>
          <w:tcPr>
            <w:tcW w:w="510" w:type="dxa"/>
          </w:tcPr>
          <w:p w:rsidR="007A649E" w:rsidRDefault="007A649E">
            <w:pPr>
              <w:pStyle w:val="ConsPlusNormal"/>
              <w:jc w:val="center"/>
            </w:pPr>
            <w:r>
              <w:t>x</w:t>
            </w:r>
          </w:p>
        </w:tc>
        <w:tc>
          <w:tcPr>
            <w:tcW w:w="566" w:type="dxa"/>
          </w:tcPr>
          <w:p w:rsidR="007A649E" w:rsidRDefault="007A649E">
            <w:pPr>
              <w:pStyle w:val="ConsPlusNormal"/>
              <w:jc w:val="center"/>
            </w:pPr>
            <w:r>
              <w:t>x</w:t>
            </w:r>
          </w:p>
        </w:tc>
        <w:tc>
          <w:tcPr>
            <w:tcW w:w="566" w:type="dxa"/>
          </w:tcPr>
          <w:p w:rsidR="007A649E" w:rsidRDefault="007A649E">
            <w:pPr>
              <w:pStyle w:val="ConsPlusNormal"/>
              <w:jc w:val="center"/>
            </w:pPr>
            <w:r>
              <w:t>x</w:t>
            </w:r>
          </w:p>
        </w:tc>
        <w:tc>
          <w:tcPr>
            <w:tcW w:w="1531" w:type="dxa"/>
          </w:tcPr>
          <w:p w:rsidR="007A649E" w:rsidRDefault="007A649E">
            <w:pPr>
              <w:pStyle w:val="ConsPlusNormal"/>
              <w:jc w:val="center"/>
            </w:pPr>
            <w:r>
              <w:t>300,00</w:t>
            </w:r>
          </w:p>
        </w:tc>
        <w:tc>
          <w:tcPr>
            <w:tcW w:w="1531" w:type="dxa"/>
          </w:tcPr>
          <w:p w:rsidR="007A649E" w:rsidRDefault="007A649E">
            <w:pPr>
              <w:pStyle w:val="ConsPlusNormal"/>
              <w:jc w:val="center"/>
            </w:pPr>
            <w:r>
              <w:t>300,00</w:t>
            </w:r>
          </w:p>
        </w:tc>
        <w:tc>
          <w:tcPr>
            <w:tcW w:w="1531" w:type="dxa"/>
          </w:tcPr>
          <w:p w:rsidR="007A649E" w:rsidRDefault="007A649E">
            <w:pPr>
              <w:pStyle w:val="ConsPlusNormal"/>
              <w:jc w:val="center"/>
            </w:pPr>
            <w:r>
              <w:t>300,00</w:t>
            </w:r>
          </w:p>
        </w:tc>
        <w:tc>
          <w:tcPr>
            <w:tcW w:w="1531" w:type="dxa"/>
          </w:tcPr>
          <w:p w:rsidR="007A649E" w:rsidRDefault="007A649E">
            <w:pPr>
              <w:pStyle w:val="ConsPlusNormal"/>
              <w:jc w:val="center"/>
            </w:pPr>
            <w:r>
              <w:t>300,00</w:t>
            </w:r>
          </w:p>
        </w:tc>
        <w:tc>
          <w:tcPr>
            <w:tcW w:w="1984" w:type="dxa"/>
            <w:vMerge/>
          </w:tcPr>
          <w:p w:rsidR="007A649E" w:rsidRDefault="007A649E"/>
        </w:tc>
        <w:tc>
          <w:tcPr>
            <w:tcW w:w="2835" w:type="dxa"/>
            <w:vMerge/>
          </w:tcPr>
          <w:p w:rsidR="007A649E" w:rsidRDefault="007A649E"/>
        </w:tc>
      </w:tr>
      <w:tr w:rsidR="007A649E">
        <w:tc>
          <w:tcPr>
            <w:tcW w:w="1984" w:type="dxa"/>
            <w:vMerge w:val="restart"/>
          </w:tcPr>
          <w:p w:rsidR="007A649E" w:rsidRDefault="007A649E">
            <w:pPr>
              <w:pStyle w:val="ConsPlusNormal"/>
            </w:pPr>
            <w:r>
              <w:t>1.4. Основное мероприятие "Поддержка и проведение конкурсов среди субъектов МСП по выявлению лучших субъектов МСП в Новосибирской области"</w:t>
            </w:r>
          </w:p>
        </w:tc>
        <w:tc>
          <w:tcPr>
            <w:tcW w:w="1587" w:type="dxa"/>
          </w:tcPr>
          <w:p w:rsidR="007A649E" w:rsidRDefault="007A649E">
            <w:pPr>
              <w:pStyle w:val="ConsPlusNormal"/>
            </w:pPr>
            <w:r>
              <w:t>областной бюджет</w:t>
            </w:r>
          </w:p>
        </w:tc>
        <w:tc>
          <w:tcPr>
            <w:tcW w:w="737" w:type="dxa"/>
          </w:tcPr>
          <w:p w:rsidR="007A649E" w:rsidRDefault="007A649E">
            <w:pPr>
              <w:pStyle w:val="ConsPlusNormal"/>
              <w:jc w:val="center"/>
            </w:pPr>
            <w:r>
              <w:t>x</w:t>
            </w:r>
          </w:p>
        </w:tc>
        <w:tc>
          <w:tcPr>
            <w:tcW w:w="510" w:type="dxa"/>
          </w:tcPr>
          <w:p w:rsidR="007A649E" w:rsidRDefault="007A649E">
            <w:pPr>
              <w:pStyle w:val="ConsPlusNormal"/>
              <w:jc w:val="center"/>
            </w:pPr>
            <w:r>
              <w:t>x</w:t>
            </w:r>
          </w:p>
        </w:tc>
        <w:tc>
          <w:tcPr>
            <w:tcW w:w="566" w:type="dxa"/>
          </w:tcPr>
          <w:p w:rsidR="007A649E" w:rsidRDefault="007A649E">
            <w:pPr>
              <w:pStyle w:val="ConsPlusNormal"/>
              <w:jc w:val="center"/>
            </w:pPr>
            <w:r>
              <w:t>x</w:t>
            </w:r>
          </w:p>
        </w:tc>
        <w:tc>
          <w:tcPr>
            <w:tcW w:w="566" w:type="dxa"/>
          </w:tcPr>
          <w:p w:rsidR="007A649E" w:rsidRDefault="007A649E">
            <w:pPr>
              <w:pStyle w:val="ConsPlusNormal"/>
              <w:jc w:val="center"/>
            </w:pPr>
            <w:r>
              <w:t>x</w:t>
            </w:r>
          </w:p>
        </w:tc>
        <w:tc>
          <w:tcPr>
            <w:tcW w:w="1531" w:type="dxa"/>
          </w:tcPr>
          <w:p w:rsidR="007A649E" w:rsidRDefault="007A649E">
            <w:pPr>
              <w:pStyle w:val="ConsPlusNormal"/>
              <w:jc w:val="center"/>
            </w:pPr>
            <w:r>
              <w:t>-</w:t>
            </w:r>
          </w:p>
        </w:tc>
        <w:tc>
          <w:tcPr>
            <w:tcW w:w="1531" w:type="dxa"/>
          </w:tcPr>
          <w:p w:rsidR="007A649E" w:rsidRDefault="007A649E">
            <w:pPr>
              <w:pStyle w:val="ConsPlusNormal"/>
              <w:jc w:val="center"/>
            </w:pPr>
            <w:r>
              <w:t>-</w:t>
            </w:r>
          </w:p>
        </w:tc>
        <w:tc>
          <w:tcPr>
            <w:tcW w:w="1531" w:type="dxa"/>
          </w:tcPr>
          <w:p w:rsidR="007A649E" w:rsidRDefault="007A649E">
            <w:pPr>
              <w:pStyle w:val="ConsPlusNormal"/>
              <w:jc w:val="center"/>
            </w:pPr>
            <w:r>
              <w:t>-</w:t>
            </w:r>
          </w:p>
        </w:tc>
        <w:tc>
          <w:tcPr>
            <w:tcW w:w="1531" w:type="dxa"/>
          </w:tcPr>
          <w:p w:rsidR="007A649E" w:rsidRDefault="007A649E">
            <w:pPr>
              <w:pStyle w:val="ConsPlusNormal"/>
              <w:jc w:val="center"/>
            </w:pPr>
            <w:r>
              <w:t>-</w:t>
            </w:r>
          </w:p>
        </w:tc>
        <w:tc>
          <w:tcPr>
            <w:tcW w:w="1984" w:type="dxa"/>
            <w:vMerge w:val="restart"/>
          </w:tcPr>
          <w:p w:rsidR="007A649E" w:rsidRDefault="007A649E">
            <w:pPr>
              <w:pStyle w:val="ConsPlusNormal"/>
              <w:jc w:val="center"/>
            </w:pPr>
            <w:r>
              <w:t>Минпромторг НСО;</w:t>
            </w:r>
          </w:p>
          <w:p w:rsidR="007A649E" w:rsidRDefault="007A649E">
            <w:pPr>
              <w:pStyle w:val="ConsPlusNormal"/>
              <w:jc w:val="center"/>
            </w:pPr>
            <w:r>
              <w:t>НГТПП;</w:t>
            </w:r>
          </w:p>
          <w:p w:rsidR="007A649E" w:rsidRDefault="007A649E">
            <w:pPr>
              <w:pStyle w:val="ConsPlusNormal"/>
              <w:jc w:val="center"/>
            </w:pPr>
            <w:r>
              <w:t xml:space="preserve">организации, отобранные в соответствии с Федеральным </w:t>
            </w:r>
            <w:hyperlink r:id="rId325" w:history="1">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w:t>
            </w:r>
          </w:p>
        </w:tc>
        <w:tc>
          <w:tcPr>
            <w:tcW w:w="2835" w:type="dxa"/>
            <w:vMerge w:val="restart"/>
          </w:tcPr>
          <w:p w:rsidR="007A649E" w:rsidRDefault="007A649E">
            <w:pPr>
              <w:pStyle w:val="ConsPlusNormal"/>
            </w:pPr>
            <w:r>
              <w:t>пропаганда идеологии предпринимательства;</w:t>
            </w:r>
          </w:p>
          <w:p w:rsidR="007A649E" w:rsidRDefault="007A649E">
            <w:pPr>
              <w:pStyle w:val="ConsPlusNormal"/>
            </w:pPr>
            <w:r>
              <w:t>выявление лучших представителей субъектов МСП;</w:t>
            </w:r>
          </w:p>
          <w:p w:rsidR="007A649E" w:rsidRDefault="007A649E">
            <w:pPr>
              <w:pStyle w:val="ConsPlusNormal"/>
            </w:pPr>
            <w:r>
              <w:t>стимулирование производства и реализации качественных товаров, работ и услуг</w:t>
            </w:r>
          </w:p>
        </w:tc>
      </w:tr>
      <w:tr w:rsidR="007A649E">
        <w:tc>
          <w:tcPr>
            <w:tcW w:w="1984" w:type="dxa"/>
            <w:vMerge/>
          </w:tcPr>
          <w:p w:rsidR="007A649E" w:rsidRDefault="007A649E"/>
        </w:tc>
        <w:tc>
          <w:tcPr>
            <w:tcW w:w="1587" w:type="dxa"/>
          </w:tcPr>
          <w:p w:rsidR="007A649E" w:rsidRDefault="007A649E">
            <w:pPr>
              <w:pStyle w:val="ConsPlusNormal"/>
            </w:pPr>
            <w:r>
              <w:t>федеральный бюджет</w:t>
            </w:r>
          </w:p>
        </w:tc>
        <w:tc>
          <w:tcPr>
            <w:tcW w:w="737" w:type="dxa"/>
          </w:tcPr>
          <w:p w:rsidR="007A649E" w:rsidRDefault="007A649E">
            <w:pPr>
              <w:pStyle w:val="ConsPlusNormal"/>
              <w:jc w:val="center"/>
            </w:pPr>
            <w:r>
              <w:t>x</w:t>
            </w:r>
          </w:p>
        </w:tc>
        <w:tc>
          <w:tcPr>
            <w:tcW w:w="510" w:type="dxa"/>
          </w:tcPr>
          <w:p w:rsidR="007A649E" w:rsidRDefault="007A649E">
            <w:pPr>
              <w:pStyle w:val="ConsPlusNormal"/>
              <w:jc w:val="center"/>
            </w:pPr>
            <w:r>
              <w:t>x</w:t>
            </w:r>
          </w:p>
        </w:tc>
        <w:tc>
          <w:tcPr>
            <w:tcW w:w="566" w:type="dxa"/>
          </w:tcPr>
          <w:p w:rsidR="007A649E" w:rsidRDefault="007A649E">
            <w:pPr>
              <w:pStyle w:val="ConsPlusNormal"/>
              <w:jc w:val="center"/>
            </w:pPr>
            <w:r>
              <w:t>x</w:t>
            </w:r>
          </w:p>
        </w:tc>
        <w:tc>
          <w:tcPr>
            <w:tcW w:w="566" w:type="dxa"/>
          </w:tcPr>
          <w:p w:rsidR="007A649E" w:rsidRDefault="007A649E">
            <w:pPr>
              <w:pStyle w:val="ConsPlusNormal"/>
              <w:jc w:val="center"/>
            </w:pPr>
            <w:r>
              <w:t>x</w:t>
            </w:r>
          </w:p>
        </w:tc>
        <w:tc>
          <w:tcPr>
            <w:tcW w:w="1531" w:type="dxa"/>
          </w:tcPr>
          <w:p w:rsidR="007A649E" w:rsidRDefault="007A649E">
            <w:pPr>
              <w:pStyle w:val="ConsPlusNormal"/>
              <w:jc w:val="center"/>
            </w:pPr>
            <w:r>
              <w:t>-</w:t>
            </w:r>
          </w:p>
        </w:tc>
        <w:tc>
          <w:tcPr>
            <w:tcW w:w="1531" w:type="dxa"/>
          </w:tcPr>
          <w:p w:rsidR="007A649E" w:rsidRDefault="007A649E">
            <w:pPr>
              <w:pStyle w:val="ConsPlusNormal"/>
              <w:jc w:val="center"/>
            </w:pPr>
            <w:r>
              <w:t>-</w:t>
            </w:r>
          </w:p>
        </w:tc>
        <w:tc>
          <w:tcPr>
            <w:tcW w:w="1531" w:type="dxa"/>
          </w:tcPr>
          <w:p w:rsidR="007A649E" w:rsidRDefault="007A649E">
            <w:pPr>
              <w:pStyle w:val="ConsPlusNormal"/>
              <w:jc w:val="center"/>
            </w:pPr>
            <w:r>
              <w:t>-</w:t>
            </w:r>
          </w:p>
        </w:tc>
        <w:tc>
          <w:tcPr>
            <w:tcW w:w="1531" w:type="dxa"/>
          </w:tcPr>
          <w:p w:rsidR="007A649E" w:rsidRDefault="007A649E">
            <w:pPr>
              <w:pStyle w:val="ConsPlusNormal"/>
              <w:jc w:val="center"/>
            </w:pPr>
            <w:r>
              <w:t>-</w:t>
            </w:r>
          </w:p>
        </w:tc>
        <w:tc>
          <w:tcPr>
            <w:tcW w:w="1984" w:type="dxa"/>
            <w:vMerge/>
          </w:tcPr>
          <w:p w:rsidR="007A649E" w:rsidRDefault="007A649E"/>
        </w:tc>
        <w:tc>
          <w:tcPr>
            <w:tcW w:w="2835" w:type="dxa"/>
            <w:vMerge/>
          </w:tcPr>
          <w:p w:rsidR="007A649E" w:rsidRDefault="007A649E"/>
        </w:tc>
      </w:tr>
      <w:tr w:rsidR="007A649E">
        <w:tc>
          <w:tcPr>
            <w:tcW w:w="1984" w:type="dxa"/>
            <w:vMerge/>
          </w:tcPr>
          <w:p w:rsidR="007A649E" w:rsidRDefault="007A649E"/>
        </w:tc>
        <w:tc>
          <w:tcPr>
            <w:tcW w:w="1587" w:type="dxa"/>
          </w:tcPr>
          <w:p w:rsidR="007A649E" w:rsidRDefault="007A649E">
            <w:pPr>
              <w:pStyle w:val="ConsPlusNormal"/>
            </w:pPr>
            <w:r>
              <w:t>местные бюджеты</w:t>
            </w:r>
          </w:p>
        </w:tc>
        <w:tc>
          <w:tcPr>
            <w:tcW w:w="737" w:type="dxa"/>
          </w:tcPr>
          <w:p w:rsidR="007A649E" w:rsidRDefault="007A649E">
            <w:pPr>
              <w:pStyle w:val="ConsPlusNormal"/>
              <w:jc w:val="center"/>
            </w:pPr>
            <w:r>
              <w:t>x</w:t>
            </w:r>
          </w:p>
        </w:tc>
        <w:tc>
          <w:tcPr>
            <w:tcW w:w="510" w:type="dxa"/>
          </w:tcPr>
          <w:p w:rsidR="007A649E" w:rsidRDefault="007A649E">
            <w:pPr>
              <w:pStyle w:val="ConsPlusNormal"/>
              <w:jc w:val="center"/>
            </w:pPr>
            <w:r>
              <w:t>x</w:t>
            </w:r>
          </w:p>
        </w:tc>
        <w:tc>
          <w:tcPr>
            <w:tcW w:w="566" w:type="dxa"/>
          </w:tcPr>
          <w:p w:rsidR="007A649E" w:rsidRDefault="007A649E">
            <w:pPr>
              <w:pStyle w:val="ConsPlusNormal"/>
              <w:jc w:val="center"/>
            </w:pPr>
            <w:r>
              <w:t>x</w:t>
            </w:r>
          </w:p>
        </w:tc>
        <w:tc>
          <w:tcPr>
            <w:tcW w:w="566" w:type="dxa"/>
          </w:tcPr>
          <w:p w:rsidR="007A649E" w:rsidRDefault="007A649E">
            <w:pPr>
              <w:pStyle w:val="ConsPlusNormal"/>
              <w:jc w:val="center"/>
            </w:pPr>
            <w:r>
              <w:t>x</w:t>
            </w:r>
          </w:p>
        </w:tc>
        <w:tc>
          <w:tcPr>
            <w:tcW w:w="1531" w:type="dxa"/>
          </w:tcPr>
          <w:p w:rsidR="007A649E" w:rsidRDefault="007A649E">
            <w:pPr>
              <w:pStyle w:val="ConsPlusNormal"/>
              <w:jc w:val="center"/>
            </w:pPr>
            <w:r>
              <w:t>-</w:t>
            </w:r>
          </w:p>
        </w:tc>
        <w:tc>
          <w:tcPr>
            <w:tcW w:w="1531" w:type="dxa"/>
          </w:tcPr>
          <w:p w:rsidR="007A649E" w:rsidRDefault="007A649E">
            <w:pPr>
              <w:pStyle w:val="ConsPlusNormal"/>
              <w:jc w:val="center"/>
            </w:pPr>
            <w:r>
              <w:t>-</w:t>
            </w:r>
          </w:p>
        </w:tc>
        <w:tc>
          <w:tcPr>
            <w:tcW w:w="1531" w:type="dxa"/>
          </w:tcPr>
          <w:p w:rsidR="007A649E" w:rsidRDefault="007A649E">
            <w:pPr>
              <w:pStyle w:val="ConsPlusNormal"/>
              <w:jc w:val="center"/>
            </w:pPr>
            <w:r>
              <w:t>-</w:t>
            </w:r>
          </w:p>
        </w:tc>
        <w:tc>
          <w:tcPr>
            <w:tcW w:w="1531" w:type="dxa"/>
          </w:tcPr>
          <w:p w:rsidR="007A649E" w:rsidRDefault="007A649E">
            <w:pPr>
              <w:pStyle w:val="ConsPlusNormal"/>
              <w:jc w:val="center"/>
            </w:pPr>
            <w:r>
              <w:t>-</w:t>
            </w:r>
          </w:p>
        </w:tc>
        <w:tc>
          <w:tcPr>
            <w:tcW w:w="1984" w:type="dxa"/>
            <w:vMerge/>
          </w:tcPr>
          <w:p w:rsidR="007A649E" w:rsidRDefault="007A649E"/>
        </w:tc>
        <w:tc>
          <w:tcPr>
            <w:tcW w:w="2835" w:type="dxa"/>
            <w:vMerge/>
          </w:tcPr>
          <w:p w:rsidR="007A649E" w:rsidRDefault="007A649E"/>
        </w:tc>
      </w:tr>
      <w:tr w:rsidR="007A649E">
        <w:tc>
          <w:tcPr>
            <w:tcW w:w="1984" w:type="dxa"/>
            <w:vMerge/>
          </w:tcPr>
          <w:p w:rsidR="007A649E" w:rsidRDefault="007A649E"/>
        </w:tc>
        <w:tc>
          <w:tcPr>
            <w:tcW w:w="1587" w:type="dxa"/>
          </w:tcPr>
          <w:p w:rsidR="007A649E" w:rsidRDefault="007A649E">
            <w:pPr>
              <w:pStyle w:val="ConsPlusNormal"/>
            </w:pPr>
            <w:r>
              <w:t>внебюджетные источники</w:t>
            </w:r>
          </w:p>
        </w:tc>
        <w:tc>
          <w:tcPr>
            <w:tcW w:w="737" w:type="dxa"/>
          </w:tcPr>
          <w:p w:rsidR="007A649E" w:rsidRDefault="007A649E">
            <w:pPr>
              <w:pStyle w:val="ConsPlusNormal"/>
              <w:jc w:val="center"/>
            </w:pPr>
            <w:r>
              <w:t>x</w:t>
            </w:r>
          </w:p>
        </w:tc>
        <w:tc>
          <w:tcPr>
            <w:tcW w:w="510" w:type="dxa"/>
          </w:tcPr>
          <w:p w:rsidR="007A649E" w:rsidRDefault="007A649E">
            <w:pPr>
              <w:pStyle w:val="ConsPlusNormal"/>
              <w:jc w:val="center"/>
            </w:pPr>
            <w:r>
              <w:t>x</w:t>
            </w:r>
          </w:p>
        </w:tc>
        <w:tc>
          <w:tcPr>
            <w:tcW w:w="566" w:type="dxa"/>
          </w:tcPr>
          <w:p w:rsidR="007A649E" w:rsidRDefault="007A649E">
            <w:pPr>
              <w:pStyle w:val="ConsPlusNormal"/>
              <w:jc w:val="center"/>
            </w:pPr>
            <w:r>
              <w:t>x</w:t>
            </w:r>
          </w:p>
        </w:tc>
        <w:tc>
          <w:tcPr>
            <w:tcW w:w="566" w:type="dxa"/>
          </w:tcPr>
          <w:p w:rsidR="007A649E" w:rsidRDefault="007A649E">
            <w:pPr>
              <w:pStyle w:val="ConsPlusNormal"/>
              <w:jc w:val="center"/>
            </w:pPr>
            <w:r>
              <w:t>x</w:t>
            </w:r>
          </w:p>
        </w:tc>
        <w:tc>
          <w:tcPr>
            <w:tcW w:w="1531" w:type="dxa"/>
          </w:tcPr>
          <w:p w:rsidR="007A649E" w:rsidRDefault="007A649E">
            <w:pPr>
              <w:pStyle w:val="ConsPlusNormal"/>
              <w:jc w:val="center"/>
            </w:pPr>
            <w:r>
              <w:t>850,00</w:t>
            </w:r>
          </w:p>
        </w:tc>
        <w:tc>
          <w:tcPr>
            <w:tcW w:w="1531" w:type="dxa"/>
          </w:tcPr>
          <w:p w:rsidR="007A649E" w:rsidRDefault="007A649E">
            <w:pPr>
              <w:pStyle w:val="ConsPlusNormal"/>
              <w:jc w:val="center"/>
            </w:pPr>
            <w:r>
              <w:t>850,00</w:t>
            </w:r>
          </w:p>
        </w:tc>
        <w:tc>
          <w:tcPr>
            <w:tcW w:w="1531" w:type="dxa"/>
          </w:tcPr>
          <w:p w:rsidR="007A649E" w:rsidRDefault="007A649E">
            <w:pPr>
              <w:pStyle w:val="ConsPlusNormal"/>
              <w:jc w:val="center"/>
            </w:pPr>
            <w:r>
              <w:t>850,00</w:t>
            </w:r>
          </w:p>
        </w:tc>
        <w:tc>
          <w:tcPr>
            <w:tcW w:w="1531" w:type="dxa"/>
          </w:tcPr>
          <w:p w:rsidR="007A649E" w:rsidRDefault="007A649E">
            <w:pPr>
              <w:pStyle w:val="ConsPlusNormal"/>
              <w:jc w:val="center"/>
            </w:pPr>
            <w:r>
              <w:t>850,00</w:t>
            </w:r>
          </w:p>
        </w:tc>
        <w:tc>
          <w:tcPr>
            <w:tcW w:w="1984" w:type="dxa"/>
            <w:vMerge/>
          </w:tcPr>
          <w:p w:rsidR="007A649E" w:rsidRDefault="007A649E"/>
        </w:tc>
        <w:tc>
          <w:tcPr>
            <w:tcW w:w="2835" w:type="dxa"/>
            <w:vMerge/>
          </w:tcPr>
          <w:p w:rsidR="007A649E" w:rsidRDefault="007A649E"/>
        </w:tc>
      </w:tr>
      <w:tr w:rsidR="007A649E">
        <w:tc>
          <w:tcPr>
            <w:tcW w:w="1984" w:type="dxa"/>
            <w:vMerge w:val="restart"/>
          </w:tcPr>
          <w:p w:rsidR="007A649E" w:rsidRDefault="007A649E">
            <w:pPr>
              <w:pStyle w:val="ConsPlusNormal"/>
            </w:pPr>
            <w:r>
              <w:t>1.5. Основное мероприятие "Организация и проведение исследований о развитии субъектов МСП"</w:t>
            </w:r>
          </w:p>
        </w:tc>
        <w:tc>
          <w:tcPr>
            <w:tcW w:w="1587" w:type="dxa"/>
          </w:tcPr>
          <w:p w:rsidR="007A649E" w:rsidRDefault="007A649E">
            <w:pPr>
              <w:pStyle w:val="ConsPlusNormal"/>
            </w:pPr>
            <w:r>
              <w:t>областной бюджет</w:t>
            </w:r>
          </w:p>
        </w:tc>
        <w:tc>
          <w:tcPr>
            <w:tcW w:w="737" w:type="dxa"/>
          </w:tcPr>
          <w:p w:rsidR="007A649E" w:rsidRDefault="007A649E">
            <w:pPr>
              <w:pStyle w:val="ConsPlusNormal"/>
              <w:jc w:val="center"/>
            </w:pPr>
            <w:r>
              <w:t>x</w:t>
            </w:r>
          </w:p>
        </w:tc>
        <w:tc>
          <w:tcPr>
            <w:tcW w:w="510" w:type="dxa"/>
          </w:tcPr>
          <w:p w:rsidR="007A649E" w:rsidRDefault="007A649E">
            <w:pPr>
              <w:pStyle w:val="ConsPlusNormal"/>
              <w:jc w:val="center"/>
            </w:pPr>
            <w:r>
              <w:t>x</w:t>
            </w:r>
          </w:p>
        </w:tc>
        <w:tc>
          <w:tcPr>
            <w:tcW w:w="566" w:type="dxa"/>
          </w:tcPr>
          <w:p w:rsidR="007A649E" w:rsidRDefault="007A649E">
            <w:pPr>
              <w:pStyle w:val="ConsPlusNormal"/>
              <w:jc w:val="center"/>
            </w:pPr>
            <w:r>
              <w:t>x</w:t>
            </w:r>
          </w:p>
        </w:tc>
        <w:tc>
          <w:tcPr>
            <w:tcW w:w="566" w:type="dxa"/>
          </w:tcPr>
          <w:p w:rsidR="007A649E" w:rsidRDefault="007A649E">
            <w:pPr>
              <w:pStyle w:val="ConsPlusNormal"/>
              <w:jc w:val="center"/>
            </w:pPr>
            <w:r>
              <w:t>x</w:t>
            </w:r>
          </w:p>
        </w:tc>
        <w:tc>
          <w:tcPr>
            <w:tcW w:w="1531" w:type="dxa"/>
          </w:tcPr>
          <w:p w:rsidR="007A649E" w:rsidRDefault="007A649E">
            <w:pPr>
              <w:pStyle w:val="ConsPlusNormal"/>
              <w:jc w:val="center"/>
            </w:pPr>
            <w:r>
              <w:t>-</w:t>
            </w:r>
          </w:p>
        </w:tc>
        <w:tc>
          <w:tcPr>
            <w:tcW w:w="1531" w:type="dxa"/>
          </w:tcPr>
          <w:p w:rsidR="007A649E" w:rsidRDefault="007A649E">
            <w:pPr>
              <w:pStyle w:val="ConsPlusNormal"/>
              <w:jc w:val="center"/>
            </w:pPr>
            <w:r>
              <w:t>-</w:t>
            </w:r>
          </w:p>
        </w:tc>
        <w:tc>
          <w:tcPr>
            <w:tcW w:w="1531" w:type="dxa"/>
          </w:tcPr>
          <w:p w:rsidR="007A649E" w:rsidRDefault="007A649E">
            <w:pPr>
              <w:pStyle w:val="ConsPlusNormal"/>
              <w:jc w:val="center"/>
            </w:pPr>
            <w:r>
              <w:t>-</w:t>
            </w:r>
          </w:p>
        </w:tc>
        <w:tc>
          <w:tcPr>
            <w:tcW w:w="1531" w:type="dxa"/>
          </w:tcPr>
          <w:p w:rsidR="007A649E" w:rsidRDefault="007A649E">
            <w:pPr>
              <w:pStyle w:val="ConsPlusNormal"/>
              <w:jc w:val="center"/>
            </w:pPr>
            <w:r>
              <w:t>-</w:t>
            </w:r>
          </w:p>
        </w:tc>
        <w:tc>
          <w:tcPr>
            <w:tcW w:w="1984" w:type="dxa"/>
            <w:vMerge w:val="restart"/>
          </w:tcPr>
          <w:p w:rsidR="007A649E" w:rsidRDefault="007A649E">
            <w:pPr>
              <w:pStyle w:val="ConsPlusNormal"/>
              <w:jc w:val="center"/>
            </w:pPr>
            <w:r>
              <w:t>Минпромторг НСО;</w:t>
            </w:r>
          </w:p>
          <w:p w:rsidR="007A649E" w:rsidRDefault="007A649E">
            <w:pPr>
              <w:pStyle w:val="ConsPlusNormal"/>
              <w:jc w:val="center"/>
            </w:pPr>
            <w:r>
              <w:t>НГТПП</w:t>
            </w:r>
          </w:p>
        </w:tc>
        <w:tc>
          <w:tcPr>
            <w:tcW w:w="2835" w:type="dxa"/>
            <w:vMerge w:val="restart"/>
          </w:tcPr>
          <w:p w:rsidR="007A649E" w:rsidRDefault="007A649E">
            <w:pPr>
              <w:pStyle w:val="ConsPlusNormal"/>
            </w:pPr>
            <w:r>
              <w:t>в 2022 году за счет средств областного бюджета планируется проведение исследований о развитии субъектов МСП, выявление проблем развития предпринимательства в Новосибирской области и эффективности мер поддержки субъектов МСП. Объемы финансирования будут уточнены при формировании проекта закона об областном бюджете Новосибирской области на 2020 год и плановый период 2021 и 2022 годов</w:t>
            </w:r>
          </w:p>
        </w:tc>
      </w:tr>
      <w:tr w:rsidR="007A649E">
        <w:tc>
          <w:tcPr>
            <w:tcW w:w="1984" w:type="dxa"/>
            <w:vMerge/>
          </w:tcPr>
          <w:p w:rsidR="007A649E" w:rsidRDefault="007A649E"/>
        </w:tc>
        <w:tc>
          <w:tcPr>
            <w:tcW w:w="1587" w:type="dxa"/>
          </w:tcPr>
          <w:p w:rsidR="007A649E" w:rsidRDefault="007A649E">
            <w:pPr>
              <w:pStyle w:val="ConsPlusNormal"/>
            </w:pPr>
            <w:r>
              <w:t>федеральный бюджет</w:t>
            </w:r>
          </w:p>
        </w:tc>
        <w:tc>
          <w:tcPr>
            <w:tcW w:w="737" w:type="dxa"/>
          </w:tcPr>
          <w:p w:rsidR="007A649E" w:rsidRDefault="007A649E">
            <w:pPr>
              <w:pStyle w:val="ConsPlusNormal"/>
              <w:jc w:val="center"/>
            </w:pPr>
            <w:r>
              <w:t>x</w:t>
            </w:r>
          </w:p>
        </w:tc>
        <w:tc>
          <w:tcPr>
            <w:tcW w:w="510" w:type="dxa"/>
          </w:tcPr>
          <w:p w:rsidR="007A649E" w:rsidRDefault="007A649E">
            <w:pPr>
              <w:pStyle w:val="ConsPlusNormal"/>
              <w:jc w:val="center"/>
            </w:pPr>
            <w:r>
              <w:t>x</w:t>
            </w:r>
          </w:p>
        </w:tc>
        <w:tc>
          <w:tcPr>
            <w:tcW w:w="566" w:type="dxa"/>
          </w:tcPr>
          <w:p w:rsidR="007A649E" w:rsidRDefault="007A649E">
            <w:pPr>
              <w:pStyle w:val="ConsPlusNormal"/>
              <w:jc w:val="center"/>
            </w:pPr>
            <w:r>
              <w:t>x</w:t>
            </w:r>
          </w:p>
        </w:tc>
        <w:tc>
          <w:tcPr>
            <w:tcW w:w="566" w:type="dxa"/>
          </w:tcPr>
          <w:p w:rsidR="007A649E" w:rsidRDefault="007A649E">
            <w:pPr>
              <w:pStyle w:val="ConsPlusNormal"/>
              <w:jc w:val="center"/>
            </w:pPr>
            <w:r>
              <w:t>x</w:t>
            </w:r>
          </w:p>
        </w:tc>
        <w:tc>
          <w:tcPr>
            <w:tcW w:w="1531" w:type="dxa"/>
          </w:tcPr>
          <w:p w:rsidR="007A649E" w:rsidRDefault="007A649E">
            <w:pPr>
              <w:pStyle w:val="ConsPlusNormal"/>
              <w:jc w:val="center"/>
            </w:pPr>
            <w:r>
              <w:t>-</w:t>
            </w:r>
          </w:p>
        </w:tc>
        <w:tc>
          <w:tcPr>
            <w:tcW w:w="1531" w:type="dxa"/>
          </w:tcPr>
          <w:p w:rsidR="007A649E" w:rsidRDefault="007A649E">
            <w:pPr>
              <w:pStyle w:val="ConsPlusNormal"/>
              <w:jc w:val="center"/>
            </w:pPr>
            <w:r>
              <w:t>-</w:t>
            </w:r>
          </w:p>
        </w:tc>
        <w:tc>
          <w:tcPr>
            <w:tcW w:w="1531" w:type="dxa"/>
          </w:tcPr>
          <w:p w:rsidR="007A649E" w:rsidRDefault="007A649E">
            <w:pPr>
              <w:pStyle w:val="ConsPlusNormal"/>
              <w:jc w:val="center"/>
            </w:pPr>
            <w:r>
              <w:t>-</w:t>
            </w:r>
          </w:p>
        </w:tc>
        <w:tc>
          <w:tcPr>
            <w:tcW w:w="1531" w:type="dxa"/>
          </w:tcPr>
          <w:p w:rsidR="007A649E" w:rsidRDefault="007A649E">
            <w:pPr>
              <w:pStyle w:val="ConsPlusNormal"/>
              <w:jc w:val="center"/>
            </w:pPr>
            <w:r>
              <w:t>-</w:t>
            </w:r>
          </w:p>
        </w:tc>
        <w:tc>
          <w:tcPr>
            <w:tcW w:w="1984" w:type="dxa"/>
            <w:vMerge/>
          </w:tcPr>
          <w:p w:rsidR="007A649E" w:rsidRDefault="007A649E"/>
        </w:tc>
        <w:tc>
          <w:tcPr>
            <w:tcW w:w="2835" w:type="dxa"/>
            <w:vMerge/>
          </w:tcPr>
          <w:p w:rsidR="007A649E" w:rsidRDefault="007A649E"/>
        </w:tc>
      </w:tr>
      <w:tr w:rsidR="007A649E">
        <w:tc>
          <w:tcPr>
            <w:tcW w:w="1984" w:type="dxa"/>
            <w:vMerge/>
          </w:tcPr>
          <w:p w:rsidR="007A649E" w:rsidRDefault="007A649E"/>
        </w:tc>
        <w:tc>
          <w:tcPr>
            <w:tcW w:w="1587" w:type="dxa"/>
          </w:tcPr>
          <w:p w:rsidR="007A649E" w:rsidRDefault="007A649E">
            <w:pPr>
              <w:pStyle w:val="ConsPlusNormal"/>
            </w:pPr>
            <w:r>
              <w:t>местные бюджеты</w:t>
            </w:r>
          </w:p>
        </w:tc>
        <w:tc>
          <w:tcPr>
            <w:tcW w:w="737" w:type="dxa"/>
          </w:tcPr>
          <w:p w:rsidR="007A649E" w:rsidRDefault="007A649E">
            <w:pPr>
              <w:pStyle w:val="ConsPlusNormal"/>
              <w:jc w:val="center"/>
            </w:pPr>
            <w:r>
              <w:t>x</w:t>
            </w:r>
          </w:p>
        </w:tc>
        <w:tc>
          <w:tcPr>
            <w:tcW w:w="510" w:type="dxa"/>
          </w:tcPr>
          <w:p w:rsidR="007A649E" w:rsidRDefault="007A649E">
            <w:pPr>
              <w:pStyle w:val="ConsPlusNormal"/>
              <w:jc w:val="center"/>
            </w:pPr>
            <w:r>
              <w:t>x</w:t>
            </w:r>
          </w:p>
        </w:tc>
        <w:tc>
          <w:tcPr>
            <w:tcW w:w="566" w:type="dxa"/>
          </w:tcPr>
          <w:p w:rsidR="007A649E" w:rsidRDefault="007A649E">
            <w:pPr>
              <w:pStyle w:val="ConsPlusNormal"/>
              <w:jc w:val="center"/>
            </w:pPr>
            <w:r>
              <w:t>x</w:t>
            </w:r>
          </w:p>
        </w:tc>
        <w:tc>
          <w:tcPr>
            <w:tcW w:w="566" w:type="dxa"/>
          </w:tcPr>
          <w:p w:rsidR="007A649E" w:rsidRDefault="007A649E">
            <w:pPr>
              <w:pStyle w:val="ConsPlusNormal"/>
              <w:jc w:val="center"/>
            </w:pPr>
            <w:r>
              <w:t>x</w:t>
            </w:r>
          </w:p>
        </w:tc>
        <w:tc>
          <w:tcPr>
            <w:tcW w:w="1531" w:type="dxa"/>
          </w:tcPr>
          <w:p w:rsidR="007A649E" w:rsidRDefault="007A649E">
            <w:pPr>
              <w:pStyle w:val="ConsPlusNormal"/>
              <w:jc w:val="center"/>
            </w:pPr>
            <w:r>
              <w:t>-</w:t>
            </w:r>
          </w:p>
        </w:tc>
        <w:tc>
          <w:tcPr>
            <w:tcW w:w="1531" w:type="dxa"/>
          </w:tcPr>
          <w:p w:rsidR="007A649E" w:rsidRDefault="007A649E">
            <w:pPr>
              <w:pStyle w:val="ConsPlusNormal"/>
              <w:jc w:val="center"/>
            </w:pPr>
            <w:r>
              <w:t>-</w:t>
            </w:r>
          </w:p>
        </w:tc>
        <w:tc>
          <w:tcPr>
            <w:tcW w:w="1531" w:type="dxa"/>
          </w:tcPr>
          <w:p w:rsidR="007A649E" w:rsidRDefault="007A649E">
            <w:pPr>
              <w:pStyle w:val="ConsPlusNormal"/>
              <w:jc w:val="center"/>
            </w:pPr>
            <w:r>
              <w:t>-</w:t>
            </w:r>
          </w:p>
        </w:tc>
        <w:tc>
          <w:tcPr>
            <w:tcW w:w="1531" w:type="dxa"/>
          </w:tcPr>
          <w:p w:rsidR="007A649E" w:rsidRDefault="007A649E">
            <w:pPr>
              <w:pStyle w:val="ConsPlusNormal"/>
              <w:jc w:val="center"/>
            </w:pPr>
            <w:r>
              <w:t>-</w:t>
            </w:r>
          </w:p>
        </w:tc>
        <w:tc>
          <w:tcPr>
            <w:tcW w:w="1984" w:type="dxa"/>
            <w:vMerge/>
          </w:tcPr>
          <w:p w:rsidR="007A649E" w:rsidRDefault="007A649E"/>
        </w:tc>
        <w:tc>
          <w:tcPr>
            <w:tcW w:w="2835" w:type="dxa"/>
            <w:vMerge/>
          </w:tcPr>
          <w:p w:rsidR="007A649E" w:rsidRDefault="007A649E"/>
        </w:tc>
      </w:tr>
      <w:tr w:rsidR="007A649E">
        <w:tc>
          <w:tcPr>
            <w:tcW w:w="1984" w:type="dxa"/>
            <w:vMerge/>
          </w:tcPr>
          <w:p w:rsidR="007A649E" w:rsidRDefault="007A649E"/>
        </w:tc>
        <w:tc>
          <w:tcPr>
            <w:tcW w:w="1587" w:type="dxa"/>
          </w:tcPr>
          <w:p w:rsidR="007A649E" w:rsidRDefault="007A649E">
            <w:pPr>
              <w:pStyle w:val="ConsPlusNormal"/>
            </w:pPr>
            <w:r>
              <w:t>внебюджетные источники</w:t>
            </w:r>
          </w:p>
        </w:tc>
        <w:tc>
          <w:tcPr>
            <w:tcW w:w="737" w:type="dxa"/>
          </w:tcPr>
          <w:p w:rsidR="007A649E" w:rsidRDefault="007A649E">
            <w:pPr>
              <w:pStyle w:val="ConsPlusNormal"/>
              <w:jc w:val="center"/>
            </w:pPr>
            <w:r>
              <w:t>x</w:t>
            </w:r>
          </w:p>
        </w:tc>
        <w:tc>
          <w:tcPr>
            <w:tcW w:w="510" w:type="dxa"/>
          </w:tcPr>
          <w:p w:rsidR="007A649E" w:rsidRDefault="007A649E">
            <w:pPr>
              <w:pStyle w:val="ConsPlusNormal"/>
              <w:jc w:val="center"/>
            </w:pPr>
            <w:r>
              <w:t>x</w:t>
            </w:r>
          </w:p>
        </w:tc>
        <w:tc>
          <w:tcPr>
            <w:tcW w:w="566" w:type="dxa"/>
          </w:tcPr>
          <w:p w:rsidR="007A649E" w:rsidRDefault="007A649E">
            <w:pPr>
              <w:pStyle w:val="ConsPlusNormal"/>
              <w:jc w:val="center"/>
            </w:pPr>
            <w:r>
              <w:t>x</w:t>
            </w:r>
          </w:p>
        </w:tc>
        <w:tc>
          <w:tcPr>
            <w:tcW w:w="566" w:type="dxa"/>
          </w:tcPr>
          <w:p w:rsidR="007A649E" w:rsidRDefault="007A649E">
            <w:pPr>
              <w:pStyle w:val="ConsPlusNormal"/>
              <w:jc w:val="center"/>
            </w:pPr>
            <w:r>
              <w:t>x</w:t>
            </w:r>
          </w:p>
        </w:tc>
        <w:tc>
          <w:tcPr>
            <w:tcW w:w="1531" w:type="dxa"/>
          </w:tcPr>
          <w:p w:rsidR="007A649E" w:rsidRDefault="007A649E">
            <w:pPr>
              <w:pStyle w:val="ConsPlusNormal"/>
              <w:jc w:val="center"/>
            </w:pPr>
            <w:r>
              <w:t>-</w:t>
            </w:r>
          </w:p>
        </w:tc>
        <w:tc>
          <w:tcPr>
            <w:tcW w:w="1531" w:type="dxa"/>
          </w:tcPr>
          <w:p w:rsidR="007A649E" w:rsidRDefault="007A649E">
            <w:pPr>
              <w:pStyle w:val="ConsPlusNormal"/>
              <w:jc w:val="center"/>
            </w:pPr>
            <w:r>
              <w:t>-</w:t>
            </w:r>
          </w:p>
        </w:tc>
        <w:tc>
          <w:tcPr>
            <w:tcW w:w="1531" w:type="dxa"/>
          </w:tcPr>
          <w:p w:rsidR="007A649E" w:rsidRDefault="007A649E">
            <w:pPr>
              <w:pStyle w:val="ConsPlusNormal"/>
              <w:jc w:val="center"/>
            </w:pPr>
            <w:r>
              <w:t>-</w:t>
            </w:r>
          </w:p>
        </w:tc>
        <w:tc>
          <w:tcPr>
            <w:tcW w:w="1531" w:type="dxa"/>
          </w:tcPr>
          <w:p w:rsidR="007A649E" w:rsidRDefault="007A649E">
            <w:pPr>
              <w:pStyle w:val="ConsPlusNormal"/>
              <w:jc w:val="center"/>
            </w:pPr>
            <w:r>
              <w:t>-</w:t>
            </w:r>
          </w:p>
        </w:tc>
        <w:tc>
          <w:tcPr>
            <w:tcW w:w="1984" w:type="dxa"/>
            <w:vMerge/>
          </w:tcPr>
          <w:p w:rsidR="007A649E" w:rsidRDefault="007A649E"/>
        </w:tc>
        <w:tc>
          <w:tcPr>
            <w:tcW w:w="2835" w:type="dxa"/>
            <w:vMerge/>
          </w:tcPr>
          <w:p w:rsidR="007A649E" w:rsidRDefault="007A649E"/>
        </w:tc>
      </w:tr>
      <w:tr w:rsidR="007A649E">
        <w:tc>
          <w:tcPr>
            <w:tcW w:w="1984" w:type="dxa"/>
            <w:vMerge/>
          </w:tcPr>
          <w:p w:rsidR="007A649E" w:rsidRDefault="007A649E"/>
        </w:tc>
        <w:tc>
          <w:tcPr>
            <w:tcW w:w="1587" w:type="dxa"/>
          </w:tcPr>
          <w:p w:rsidR="007A649E" w:rsidRDefault="007A649E">
            <w:pPr>
              <w:pStyle w:val="ConsPlusNormal"/>
            </w:pPr>
            <w:r>
              <w:t>федеральный бюджет</w:t>
            </w:r>
          </w:p>
        </w:tc>
        <w:tc>
          <w:tcPr>
            <w:tcW w:w="737" w:type="dxa"/>
          </w:tcPr>
          <w:p w:rsidR="007A649E" w:rsidRDefault="007A649E">
            <w:pPr>
              <w:pStyle w:val="ConsPlusNormal"/>
              <w:jc w:val="center"/>
            </w:pPr>
            <w:r>
              <w:t>x</w:t>
            </w:r>
          </w:p>
        </w:tc>
        <w:tc>
          <w:tcPr>
            <w:tcW w:w="510" w:type="dxa"/>
          </w:tcPr>
          <w:p w:rsidR="007A649E" w:rsidRDefault="007A649E">
            <w:pPr>
              <w:pStyle w:val="ConsPlusNormal"/>
              <w:jc w:val="center"/>
            </w:pPr>
            <w:r>
              <w:t>x</w:t>
            </w:r>
          </w:p>
        </w:tc>
        <w:tc>
          <w:tcPr>
            <w:tcW w:w="566" w:type="dxa"/>
          </w:tcPr>
          <w:p w:rsidR="007A649E" w:rsidRDefault="007A649E">
            <w:pPr>
              <w:pStyle w:val="ConsPlusNormal"/>
              <w:jc w:val="center"/>
            </w:pPr>
            <w:r>
              <w:t>x</w:t>
            </w:r>
          </w:p>
        </w:tc>
        <w:tc>
          <w:tcPr>
            <w:tcW w:w="566" w:type="dxa"/>
          </w:tcPr>
          <w:p w:rsidR="007A649E" w:rsidRDefault="007A649E">
            <w:pPr>
              <w:pStyle w:val="ConsPlusNormal"/>
              <w:jc w:val="center"/>
            </w:pPr>
            <w:r>
              <w:t>x</w:t>
            </w:r>
          </w:p>
        </w:tc>
        <w:tc>
          <w:tcPr>
            <w:tcW w:w="1531" w:type="dxa"/>
          </w:tcPr>
          <w:p w:rsidR="007A649E" w:rsidRDefault="007A649E">
            <w:pPr>
              <w:pStyle w:val="ConsPlusNormal"/>
              <w:jc w:val="center"/>
            </w:pPr>
            <w:r>
              <w:t>-</w:t>
            </w:r>
          </w:p>
        </w:tc>
        <w:tc>
          <w:tcPr>
            <w:tcW w:w="1531" w:type="dxa"/>
          </w:tcPr>
          <w:p w:rsidR="007A649E" w:rsidRDefault="007A649E">
            <w:pPr>
              <w:pStyle w:val="ConsPlusNormal"/>
              <w:jc w:val="center"/>
            </w:pPr>
            <w:r>
              <w:t>-</w:t>
            </w:r>
          </w:p>
        </w:tc>
        <w:tc>
          <w:tcPr>
            <w:tcW w:w="1531" w:type="dxa"/>
          </w:tcPr>
          <w:p w:rsidR="007A649E" w:rsidRDefault="007A649E">
            <w:pPr>
              <w:pStyle w:val="ConsPlusNormal"/>
              <w:jc w:val="center"/>
            </w:pPr>
            <w:r>
              <w:t>-</w:t>
            </w:r>
          </w:p>
        </w:tc>
        <w:tc>
          <w:tcPr>
            <w:tcW w:w="1531" w:type="dxa"/>
          </w:tcPr>
          <w:p w:rsidR="007A649E" w:rsidRDefault="007A649E">
            <w:pPr>
              <w:pStyle w:val="ConsPlusNormal"/>
              <w:jc w:val="center"/>
            </w:pPr>
            <w:r>
              <w:t>-</w:t>
            </w:r>
          </w:p>
        </w:tc>
        <w:tc>
          <w:tcPr>
            <w:tcW w:w="1984" w:type="dxa"/>
            <w:vMerge/>
          </w:tcPr>
          <w:p w:rsidR="007A649E" w:rsidRDefault="007A649E"/>
        </w:tc>
        <w:tc>
          <w:tcPr>
            <w:tcW w:w="2835" w:type="dxa"/>
            <w:vMerge/>
          </w:tcPr>
          <w:p w:rsidR="007A649E" w:rsidRDefault="007A649E"/>
        </w:tc>
      </w:tr>
      <w:tr w:rsidR="007A649E">
        <w:tc>
          <w:tcPr>
            <w:tcW w:w="1984" w:type="dxa"/>
            <w:vMerge/>
          </w:tcPr>
          <w:p w:rsidR="007A649E" w:rsidRDefault="007A649E"/>
        </w:tc>
        <w:tc>
          <w:tcPr>
            <w:tcW w:w="1587" w:type="dxa"/>
          </w:tcPr>
          <w:p w:rsidR="007A649E" w:rsidRDefault="007A649E">
            <w:pPr>
              <w:pStyle w:val="ConsPlusNormal"/>
            </w:pPr>
            <w:r>
              <w:t>внебюджетные источники</w:t>
            </w:r>
          </w:p>
        </w:tc>
        <w:tc>
          <w:tcPr>
            <w:tcW w:w="737" w:type="dxa"/>
          </w:tcPr>
          <w:p w:rsidR="007A649E" w:rsidRDefault="007A649E">
            <w:pPr>
              <w:pStyle w:val="ConsPlusNormal"/>
              <w:jc w:val="center"/>
            </w:pPr>
            <w:r>
              <w:t>x</w:t>
            </w:r>
          </w:p>
        </w:tc>
        <w:tc>
          <w:tcPr>
            <w:tcW w:w="510" w:type="dxa"/>
          </w:tcPr>
          <w:p w:rsidR="007A649E" w:rsidRDefault="007A649E">
            <w:pPr>
              <w:pStyle w:val="ConsPlusNormal"/>
              <w:jc w:val="center"/>
            </w:pPr>
            <w:r>
              <w:t>x</w:t>
            </w:r>
          </w:p>
        </w:tc>
        <w:tc>
          <w:tcPr>
            <w:tcW w:w="566" w:type="dxa"/>
          </w:tcPr>
          <w:p w:rsidR="007A649E" w:rsidRDefault="007A649E">
            <w:pPr>
              <w:pStyle w:val="ConsPlusNormal"/>
              <w:jc w:val="center"/>
            </w:pPr>
            <w:r>
              <w:t>x</w:t>
            </w:r>
          </w:p>
        </w:tc>
        <w:tc>
          <w:tcPr>
            <w:tcW w:w="566" w:type="dxa"/>
          </w:tcPr>
          <w:p w:rsidR="007A649E" w:rsidRDefault="007A649E">
            <w:pPr>
              <w:pStyle w:val="ConsPlusNormal"/>
              <w:jc w:val="center"/>
            </w:pPr>
            <w:r>
              <w:t>x</w:t>
            </w:r>
          </w:p>
        </w:tc>
        <w:tc>
          <w:tcPr>
            <w:tcW w:w="1531" w:type="dxa"/>
          </w:tcPr>
          <w:p w:rsidR="007A649E" w:rsidRDefault="007A649E">
            <w:pPr>
              <w:pStyle w:val="ConsPlusNormal"/>
              <w:jc w:val="center"/>
            </w:pPr>
            <w:r>
              <w:t>-</w:t>
            </w:r>
          </w:p>
        </w:tc>
        <w:tc>
          <w:tcPr>
            <w:tcW w:w="1531" w:type="dxa"/>
          </w:tcPr>
          <w:p w:rsidR="007A649E" w:rsidRDefault="007A649E">
            <w:pPr>
              <w:pStyle w:val="ConsPlusNormal"/>
              <w:jc w:val="center"/>
            </w:pPr>
            <w:r>
              <w:t>-</w:t>
            </w:r>
          </w:p>
        </w:tc>
        <w:tc>
          <w:tcPr>
            <w:tcW w:w="1531" w:type="dxa"/>
          </w:tcPr>
          <w:p w:rsidR="007A649E" w:rsidRDefault="007A649E">
            <w:pPr>
              <w:pStyle w:val="ConsPlusNormal"/>
              <w:jc w:val="center"/>
            </w:pPr>
            <w:r>
              <w:t>-</w:t>
            </w:r>
          </w:p>
        </w:tc>
        <w:tc>
          <w:tcPr>
            <w:tcW w:w="1531" w:type="dxa"/>
          </w:tcPr>
          <w:p w:rsidR="007A649E" w:rsidRDefault="007A649E">
            <w:pPr>
              <w:pStyle w:val="ConsPlusNormal"/>
              <w:jc w:val="center"/>
            </w:pPr>
            <w:r>
              <w:t>-</w:t>
            </w:r>
          </w:p>
        </w:tc>
        <w:tc>
          <w:tcPr>
            <w:tcW w:w="1984" w:type="dxa"/>
            <w:vMerge/>
          </w:tcPr>
          <w:p w:rsidR="007A649E" w:rsidRDefault="007A649E"/>
        </w:tc>
        <w:tc>
          <w:tcPr>
            <w:tcW w:w="2835" w:type="dxa"/>
            <w:vMerge/>
          </w:tcPr>
          <w:p w:rsidR="007A649E" w:rsidRDefault="007A649E"/>
        </w:tc>
      </w:tr>
      <w:tr w:rsidR="007A649E">
        <w:tc>
          <w:tcPr>
            <w:tcW w:w="1984" w:type="dxa"/>
            <w:vMerge w:val="restart"/>
          </w:tcPr>
          <w:p w:rsidR="007A649E" w:rsidRDefault="007A649E">
            <w:pPr>
              <w:pStyle w:val="ConsPlusNormal"/>
            </w:pPr>
            <w:r>
              <w:t>1.6. Основное мероприятие "Региональный проект "Улучшение условий ведения предпринимательской деятельности"</w:t>
            </w:r>
          </w:p>
        </w:tc>
        <w:tc>
          <w:tcPr>
            <w:tcW w:w="1587" w:type="dxa"/>
          </w:tcPr>
          <w:p w:rsidR="007A649E" w:rsidRDefault="007A649E">
            <w:pPr>
              <w:pStyle w:val="ConsPlusNormal"/>
            </w:pPr>
            <w:r>
              <w:t>областной бюджет</w:t>
            </w:r>
          </w:p>
        </w:tc>
        <w:tc>
          <w:tcPr>
            <w:tcW w:w="737" w:type="dxa"/>
          </w:tcPr>
          <w:p w:rsidR="007A649E" w:rsidRDefault="007A649E">
            <w:pPr>
              <w:pStyle w:val="ConsPlusNormal"/>
              <w:jc w:val="center"/>
            </w:pPr>
            <w:r>
              <w:t>x</w:t>
            </w:r>
          </w:p>
        </w:tc>
        <w:tc>
          <w:tcPr>
            <w:tcW w:w="510" w:type="dxa"/>
          </w:tcPr>
          <w:p w:rsidR="007A649E" w:rsidRDefault="007A649E">
            <w:pPr>
              <w:pStyle w:val="ConsPlusNormal"/>
              <w:jc w:val="center"/>
            </w:pPr>
            <w:r>
              <w:t>x</w:t>
            </w:r>
          </w:p>
        </w:tc>
        <w:tc>
          <w:tcPr>
            <w:tcW w:w="566" w:type="dxa"/>
          </w:tcPr>
          <w:p w:rsidR="007A649E" w:rsidRDefault="007A649E">
            <w:pPr>
              <w:pStyle w:val="ConsPlusNormal"/>
              <w:jc w:val="center"/>
            </w:pPr>
            <w:r>
              <w:t>x</w:t>
            </w:r>
          </w:p>
        </w:tc>
        <w:tc>
          <w:tcPr>
            <w:tcW w:w="566" w:type="dxa"/>
          </w:tcPr>
          <w:p w:rsidR="007A649E" w:rsidRDefault="007A649E">
            <w:pPr>
              <w:pStyle w:val="ConsPlusNormal"/>
              <w:jc w:val="center"/>
            </w:pPr>
            <w:r>
              <w:t>x</w:t>
            </w:r>
          </w:p>
        </w:tc>
        <w:tc>
          <w:tcPr>
            <w:tcW w:w="1531" w:type="dxa"/>
          </w:tcPr>
          <w:p w:rsidR="007A649E" w:rsidRDefault="007A649E">
            <w:pPr>
              <w:pStyle w:val="ConsPlusNormal"/>
              <w:jc w:val="center"/>
            </w:pPr>
            <w:r>
              <w:t>-</w:t>
            </w:r>
          </w:p>
        </w:tc>
        <w:tc>
          <w:tcPr>
            <w:tcW w:w="1531" w:type="dxa"/>
          </w:tcPr>
          <w:p w:rsidR="007A649E" w:rsidRDefault="007A649E">
            <w:pPr>
              <w:pStyle w:val="ConsPlusNormal"/>
              <w:jc w:val="center"/>
            </w:pPr>
            <w:r>
              <w:t>-</w:t>
            </w:r>
          </w:p>
        </w:tc>
        <w:tc>
          <w:tcPr>
            <w:tcW w:w="1531" w:type="dxa"/>
          </w:tcPr>
          <w:p w:rsidR="007A649E" w:rsidRDefault="007A649E">
            <w:pPr>
              <w:pStyle w:val="ConsPlusNormal"/>
              <w:jc w:val="center"/>
            </w:pPr>
            <w:r>
              <w:t>-</w:t>
            </w:r>
          </w:p>
        </w:tc>
        <w:tc>
          <w:tcPr>
            <w:tcW w:w="1531" w:type="dxa"/>
          </w:tcPr>
          <w:p w:rsidR="007A649E" w:rsidRDefault="007A649E">
            <w:pPr>
              <w:pStyle w:val="ConsPlusNormal"/>
              <w:jc w:val="center"/>
            </w:pPr>
            <w:r>
              <w:t>-</w:t>
            </w:r>
          </w:p>
        </w:tc>
        <w:tc>
          <w:tcPr>
            <w:tcW w:w="1984" w:type="dxa"/>
            <w:vMerge w:val="restart"/>
          </w:tcPr>
          <w:p w:rsidR="007A649E" w:rsidRDefault="007A649E">
            <w:pPr>
              <w:pStyle w:val="ConsPlusNormal"/>
              <w:jc w:val="center"/>
            </w:pPr>
            <w:r>
              <w:t>Минпромторг НСО;</w:t>
            </w:r>
          </w:p>
          <w:p w:rsidR="007A649E" w:rsidRDefault="007A649E">
            <w:pPr>
              <w:pStyle w:val="ConsPlusNormal"/>
              <w:jc w:val="center"/>
            </w:pPr>
            <w:r>
              <w:t>ГУП НСО "НОЦРПП"</w:t>
            </w:r>
          </w:p>
        </w:tc>
        <w:tc>
          <w:tcPr>
            <w:tcW w:w="2835" w:type="dxa"/>
            <w:vMerge w:val="restart"/>
          </w:tcPr>
          <w:p w:rsidR="007A649E" w:rsidRDefault="007A649E">
            <w:pPr>
              <w:pStyle w:val="ConsPlusNormal"/>
            </w:pPr>
            <w:r>
              <w:t>в 2019 - 2022 годах в рамках текущей деятельности Минпромторга НСО будут проводиться информационные мероприятия для субъектов МСП и самозанятых граждан и организационные мероприятия по расширению имущественной поддержки субъектов МСП</w:t>
            </w:r>
          </w:p>
        </w:tc>
      </w:tr>
      <w:tr w:rsidR="007A649E">
        <w:tc>
          <w:tcPr>
            <w:tcW w:w="1984" w:type="dxa"/>
            <w:vMerge/>
          </w:tcPr>
          <w:p w:rsidR="007A649E" w:rsidRDefault="007A649E"/>
        </w:tc>
        <w:tc>
          <w:tcPr>
            <w:tcW w:w="1587" w:type="dxa"/>
          </w:tcPr>
          <w:p w:rsidR="007A649E" w:rsidRDefault="007A649E">
            <w:pPr>
              <w:pStyle w:val="ConsPlusNormal"/>
            </w:pPr>
            <w:r>
              <w:t>федеральный бюджет</w:t>
            </w:r>
          </w:p>
        </w:tc>
        <w:tc>
          <w:tcPr>
            <w:tcW w:w="737" w:type="dxa"/>
          </w:tcPr>
          <w:p w:rsidR="007A649E" w:rsidRDefault="007A649E">
            <w:pPr>
              <w:pStyle w:val="ConsPlusNormal"/>
              <w:jc w:val="center"/>
            </w:pPr>
            <w:r>
              <w:t>x</w:t>
            </w:r>
          </w:p>
        </w:tc>
        <w:tc>
          <w:tcPr>
            <w:tcW w:w="510" w:type="dxa"/>
          </w:tcPr>
          <w:p w:rsidR="007A649E" w:rsidRDefault="007A649E">
            <w:pPr>
              <w:pStyle w:val="ConsPlusNormal"/>
              <w:jc w:val="center"/>
            </w:pPr>
            <w:r>
              <w:t>x</w:t>
            </w:r>
          </w:p>
        </w:tc>
        <w:tc>
          <w:tcPr>
            <w:tcW w:w="566" w:type="dxa"/>
          </w:tcPr>
          <w:p w:rsidR="007A649E" w:rsidRDefault="007A649E">
            <w:pPr>
              <w:pStyle w:val="ConsPlusNormal"/>
              <w:jc w:val="center"/>
            </w:pPr>
            <w:r>
              <w:t>x</w:t>
            </w:r>
          </w:p>
        </w:tc>
        <w:tc>
          <w:tcPr>
            <w:tcW w:w="566" w:type="dxa"/>
          </w:tcPr>
          <w:p w:rsidR="007A649E" w:rsidRDefault="007A649E">
            <w:pPr>
              <w:pStyle w:val="ConsPlusNormal"/>
              <w:jc w:val="center"/>
            </w:pPr>
            <w:r>
              <w:t>x</w:t>
            </w:r>
          </w:p>
        </w:tc>
        <w:tc>
          <w:tcPr>
            <w:tcW w:w="1531" w:type="dxa"/>
          </w:tcPr>
          <w:p w:rsidR="007A649E" w:rsidRDefault="007A649E">
            <w:pPr>
              <w:pStyle w:val="ConsPlusNormal"/>
              <w:jc w:val="center"/>
            </w:pPr>
            <w:r>
              <w:t>-</w:t>
            </w:r>
          </w:p>
        </w:tc>
        <w:tc>
          <w:tcPr>
            <w:tcW w:w="1531" w:type="dxa"/>
          </w:tcPr>
          <w:p w:rsidR="007A649E" w:rsidRDefault="007A649E">
            <w:pPr>
              <w:pStyle w:val="ConsPlusNormal"/>
              <w:jc w:val="center"/>
            </w:pPr>
            <w:r>
              <w:t>-</w:t>
            </w:r>
          </w:p>
        </w:tc>
        <w:tc>
          <w:tcPr>
            <w:tcW w:w="1531" w:type="dxa"/>
          </w:tcPr>
          <w:p w:rsidR="007A649E" w:rsidRDefault="007A649E">
            <w:pPr>
              <w:pStyle w:val="ConsPlusNormal"/>
              <w:jc w:val="center"/>
            </w:pPr>
            <w:r>
              <w:t>-</w:t>
            </w:r>
          </w:p>
        </w:tc>
        <w:tc>
          <w:tcPr>
            <w:tcW w:w="1531" w:type="dxa"/>
          </w:tcPr>
          <w:p w:rsidR="007A649E" w:rsidRDefault="007A649E">
            <w:pPr>
              <w:pStyle w:val="ConsPlusNormal"/>
              <w:jc w:val="center"/>
            </w:pPr>
            <w:r>
              <w:t>-</w:t>
            </w:r>
          </w:p>
        </w:tc>
        <w:tc>
          <w:tcPr>
            <w:tcW w:w="1984" w:type="dxa"/>
            <w:vMerge/>
          </w:tcPr>
          <w:p w:rsidR="007A649E" w:rsidRDefault="007A649E"/>
        </w:tc>
        <w:tc>
          <w:tcPr>
            <w:tcW w:w="2835" w:type="dxa"/>
            <w:vMerge/>
          </w:tcPr>
          <w:p w:rsidR="007A649E" w:rsidRDefault="007A649E"/>
        </w:tc>
      </w:tr>
      <w:tr w:rsidR="007A649E">
        <w:tc>
          <w:tcPr>
            <w:tcW w:w="1984" w:type="dxa"/>
            <w:vMerge/>
          </w:tcPr>
          <w:p w:rsidR="007A649E" w:rsidRDefault="007A649E"/>
        </w:tc>
        <w:tc>
          <w:tcPr>
            <w:tcW w:w="1587" w:type="dxa"/>
          </w:tcPr>
          <w:p w:rsidR="007A649E" w:rsidRDefault="007A649E">
            <w:pPr>
              <w:pStyle w:val="ConsPlusNormal"/>
            </w:pPr>
            <w:r>
              <w:t>местные бюджеты</w:t>
            </w:r>
          </w:p>
        </w:tc>
        <w:tc>
          <w:tcPr>
            <w:tcW w:w="737" w:type="dxa"/>
          </w:tcPr>
          <w:p w:rsidR="007A649E" w:rsidRDefault="007A649E">
            <w:pPr>
              <w:pStyle w:val="ConsPlusNormal"/>
              <w:jc w:val="center"/>
            </w:pPr>
            <w:r>
              <w:t>x</w:t>
            </w:r>
          </w:p>
        </w:tc>
        <w:tc>
          <w:tcPr>
            <w:tcW w:w="510" w:type="dxa"/>
          </w:tcPr>
          <w:p w:rsidR="007A649E" w:rsidRDefault="007A649E">
            <w:pPr>
              <w:pStyle w:val="ConsPlusNormal"/>
              <w:jc w:val="center"/>
            </w:pPr>
            <w:r>
              <w:t>x</w:t>
            </w:r>
          </w:p>
        </w:tc>
        <w:tc>
          <w:tcPr>
            <w:tcW w:w="566" w:type="dxa"/>
          </w:tcPr>
          <w:p w:rsidR="007A649E" w:rsidRDefault="007A649E">
            <w:pPr>
              <w:pStyle w:val="ConsPlusNormal"/>
              <w:jc w:val="center"/>
            </w:pPr>
            <w:r>
              <w:t>x</w:t>
            </w:r>
          </w:p>
        </w:tc>
        <w:tc>
          <w:tcPr>
            <w:tcW w:w="566" w:type="dxa"/>
          </w:tcPr>
          <w:p w:rsidR="007A649E" w:rsidRDefault="007A649E">
            <w:pPr>
              <w:pStyle w:val="ConsPlusNormal"/>
              <w:jc w:val="center"/>
            </w:pPr>
            <w:r>
              <w:t>x</w:t>
            </w:r>
          </w:p>
        </w:tc>
        <w:tc>
          <w:tcPr>
            <w:tcW w:w="1531" w:type="dxa"/>
          </w:tcPr>
          <w:p w:rsidR="007A649E" w:rsidRDefault="007A649E">
            <w:pPr>
              <w:pStyle w:val="ConsPlusNormal"/>
              <w:jc w:val="center"/>
            </w:pPr>
            <w:r>
              <w:t>-</w:t>
            </w:r>
          </w:p>
        </w:tc>
        <w:tc>
          <w:tcPr>
            <w:tcW w:w="1531" w:type="dxa"/>
          </w:tcPr>
          <w:p w:rsidR="007A649E" w:rsidRDefault="007A649E">
            <w:pPr>
              <w:pStyle w:val="ConsPlusNormal"/>
              <w:jc w:val="center"/>
            </w:pPr>
            <w:r>
              <w:t>-</w:t>
            </w:r>
          </w:p>
        </w:tc>
        <w:tc>
          <w:tcPr>
            <w:tcW w:w="1531" w:type="dxa"/>
          </w:tcPr>
          <w:p w:rsidR="007A649E" w:rsidRDefault="007A649E">
            <w:pPr>
              <w:pStyle w:val="ConsPlusNormal"/>
              <w:jc w:val="center"/>
            </w:pPr>
            <w:r>
              <w:t>-</w:t>
            </w:r>
          </w:p>
        </w:tc>
        <w:tc>
          <w:tcPr>
            <w:tcW w:w="1531" w:type="dxa"/>
          </w:tcPr>
          <w:p w:rsidR="007A649E" w:rsidRDefault="007A649E">
            <w:pPr>
              <w:pStyle w:val="ConsPlusNormal"/>
              <w:jc w:val="center"/>
            </w:pPr>
            <w:r>
              <w:t>-</w:t>
            </w:r>
          </w:p>
        </w:tc>
        <w:tc>
          <w:tcPr>
            <w:tcW w:w="1984" w:type="dxa"/>
            <w:vMerge/>
          </w:tcPr>
          <w:p w:rsidR="007A649E" w:rsidRDefault="007A649E"/>
        </w:tc>
        <w:tc>
          <w:tcPr>
            <w:tcW w:w="2835" w:type="dxa"/>
            <w:vMerge/>
          </w:tcPr>
          <w:p w:rsidR="007A649E" w:rsidRDefault="007A649E"/>
        </w:tc>
      </w:tr>
      <w:tr w:rsidR="007A649E">
        <w:tc>
          <w:tcPr>
            <w:tcW w:w="1984" w:type="dxa"/>
            <w:vMerge/>
          </w:tcPr>
          <w:p w:rsidR="007A649E" w:rsidRDefault="007A649E"/>
        </w:tc>
        <w:tc>
          <w:tcPr>
            <w:tcW w:w="1587" w:type="dxa"/>
          </w:tcPr>
          <w:p w:rsidR="007A649E" w:rsidRDefault="007A649E">
            <w:pPr>
              <w:pStyle w:val="ConsPlusNormal"/>
            </w:pPr>
            <w:r>
              <w:t>внебюджетные источники</w:t>
            </w:r>
          </w:p>
        </w:tc>
        <w:tc>
          <w:tcPr>
            <w:tcW w:w="737" w:type="dxa"/>
          </w:tcPr>
          <w:p w:rsidR="007A649E" w:rsidRDefault="007A649E">
            <w:pPr>
              <w:pStyle w:val="ConsPlusNormal"/>
              <w:jc w:val="center"/>
            </w:pPr>
            <w:r>
              <w:t>x</w:t>
            </w:r>
          </w:p>
        </w:tc>
        <w:tc>
          <w:tcPr>
            <w:tcW w:w="510" w:type="dxa"/>
          </w:tcPr>
          <w:p w:rsidR="007A649E" w:rsidRDefault="007A649E">
            <w:pPr>
              <w:pStyle w:val="ConsPlusNormal"/>
              <w:jc w:val="center"/>
            </w:pPr>
            <w:r>
              <w:t>x</w:t>
            </w:r>
          </w:p>
        </w:tc>
        <w:tc>
          <w:tcPr>
            <w:tcW w:w="566" w:type="dxa"/>
          </w:tcPr>
          <w:p w:rsidR="007A649E" w:rsidRDefault="007A649E">
            <w:pPr>
              <w:pStyle w:val="ConsPlusNormal"/>
              <w:jc w:val="center"/>
            </w:pPr>
            <w:r>
              <w:t>x</w:t>
            </w:r>
          </w:p>
        </w:tc>
        <w:tc>
          <w:tcPr>
            <w:tcW w:w="566" w:type="dxa"/>
          </w:tcPr>
          <w:p w:rsidR="007A649E" w:rsidRDefault="007A649E">
            <w:pPr>
              <w:pStyle w:val="ConsPlusNormal"/>
              <w:jc w:val="center"/>
            </w:pPr>
            <w:r>
              <w:t>x</w:t>
            </w:r>
          </w:p>
        </w:tc>
        <w:tc>
          <w:tcPr>
            <w:tcW w:w="1531" w:type="dxa"/>
          </w:tcPr>
          <w:p w:rsidR="007A649E" w:rsidRDefault="007A649E">
            <w:pPr>
              <w:pStyle w:val="ConsPlusNormal"/>
              <w:jc w:val="center"/>
            </w:pPr>
            <w:r>
              <w:t>-</w:t>
            </w:r>
          </w:p>
        </w:tc>
        <w:tc>
          <w:tcPr>
            <w:tcW w:w="1531" w:type="dxa"/>
          </w:tcPr>
          <w:p w:rsidR="007A649E" w:rsidRDefault="007A649E">
            <w:pPr>
              <w:pStyle w:val="ConsPlusNormal"/>
              <w:jc w:val="center"/>
            </w:pPr>
            <w:r>
              <w:t>-</w:t>
            </w:r>
          </w:p>
        </w:tc>
        <w:tc>
          <w:tcPr>
            <w:tcW w:w="1531" w:type="dxa"/>
          </w:tcPr>
          <w:p w:rsidR="007A649E" w:rsidRDefault="007A649E">
            <w:pPr>
              <w:pStyle w:val="ConsPlusNormal"/>
              <w:jc w:val="center"/>
            </w:pPr>
            <w:r>
              <w:t>-</w:t>
            </w:r>
          </w:p>
        </w:tc>
        <w:tc>
          <w:tcPr>
            <w:tcW w:w="1531" w:type="dxa"/>
          </w:tcPr>
          <w:p w:rsidR="007A649E" w:rsidRDefault="007A649E">
            <w:pPr>
              <w:pStyle w:val="ConsPlusNormal"/>
              <w:jc w:val="center"/>
            </w:pPr>
            <w:r>
              <w:t>-</w:t>
            </w:r>
          </w:p>
        </w:tc>
        <w:tc>
          <w:tcPr>
            <w:tcW w:w="1984" w:type="dxa"/>
            <w:vMerge/>
          </w:tcPr>
          <w:p w:rsidR="007A649E" w:rsidRDefault="007A649E"/>
        </w:tc>
        <w:tc>
          <w:tcPr>
            <w:tcW w:w="2835" w:type="dxa"/>
            <w:vMerge/>
          </w:tcPr>
          <w:p w:rsidR="007A649E" w:rsidRDefault="007A649E"/>
        </w:tc>
      </w:tr>
      <w:tr w:rsidR="007A649E">
        <w:tc>
          <w:tcPr>
            <w:tcW w:w="1984" w:type="dxa"/>
            <w:vMerge/>
          </w:tcPr>
          <w:p w:rsidR="007A649E" w:rsidRDefault="007A649E"/>
        </w:tc>
        <w:tc>
          <w:tcPr>
            <w:tcW w:w="1587" w:type="dxa"/>
          </w:tcPr>
          <w:p w:rsidR="007A649E" w:rsidRDefault="007A649E">
            <w:pPr>
              <w:pStyle w:val="ConsPlusNormal"/>
            </w:pPr>
            <w:r>
              <w:t>федеральный бюджет</w:t>
            </w:r>
          </w:p>
        </w:tc>
        <w:tc>
          <w:tcPr>
            <w:tcW w:w="737" w:type="dxa"/>
          </w:tcPr>
          <w:p w:rsidR="007A649E" w:rsidRDefault="007A649E">
            <w:pPr>
              <w:pStyle w:val="ConsPlusNormal"/>
              <w:jc w:val="center"/>
            </w:pPr>
            <w:r>
              <w:t>x</w:t>
            </w:r>
          </w:p>
        </w:tc>
        <w:tc>
          <w:tcPr>
            <w:tcW w:w="510" w:type="dxa"/>
          </w:tcPr>
          <w:p w:rsidR="007A649E" w:rsidRDefault="007A649E">
            <w:pPr>
              <w:pStyle w:val="ConsPlusNormal"/>
              <w:jc w:val="center"/>
            </w:pPr>
            <w:r>
              <w:t>x</w:t>
            </w:r>
          </w:p>
        </w:tc>
        <w:tc>
          <w:tcPr>
            <w:tcW w:w="566" w:type="dxa"/>
          </w:tcPr>
          <w:p w:rsidR="007A649E" w:rsidRDefault="007A649E">
            <w:pPr>
              <w:pStyle w:val="ConsPlusNormal"/>
              <w:jc w:val="center"/>
            </w:pPr>
            <w:r>
              <w:t>x</w:t>
            </w:r>
          </w:p>
        </w:tc>
        <w:tc>
          <w:tcPr>
            <w:tcW w:w="566" w:type="dxa"/>
          </w:tcPr>
          <w:p w:rsidR="007A649E" w:rsidRDefault="007A649E">
            <w:pPr>
              <w:pStyle w:val="ConsPlusNormal"/>
              <w:jc w:val="center"/>
            </w:pPr>
            <w:r>
              <w:t>x</w:t>
            </w:r>
          </w:p>
        </w:tc>
        <w:tc>
          <w:tcPr>
            <w:tcW w:w="1531" w:type="dxa"/>
          </w:tcPr>
          <w:p w:rsidR="007A649E" w:rsidRDefault="007A649E">
            <w:pPr>
              <w:pStyle w:val="ConsPlusNormal"/>
              <w:jc w:val="center"/>
            </w:pPr>
            <w:r>
              <w:t>-</w:t>
            </w:r>
          </w:p>
        </w:tc>
        <w:tc>
          <w:tcPr>
            <w:tcW w:w="1531" w:type="dxa"/>
          </w:tcPr>
          <w:p w:rsidR="007A649E" w:rsidRDefault="007A649E">
            <w:pPr>
              <w:pStyle w:val="ConsPlusNormal"/>
              <w:jc w:val="center"/>
            </w:pPr>
            <w:r>
              <w:t>-</w:t>
            </w:r>
          </w:p>
        </w:tc>
        <w:tc>
          <w:tcPr>
            <w:tcW w:w="1531" w:type="dxa"/>
          </w:tcPr>
          <w:p w:rsidR="007A649E" w:rsidRDefault="007A649E">
            <w:pPr>
              <w:pStyle w:val="ConsPlusNormal"/>
              <w:jc w:val="center"/>
            </w:pPr>
            <w:r>
              <w:t>-</w:t>
            </w:r>
          </w:p>
        </w:tc>
        <w:tc>
          <w:tcPr>
            <w:tcW w:w="1531" w:type="dxa"/>
          </w:tcPr>
          <w:p w:rsidR="007A649E" w:rsidRDefault="007A649E">
            <w:pPr>
              <w:pStyle w:val="ConsPlusNormal"/>
              <w:jc w:val="center"/>
            </w:pPr>
            <w:r>
              <w:t>-</w:t>
            </w:r>
          </w:p>
        </w:tc>
        <w:tc>
          <w:tcPr>
            <w:tcW w:w="1984" w:type="dxa"/>
            <w:vMerge/>
          </w:tcPr>
          <w:p w:rsidR="007A649E" w:rsidRDefault="007A649E"/>
        </w:tc>
        <w:tc>
          <w:tcPr>
            <w:tcW w:w="2835" w:type="dxa"/>
            <w:vMerge/>
          </w:tcPr>
          <w:p w:rsidR="007A649E" w:rsidRDefault="007A649E"/>
        </w:tc>
      </w:tr>
      <w:tr w:rsidR="007A649E">
        <w:tc>
          <w:tcPr>
            <w:tcW w:w="1984" w:type="dxa"/>
            <w:vMerge/>
          </w:tcPr>
          <w:p w:rsidR="007A649E" w:rsidRDefault="007A649E"/>
        </w:tc>
        <w:tc>
          <w:tcPr>
            <w:tcW w:w="1587" w:type="dxa"/>
          </w:tcPr>
          <w:p w:rsidR="007A649E" w:rsidRDefault="007A649E">
            <w:pPr>
              <w:pStyle w:val="ConsPlusNormal"/>
            </w:pPr>
            <w:r>
              <w:t>внебюджетные источники</w:t>
            </w:r>
          </w:p>
        </w:tc>
        <w:tc>
          <w:tcPr>
            <w:tcW w:w="737" w:type="dxa"/>
          </w:tcPr>
          <w:p w:rsidR="007A649E" w:rsidRDefault="007A649E">
            <w:pPr>
              <w:pStyle w:val="ConsPlusNormal"/>
              <w:jc w:val="center"/>
            </w:pPr>
            <w:r>
              <w:t>x</w:t>
            </w:r>
          </w:p>
        </w:tc>
        <w:tc>
          <w:tcPr>
            <w:tcW w:w="510" w:type="dxa"/>
          </w:tcPr>
          <w:p w:rsidR="007A649E" w:rsidRDefault="007A649E">
            <w:pPr>
              <w:pStyle w:val="ConsPlusNormal"/>
              <w:jc w:val="center"/>
            </w:pPr>
            <w:r>
              <w:t>x</w:t>
            </w:r>
          </w:p>
        </w:tc>
        <w:tc>
          <w:tcPr>
            <w:tcW w:w="566" w:type="dxa"/>
          </w:tcPr>
          <w:p w:rsidR="007A649E" w:rsidRDefault="007A649E">
            <w:pPr>
              <w:pStyle w:val="ConsPlusNormal"/>
              <w:jc w:val="center"/>
            </w:pPr>
            <w:r>
              <w:t>x</w:t>
            </w:r>
          </w:p>
        </w:tc>
        <w:tc>
          <w:tcPr>
            <w:tcW w:w="566" w:type="dxa"/>
          </w:tcPr>
          <w:p w:rsidR="007A649E" w:rsidRDefault="007A649E">
            <w:pPr>
              <w:pStyle w:val="ConsPlusNormal"/>
              <w:jc w:val="center"/>
            </w:pPr>
            <w:r>
              <w:t>x</w:t>
            </w:r>
          </w:p>
        </w:tc>
        <w:tc>
          <w:tcPr>
            <w:tcW w:w="1531" w:type="dxa"/>
          </w:tcPr>
          <w:p w:rsidR="007A649E" w:rsidRDefault="007A649E">
            <w:pPr>
              <w:pStyle w:val="ConsPlusNormal"/>
              <w:jc w:val="center"/>
            </w:pPr>
            <w:r>
              <w:t>-</w:t>
            </w:r>
          </w:p>
        </w:tc>
        <w:tc>
          <w:tcPr>
            <w:tcW w:w="1531" w:type="dxa"/>
          </w:tcPr>
          <w:p w:rsidR="007A649E" w:rsidRDefault="007A649E">
            <w:pPr>
              <w:pStyle w:val="ConsPlusNormal"/>
              <w:jc w:val="center"/>
            </w:pPr>
            <w:r>
              <w:t>-</w:t>
            </w:r>
          </w:p>
        </w:tc>
        <w:tc>
          <w:tcPr>
            <w:tcW w:w="1531" w:type="dxa"/>
          </w:tcPr>
          <w:p w:rsidR="007A649E" w:rsidRDefault="007A649E">
            <w:pPr>
              <w:pStyle w:val="ConsPlusNormal"/>
              <w:jc w:val="center"/>
            </w:pPr>
            <w:r>
              <w:t>-</w:t>
            </w:r>
          </w:p>
        </w:tc>
        <w:tc>
          <w:tcPr>
            <w:tcW w:w="1531" w:type="dxa"/>
          </w:tcPr>
          <w:p w:rsidR="007A649E" w:rsidRDefault="007A649E">
            <w:pPr>
              <w:pStyle w:val="ConsPlusNormal"/>
              <w:jc w:val="center"/>
            </w:pPr>
            <w:r>
              <w:t>-</w:t>
            </w:r>
          </w:p>
        </w:tc>
        <w:tc>
          <w:tcPr>
            <w:tcW w:w="1984" w:type="dxa"/>
            <w:vMerge/>
          </w:tcPr>
          <w:p w:rsidR="007A649E" w:rsidRDefault="007A649E"/>
        </w:tc>
        <w:tc>
          <w:tcPr>
            <w:tcW w:w="2835" w:type="dxa"/>
            <w:vMerge/>
          </w:tcPr>
          <w:p w:rsidR="007A649E" w:rsidRDefault="007A649E"/>
        </w:tc>
      </w:tr>
      <w:tr w:rsidR="007A649E">
        <w:tc>
          <w:tcPr>
            <w:tcW w:w="1984" w:type="dxa"/>
            <w:vMerge w:val="restart"/>
          </w:tcPr>
          <w:p w:rsidR="007A649E" w:rsidRDefault="007A649E">
            <w:pPr>
              <w:pStyle w:val="ConsPlusNormal"/>
            </w:pPr>
            <w:r>
              <w:t>1.7. Основное мероприятие "Региональный проект "Популяризация предпринимательства"</w:t>
            </w:r>
          </w:p>
        </w:tc>
        <w:tc>
          <w:tcPr>
            <w:tcW w:w="1587" w:type="dxa"/>
          </w:tcPr>
          <w:p w:rsidR="007A649E" w:rsidRDefault="007A649E">
            <w:pPr>
              <w:pStyle w:val="ConsPlusNormal"/>
            </w:pPr>
            <w:r>
              <w:t>областной бюджет</w:t>
            </w:r>
          </w:p>
        </w:tc>
        <w:tc>
          <w:tcPr>
            <w:tcW w:w="737" w:type="dxa"/>
          </w:tcPr>
          <w:p w:rsidR="007A649E" w:rsidRDefault="007A649E">
            <w:pPr>
              <w:pStyle w:val="ConsPlusNormal"/>
              <w:jc w:val="center"/>
            </w:pPr>
            <w:r>
              <w:t>x</w:t>
            </w:r>
          </w:p>
        </w:tc>
        <w:tc>
          <w:tcPr>
            <w:tcW w:w="510" w:type="dxa"/>
          </w:tcPr>
          <w:p w:rsidR="007A649E" w:rsidRDefault="007A649E">
            <w:pPr>
              <w:pStyle w:val="ConsPlusNormal"/>
              <w:jc w:val="center"/>
            </w:pPr>
            <w:r>
              <w:t>x</w:t>
            </w:r>
          </w:p>
        </w:tc>
        <w:tc>
          <w:tcPr>
            <w:tcW w:w="566" w:type="dxa"/>
          </w:tcPr>
          <w:p w:rsidR="007A649E" w:rsidRDefault="007A649E">
            <w:pPr>
              <w:pStyle w:val="ConsPlusNormal"/>
              <w:jc w:val="center"/>
            </w:pPr>
            <w:r>
              <w:t>x</w:t>
            </w:r>
          </w:p>
        </w:tc>
        <w:tc>
          <w:tcPr>
            <w:tcW w:w="566" w:type="dxa"/>
          </w:tcPr>
          <w:p w:rsidR="007A649E" w:rsidRDefault="007A649E">
            <w:pPr>
              <w:pStyle w:val="ConsPlusNormal"/>
              <w:jc w:val="center"/>
            </w:pPr>
            <w:r>
              <w:t>x</w:t>
            </w:r>
          </w:p>
        </w:tc>
        <w:tc>
          <w:tcPr>
            <w:tcW w:w="1531" w:type="dxa"/>
          </w:tcPr>
          <w:p w:rsidR="007A649E" w:rsidRDefault="007A649E">
            <w:pPr>
              <w:pStyle w:val="ConsPlusNormal"/>
              <w:jc w:val="center"/>
            </w:pPr>
            <w:r>
              <w:t>-</w:t>
            </w:r>
          </w:p>
        </w:tc>
        <w:tc>
          <w:tcPr>
            <w:tcW w:w="1531" w:type="dxa"/>
          </w:tcPr>
          <w:p w:rsidR="007A649E" w:rsidRDefault="007A649E">
            <w:pPr>
              <w:pStyle w:val="ConsPlusNormal"/>
              <w:jc w:val="center"/>
            </w:pPr>
            <w:r>
              <w:t>-</w:t>
            </w:r>
          </w:p>
        </w:tc>
        <w:tc>
          <w:tcPr>
            <w:tcW w:w="1531" w:type="dxa"/>
          </w:tcPr>
          <w:p w:rsidR="007A649E" w:rsidRDefault="007A649E">
            <w:pPr>
              <w:pStyle w:val="ConsPlusNormal"/>
              <w:jc w:val="center"/>
            </w:pPr>
            <w:r>
              <w:t>-</w:t>
            </w:r>
          </w:p>
        </w:tc>
        <w:tc>
          <w:tcPr>
            <w:tcW w:w="1531" w:type="dxa"/>
          </w:tcPr>
          <w:p w:rsidR="007A649E" w:rsidRDefault="007A649E">
            <w:pPr>
              <w:pStyle w:val="ConsPlusNormal"/>
              <w:jc w:val="center"/>
            </w:pPr>
            <w:r>
              <w:t>-</w:t>
            </w:r>
          </w:p>
        </w:tc>
        <w:tc>
          <w:tcPr>
            <w:tcW w:w="1984" w:type="dxa"/>
            <w:vMerge w:val="restart"/>
          </w:tcPr>
          <w:p w:rsidR="007A649E" w:rsidRDefault="007A649E">
            <w:pPr>
              <w:pStyle w:val="ConsPlusNormal"/>
              <w:jc w:val="center"/>
            </w:pPr>
            <w:r>
              <w:t>Минпромторг НСО;</w:t>
            </w:r>
          </w:p>
          <w:p w:rsidR="007A649E" w:rsidRDefault="007A649E">
            <w:pPr>
              <w:pStyle w:val="ConsPlusNormal"/>
              <w:jc w:val="center"/>
            </w:pPr>
            <w:r>
              <w:t>ГУП НСО "НОЦРПП"</w:t>
            </w:r>
          </w:p>
        </w:tc>
        <w:tc>
          <w:tcPr>
            <w:tcW w:w="2835" w:type="dxa"/>
            <w:vMerge w:val="restart"/>
          </w:tcPr>
          <w:p w:rsidR="007A649E" w:rsidRDefault="007A649E">
            <w:pPr>
              <w:pStyle w:val="ConsPlusNormal"/>
            </w:pPr>
            <w:r>
              <w:t>в 2019 - 2022 годах в рамках текущей деятельности Минпромторга НСО будет проводиться отбор тренеров для обучения целевых групп по утвержденным методикам и направление их на обучение и организационные мероприятия по разработке региональной комплексной программы по вовлечению в предпринимательскую деятельность и содействию созданию собственного бизнеса для каждой целевой группы</w:t>
            </w:r>
          </w:p>
        </w:tc>
      </w:tr>
      <w:tr w:rsidR="007A649E">
        <w:tc>
          <w:tcPr>
            <w:tcW w:w="1984" w:type="dxa"/>
            <w:vMerge/>
          </w:tcPr>
          <w:p w:rsidR="007A649E" w:rsidRDefault="007A649E"/>
        </w:tc>
        <w:tc>
          <w:tcPr>
            <w:tcW w:w="1587" w:type="dxa"/>
          </w:tcPr>
          <w:p w:rsidR="007A649E" w:rsidRDefault="007A649E">
            <w:pPr>
              <w:pStyle w:val="ConsPlusNormal"/>
            </w:pPr>
            <w:r>
              <w:t>федеральный бюджет</w:t>
            </w:r>
          </w:p>
        </w:tc>
        <w:tc>
          <w:tcPr>
            <w:tcW w:w="737" w:type="dxa"/>
          </w:tcPr>
          <w:p w:rsidR="007A649E" w:rsidRDefault="007A649E">
            <w:pPr>
              <w:pStyle w:val="ConsPlusNormal"/>
              <w:jc w:val="center"/>
            </w:pPr>
            <w:r>
              <w:t>x</w:t>
            </w:r>
          </w:p>
        </w:tc>
        <w:tc>
          <w:tcPr>
            <w:tcW w:w="510" w:type="dxa"/>
          </w:tcPr>
          <w:p w:rsidR="007A649E" w:rsidRDefault="007A649E">
            <w:pPr>
              <w:pStyle w:val="ConsPlusNormal"/>
              <w:jc w:val="center"/>
            </w:pPr>
            <w:r>
              <w:t>x</w:t>
            </w:r>
          </w:p>
        </w:tc>
        <w:tc>
          <w:tcPr>
            <w:tcW w:w="566" w:type="dxa"/>
          </w:tcPr>
          <w:p w:rsidR="007A649E" w:rsidRDefault="007A649E">
            <w:pPr>
              <w:pStyle w:val="ConsPlusNormal"/>
              <w:jc w:val="center"/>
            </w:pPr>
            <w:r>
              <w:t>x</w:t>
            </w:r>
          </w:p>
        </w:tc>
        <w:tc>
          <w:tcPr>
            <w:tcW w:w="566" w:type="dxa"/>
          </w:tcPr>
          <w:p w:rsidR="007A649E" w:rsidRDefault="007A649E">
            <w:pPr>
              <w:pStyle w:val="ConsPlusNormal"/>
              <w:jc w:val="center"/>
            </w:pPr>
            <w:r>
              <w:t>x</w:t>
            </w:r>
          </w:p>
        </w:tc>
        <w:tc>
          <w:tcPr>
            <w:tcW w:w="1531" w:type="dxa"/>
          </w:tcPr>
          <w:p w:rsidR="007A649E" w:rsidRDefault="007A649E">
            <w:pPr>
              <w:pStyle w:val="ConsPlusNormal"/>
              <w:jc w:val="center"/>
            </w:pPr>
            <w:r>
              <w:t>-</w:t>
            </w:r>
          </w:p>
        </w:tc>
        <w:tc>
          <w:tcPr>
            <w:tcW w:w="1531" w:type="dxa"/>
          </w:tcPr>
          <w:p w:rsidR="007A649E" w:rsidRDefault="007A649E">
            <w:pPr>
              <w:pStyle w:val="ConsPlusNormal"/>
              <w:jc w:val="center"/>
            </w:pPr>
            <w:r>
              <w:t>-</w:t>
            </w:r>
          </w:p>
        </w:tc>
        <w:tc>
          <w:tcPr>
            <w:tcW w:w="1531" w:type="dxa"/>
          </w:tcPr>
          <w:p w:rsidR="007A649E" w:rsidRDefault="007A649E">
            <w:pPr>
              <w:pStyle w:val="ConsPlusNormal"/>
              <w:jc w:val="center"/>
            </w:pPr>
            <w:r>
              <w:t>-</w:t>
            </w:r>
          </w:p>
        </w:tc>
        <w:tc>
          <w:tcPr>
            <w:tcW w:w="1531" w:type="dxa"/>
          </w:tcPr>
          <w:p w:rsidR="007A649E" w:rsidRDefault="007A649E">
            <w:pPr>
              <w:pStyle w:val="ConsPlusNormal"/>
              <w:jc w:val="center"/>
            </w:pPr>
            <w:r>
              <w:t>-</w:t>
            </w:r>
          </w:p>
        </w:tc>
        <w:tc>
          <w:tcPr>
            <w:tcW w:w="1984" w:type="dxa"/>
            <w:vMerge/>
          </w:tcPr>
          <w:p w:rsidR="007A649E" w:rsidRDefault="007A649E"/>
        </w:tc>
        <w:tc>
          <w:tcPr>
            <w:tcW w:w="2835" w:type="dxa"/>
            <w:vMerge/>
          </w:tcPr>
          <w:p w:rsidR="007A649E" w:rsidRDefault="007A649E"/>
        </w:tc>
      </w:tr>
      <w:tr w:rsidR="007A649E">
        <w:tc>
          <w:tcPr>
            <w:tcW w:w="1984" w:type="dxa"/>
            <w:vMerge/>
          </w:tcPr>
          <w:p w:rsidR="007A649E" w:rsidRDefault="007A649E"/>
        </w:tc>
        <w:tc>
          <w:tcPr>
            <w:tcW w:w="1587" w:type="dxa"/>
          </w:tcPr>
          <w:p w:rsidR="007A649E" w:rsidRDefault="007A649E">
            <w:pPr>
              <w:pStyle w:val="ConsPlusNormal"/>
            </w:pPr>
            <w:r>
              <w:t>местные бюджеты</w:t>
            </w:r>
          </w:p>
        </w:tc>
        <w:tc>
          <w:tcPr>
            <w:tcW w:w="737" w:type="dxa"/>
          </w:tcPr>
          <w:p w:rsidR="007A649E" w:rsidRDefault="007A649E">
            <w:pPr>
              <w:pStyle w:val="ConsPlusNormal"/>
              <w:jc w:val="center"/>
            </w:pPr>
            <w:r>
              <w:t>x</w:t>
            </w:r>
          </w:p>
        </w:tc>
        <w:tc>
          <w:tcPr>
            <w:tcW w:w="510" w:type="dxa"/>
          </w:tcPr>
          <w:p w:rsidR="007A649E" w:rsidRDefault="007A649E">
            <w:pPr>
              <w:pStyle w:val="ConsPlusNormal"/>
              <w:jc w:val="center"/>
            </w:pPr>
            <w:r>
              <w:t>x</w:t>
            </w:r>
          </w:p>
        </w:tc>
        <w:tc>
          <w:tcPr>
            <w:tcW w:w="566" w:type="dxa"/>
          </w:tcPr>
          <w:p w:rsidR="007A649E" w:rsidRDefault="007A649E">
            <w:pPr>
              <w:pStyle w:val="ConsPlusNormal"/>
              <w:jc w:val="center"/>
            </w:pPr>
            <w:r>
              <w:t>x</w:t>
            </w:r>
          </w:p>
        </w:tc>
        <w:tc>
          <w:tcPr>
            <w:tcW w:w="566" w:type="dxa"/>
          </w:tcPr>
          <w:p w:rsidR="007A649E" w:rsidRDefault="007A649E">
            <w:pPr>
              <w:pStyle w:val="ConsPlusNormal"/>
              <w:jc w:val="center"/>
            </w:pPr>
            <w:r>
              <w:t>x</w:t>
            </w:r>
          </w:p>
        </w:tc>
        <w:tc>
          <w:tcPr>
            <w:tcW w:w="1531" w:type="dxa"/>
          </w:tcPr>
          <w:p w:rsidR="007A649E" w:rsidRDefault="007A649E">
            <w:pPr>
              <w:pStyle w:val="ConsPlusNormal"/>
              <w:jc w:val="center"/>
            </w:pPr>
            <w:r>
              <w:t>-</w:t>
            </w:r>
          </w:p>
        </w:tc>
        <w:tc>
          <w:tcPr>
            <w:tcW w:w="1531" w:type="dxa"/>
          </w:tcPr>
          <w:p w:rsidR="007A649E" w:rsidRDefault="007A649E">
            <w:pPr>
              <w:pStyle w:val="ConsPlusNormal"/>
              <w:jc w:val="center"/>
            </w:pPr>
            <w:r>
              <w:t>-</w:t>
            </w:r>
          </w:p>
        </w:tc>
        <w:tc>
          <w:tcPr>
            <w:tcW w:w="1531" w:type="dxa"/>
          </w:tcPr>
          <w:p w:rsidR="007A649E" w:rsidRDefault="007A649E">
            <w:pPr>
              <w:pStyle w:val="ConsPlusNormal"/>
              <w:jc w:val="center"/>
            </w:pPr>
            <w:r>
              <w:t>-</w:t>
            </w:r>
          </w:p>
        </w:tc>
        <w:tc>
          <w:tcPr>
            <w:tcW w:w="1531" w:type="dxa"/>
          </w:tcPr>
          <w:p w:rsidR="007A649E" w:rsidRDefault="007A649E">
            <w:pPr>
              <w:pStyle w:val="ConsPlusNormal"/>
              <w:jc w:val="center"/>
            </w:pPr>
            <w:r>
              <w:t>-</w:t>
            </w:r>
          </w:p>
        </w:tc>
        <w:tc>
          <w:tcPr>
            <w:tcW w:w="1984" w:type="dxa"/>
            <w:vMerge/>
          </w:tcPr>
          <w:p w:rsidR="007A649E" w:rsidRDefault="007A649E"/>
        </w:tc>
        <w:tc>
          <w:tcPr>
            <w:tcW w:w="2835" w:type="dxa"/>
            <w:vMerge/>
          </w:tcPr>
          <w:p w:rsidR="007A649E" w:rsidRDefault="007A649E"/>
        </w:tc>
      </w:tr>
      <w:tr w:rsidR="007A649E">
        <w:tc>
          <w:tcPr>
            <w:tcW w:w="1984" w:type="dxa"/>
            <w:vMerge/>
          </w:tcPr>
          <w:p w:rsidR="007A649E" w:rsidRDefault="007A649E"/>
        </w:tc>
        <w:tc>
          <w:tcPr>
            <w:tcW w:w="1587" w:type="dxa"/>
          </w:tcPr>
          <w:p w:rsidR="007A649E" w:rsidRDefault="007A649E">
            <w:pPr>
              <w:pStyle w:val="ConsPlusNormal"/>
            </w:pPr>
            <w:r>
              <w:t>внебюджетные источники</w:t>
            </w:r>
          </w:p>
        </w:tc>
        <w:tc>
          <w:tcPr>
            <w:tcW w:w="737" w:type="dxa"/>
          </w:tcPr>
          <w:p w:rsidR="007A649E" w:rsidRDefault="007A649E">
            <w:pPr>
              <w:pStyle w:val="ConsPlusNormal"/>
              <w:jc w:val="center"/>
            </w:pPr>
            <w:r>
              <w:t>x</w:t>
            </w:r>
          </w:p>
        </w:tc>
        <w:tc>
          <w:tcPr>
            <w:tcW w:w="510" w:type="dxa"/>
          </w:tcPr>
          <w:p w:rsidR="007A649E" w:rsidRDefault="007A649E">
            <w:pPr>
              <w:pStyle w:val="ConsPlusNormal"/>
              <w:jc w:val="center"/>
            </w:pPr>
            <w:r>
              <w:t>x</w:t>
            </w:r>
          </w:p>
        </w:tc>
        <w:tc>
          <w:tcPr>
            <w:tcW w:w="566" w:type="dxa"/>
          </w:tcPr>
          <w:p w:rsidR="007A649E" w:rsidRDefault="007A649E">
            <w:pPr>
              <w:pStyle w:val="ConsPlusNormal"/>
              <w:jc w:val="center"/>
            </w:pPr>
            <w:r>
              <w:t>x</w:t>
            </w:r>
          </w:p>
        </w:tc>
        <w:tc>
          <w:tcPr>
            <w:tcW w:w="566" w:type="dxa"/>
          </w:tcPr>
          <w:p w:rsidR="007A649E" w:rsidRDefault="007A649E">
            <w:pPr>
              <w:pStyle w:val="ConsPlusNormal"/>
              <w:jc w:val="center"/>
            </w:pPr>
            <w:r>
              <w:t>x</w:t>
            </w:r>
          </w:p>
        </w:tc>
        <w:tc>
          <w:tcPr>
            <w:tcW w:w="1531" w:type="dxa"/>
          </w:tcPr>
          <w:p w:rsidR="007A649E" w:rsidRDefault="007A649E">
            <w:pPr>
              <w:pStyle w:val="ConsPlusNormal"/>
              <w:jc w:val="center"/>
            </w:pPr>
            <w:r>
              <w:t>-</w:t>
            </w:r>
          </w:p>
        </w:tc>
        <w:tc>
          <w:tcPr>
            <w:tcW w:w="1531" w:type="dxa"/>
          </w:tcPr>
          <w:p w:rsidR="007A649E" w:rsidRDefault="007A649E">
            <w:pPr>
              <w:pStyle w:val="ConsPlusNormal"/>
              <w:jc w:val="center"/>
            </w:pPr>
            <w:r>
              <w:t>-</w:t>
            </w:r>
          </w:p>
        </w:tc>
        <w:tc>
          <w:tcPr>
            <w:tcW w:w="1531" w:type="dxa"/>
          </w:tcPr>
          <w:p w:rsidR="007A649E" w:rsidRDefault="007A649E">
            <w:pPr>
              <w:pStyle w:val="ConsPlusNormal"/>
              <w:jc w:val="center"/>
            </w:pPr>
            <w:r>
              <w:t>-</w:t>
            </w:r>
          </w:p>
        </w:tc>
        <w:tc>
          <w:tcPr>
            <w:tcW w:w="1531" w:type="dxa"/>
          </w:tcPr>
          <w:p w:rsidR="007A649E" w:rsidRDefault="007A649E">
            <w:pPr>
              <w:pStyle w:val="ConsPlusNormal"/>
              <w:jc w:val="center"/>
            </w:pPr>
            <w:r>
              <w:t>-</w:t>
            </w:r>
          </w:p>
        </w:tc>
        <w:tc>
          <w:tcPr>
            <w:tcW w:w="1984" w:type="dxa"/>
            <w:vMerge/>
          </w:tcPr>
          <w:p w:rsidR="007A649E" w:rsidRDefault="007A649E"/>
        </w:tc>
        <w:tc>
          <w:tcPr>
            <w:tcW w:w="2835" w:type="dxa"/>
            <w:vMerge/>
          </w:tcPr>
          <w:p w:rsidR="007A649E" w:rsidRDefault="007A649E"/>
        </w:tc>
      </w:tr>
      <w:tr w:rsidR="007A649E">
        <w:tc>
          <w:tcPr>
            <w:tcW w:w="1984" w:type="dxa"/>
            <w:vMerge/>
          </w:tcPr>
          <w:p w:rsidR="007A649E" w:rsidRDefault="007A649E"/>
        </w:tc>
        <w:tc>
          <w:tcPr>
            <w:tcW w:w="1587" w:type="dxa"/>
          </w:tcPr>
          <w:p w:rsidR="007A649E" w:rsidRDefault="007A649E">
            <w:pPr>
              <w:pStyle w:val="ConsPlusNormal"/>
            </w:pPr>
            <w:r>
              <w:t>федеральный бюджет</w:t>
            </w:r>
          </w:p>
        </w:tc>
        <w:tc>
          <w:tcPr>
            <w:tcW w:w="737" w:type="dxa"/>
          </w:tcPr>
          <w:p w:rsidR="007A649E" w:rsidRDefault="007A649E">
            <w:pPr>
              <w:pStyle w:val="ConsPlusNormal"/>
              <w:jc w:val="center"/>
            </w:pPr>
            <w:r>
              <w:t>x</w:t>
            </w:r>
          </w:p>
        </w:tc>
        <w:tc>
          <w:tcPr>
            <w:tcW w:w="510" w:type="dxa"/>
          </w:tcPr>
          <w:p w:rsidR="007A649E" w:rsidRDefault="007A649E">
            <w:pPr>
              <w:pStyle w:val="ConsPlusNormal"/>
              <w:jc w:val="center"/>
            </w:pPr>
            <w:r>
              <w:t>x</w:t>
            </w:r>
          </w:p>
        </w:tc>
        <w:tc>
          <w:tcPr>
            <w:tcW w:w="566" w:type="dxa"/>
          </w:tcPr>
          <w:p w:rsidR="007A649E" w:rsidRDefault="007A649E">
            <w:pPr>
              <w:pStyle w:val="ConsPlusNormal"/>
              <w:jc w:val="center"/>
            </w:pPr>
            <w:r>
              <w:t>x</w:t>
            </w:r>
          </w:p>
        </w:tc>
        <w:tc>
          <w:tcPr>
            <w:tcW w:w="566" w:type="dxa"/>
          </w:tcPr>
          <w:p w:rsidR="007A649E" w:rsidRDefault="007A649E">
            <w:pPr>
              <w:pStyle w:val="ConsPlusNormal"/>
              <w:jc w:val="center"/>
            </w:pPr>
            <w:r>
              <w:t>x</w:t>
            </w:r>
          </w:p>
        </w:tc>
        <w:tc>
          <w:tcPr>
            <w:tcW w:w="1531" w:type="dxa"/>
          </w:tcPr>
          <w:p w:rsidR="007A649E" w:rsidRDefault="007A649E">
            <w:pPr>
              <w:pStyle w:val="ConsPlusNormal"/>
              <w:jc w:val="center"/>
            </w:pPr>
            <w:r>
              <w:t>-</w:t>
            </w:r>
          </w:p>
        </w:tc>
        <w:tc>
          <w:tcPr>
            <w:tcW w:w="1531" w:type="dxa"/>
          </w:tcPr>
          <w:p w:rsidR="007A649E" w:rsidRDefault="007A649E">
            <w:pPr>
              <w:pStyle w:val="ConsPlusNormal"/>
              <w:jc w:val="center"/>
            </w:pPr>
            <w:r>
              <w:t>-</w:t>
            </w:r>
          </w:p>
        </w:tc>
        <w:tc>
          <w:tcPr>
            <w:tcW w:w="1531" w:type="dxa"/>
          </w:tcPr>
          <w:p w:rsidR="007A649E" w:rsidRDefault="007A649E">
            <w:pPr>
              <w:pStyle w:val="ConsPlusNormal"/>
              <w:jc w:val="center"/>
            </w:pPr>
            <w:r>
              <w:t>-</w:t>
            </w:r>
          </w:p>
        </w:tc>
        <w:tc>
          <w:tcPr>
            <w:tcW w:w="1531" w:type="dxa"/>
          </w:tcPr>
          <w:p w:rsidR="007A649E" w:rsidRDefault="007A649E">
            <w:pPr>
              <w:pStyle w:val="ConsPlusNormal"/>
              <w:jc w:val="center"/>
            </w:pPr>
            <w:r>
              <w:t>-</w:t>
            </w:r>
          </w:p>
        </w:tc>
        <w:tc>
          <w:tcPr>
            <w:tcW w:w="1984" w:type="dxa"/>
            <w:vMerge/>
          </w:tcPr>
          <w:p w:rsidR="007A649E" w:rsidRDefault="007A649E"/>
        </w:tc>
        <w:tc>
          <w:tcPr>
            <w:tcW w:w="2835" w:type="dxa"/>
            <w:vMerge/>
          </w:tcPr>
          <w:p w:rsidR="007A649E" w:rsidRDefault="007A649E"/>
        </w:tc>
      </w:tr>
      <w:tr w:rsidR="007A649E">
        <w:tc>
          <w:tcPr>
            <w:tcW w:w="1984" w:type="dxa"/>
            <w:vMerge/>
          </w:tcPr>
          <w:p w:rsidR="007A649E" w:rsidRDefault="007A649E"/>
        </w:tc>
        <w:tc>
          <w:tcPr>
            <w:tcW w:w="1587" w:type="dxa"/>
          </w:tcPr>
          <w:p w:rsidR="007A649E" w:rsidRDefault="007A649E">
            <w:pPr>
              <w:pStyle w:val="ConsPlusNormal"/>
            </w:pPr>
            <w:r>
              <w:t>внебюджетные источники</w:t>
            </w:r>
          </w:p>
        </w:tc>
        <w:tc>
          <w:tcPr>
            <w:tcW w:w="737" w:type="dxa"/>
          </w:tcPr>
          <w:p w:rsidR="007A649E" w:rsidRDefault="007A649E">
            <w:pPr>
              <w:pStyle w:val="ConsPlusNormal"/>
              <w:jc w:val="center"/>
            </w:pPr>
            <w:r>
              <w:t>x</w:t>
            </w:r>
          </w:p>
        </w:tc>
        <w:tc>
          <w:tcPr>
            <w:tcW w:w="510" w:type="dxa"/>
          </w:tcPr>
          <w:p w:rsidR="007A649E" w:rsidRDefault="007A649E">
            <w:pPr>
              <w:pStyle w:val="ConsPlusNormal"/>
              <w:jc w:val="center"/>
            </w:pPr>
            <w:r>
              <w:t>x</w:t>
            </w:r>
          </w:p>
        </w:tc>
        <w:tc>
          <w:tcPr>
            <w:tcW w:w="566" w:type="dxa"/>
          </w:tcPr>
          <w:p w:rsidR="007A649E" w:rsidRDefault="007A649E">
            <w:pPr>
              <w:pStyle w:val="ConsPlusNormal"/>
              <w:jc w:val="center"/>
            </w:pPr>
            <w:r>
              <w:t>x</w:t>
            </w:r>
          </w:p>
        </w:tc>
        <w:tc>
          <w:tcPr>
            <w:tcW w:w="566" w:type="dxa"/>
          </w:tcPr>
          <w:p w:rsidR="007A649E" w:rsidRDefault="007A649E">
            <w:pPr>
              <w:pStyle w:val="ConsPlusNormal"/>
              <w:jc w:val="center"/>
            </w:pPr>
            <w:r>
              <w:t>x</w:t>
            </w:r>
          </w:p>
        </w:tc>
        <w:tc>
          <w:tcPr>
            <w:tcW w:w="1531" w:type="dxa"/>
          </w:tcPr>
          <w:p w:rsidR="007A649E" w:rsidRDefault="007A649E">
            <w:pPr>
              <w:pStyle w:val="ConsPlusNormal"/>
              <w:jc w:val="center"/>
            </w:pPr>
            <w:r>
              <w:t>-</w:t>
            </w:r>
          </w:p>
        </w:tc>
        <w:tc>
          <w:tcPr>
            <w:tcW w:w="1531" w:type="dxa"/>
          </w:tcPr>
          <w:p w:rsidR="007A649E" w:rsidRDefault="007A649E">
            <w:pPr>
              <w:pStyle w:val="ConsPlusNormal"/>
              <w:jc w:val="center"/>
            </w:pPr>
            <w:r>
              <w:t>-</w:t>
            </w:r>
          </w:p>
        </w:tc>
        <w:tc>
          <w:tcPr>
            <w:tcW w:w="1531" w:type="dxa"/>
          </w:tcPr>
          <w:p w:rsidR="007A649E" w:rsidRDefault="007A649E">
            <w:pPr>
              <w:pStyle w:val="ConsPlusNormal"/>
              <w:jc w:val="center"/>
            </w:pPr>
            <w:r>
              <w:t>-</w:t>
            </w:r>
          </w:p>
        </w:tc>
        <w:tc>
          <w:tcPr>
            <w:tcW w:w="1531" w:type="dxa"/>
          </w:tcPr>
          <w:p w:rsidR="007A649E" w:rsidRDefault="007A649E">
            <w:pPr>
              <w:pStyle w:val="ConsPlusNormal"/>
              <w:jc w:val="center"/>
            </w:pPr>
            <w:r>
              <w:t>-</w:t>
            </w:r>
          </w:p>
        </w:tc>
        <w:tc>
          <w:tcPr>
            <w:tcW w:w="1984" w:type="dxa"/>
            <w:vMerge/>
          </w:tcPr>
          <w:p w:rsidR="007A649E" w:rsidRDefault="007A649E"/>
        </w:tc>
        <w:tc>
          <w:tcPr>
            <w:tcW w:w="2835" w:type="dxa"/>
            <w:vMerge/>
          </w:tcPr>
          <w:p w:rsidR="007A649E" w:rsidRDefault="007A649E"/>
        </w:tc>
      </w:tr>
      <w:tr w:rsidR="007A649E">
        <w:tc>
          <w:tcPr>
            <w:tcW w:w="16893" w:type="dxa"/>
            <w:gridSpan w:val="12"/>
          </w:tcPr>
          <w:p w:rsidR="007A649E" w:rsidRDefault="007A649E">
            <w:pPr>
              <w:pStyle w:val="ConsPlusNormal"/>
              <w:outlineLvl w:val="3"/>
            </w:pPr>
            <w:r>
              <w:t>Задача 2: содействие территориальному развитию субъектов малого и среднего предпринимательства и самозанятости населения</w:t>
            </w:r>
          </w:p>
        </w:tc>
      </w:tr>
      <w:tr w:rsidR="007A649E">
        <w:tc>
          <w:tcPr>
            <w:tcW w:w="1984" w:type="dxa"/>
            <w:vMerge w:val="restart"/>
          </w:tcPr>
          <w:p w:rsidR="007A649E" w:rsidRDefault="007A649E">
            <w:pPr>
              <w:pStyle w:val="ConsPlusNormal"/>
            </w:pPr>
            <w:r>
              <w:t>2.1. Основное мероприятие "Оказание финансовой поддержки субъектам МСП, осуществляющим деятельность в сфере бытового обслуживания"</w:t>
            </w:r>
          </w:p>
        </w:tc>
        <w:tc>
          <w:tcPr>
            <w:tcW w:w="1587" w:type="dxa"/>
          </w:tcPr>
          <w:p w:rsidR="007A649E" w:rsidRDefault="007A649E">
            <w:pPr>
              <w:pStyle w:val="ConsPlusNormal"/>
            </w:pPr>
            <w:r>
              <w:t>областной бюджет</w:t>
            </w:r>
          </w:p>
        </w:tc>
        <w:tc>
          <w:tcPr>
            <w:tcW w:w="737" w:type="dxa"/>
          </w:tcPr>
          <w:p w:rsidR="007A649E" w:rsidRDefault="007A649E">
            <w:pPr>
              <w:pStyle w:val="ConsPlusNormal"/>
              <w:jc w:val="center"/>
            </w:pPr>
            <w:r>
              <w:t>026</w:t>
            </w:r>
          </w:p>
        </w:tc>
        <w:tc>
          <w:tcPr>
            <w:tcW w:w="510" w:type="dxa"/>
          </w:tcPr>
          <w:p w:rsidR="007A649E" w:rsidRDefault="007A649E">
            <w:pPr>
              <w:pStyle w:val="ConsPlusNormal"/>
              <w:jc w:val="center"/>
            </w:pPr>
            <w:r>
              <w:t>08</w:t>
            </w:r>
          </w:p>
        </w:tc>
        <w:tc>
          <w:tcPr>
            <w:tcW w:w="566" w:type="dxa"/>
          </w:tcPr>
          <w:p w:rsidR="007A649E" w:rsidRDefault="007A649E">
            <w:pPr>
              <w:pStyle w:val="ConsPlusNormal"/>
              <w:jc w:val="center"/>
            </w:pPr>
            <w:r>
              <w:t>0</w:t>
            </w:r>
          </w:p>
        </w:tc>
        <w:tc>
          <w:tcPr>
            <w:tcW w:w="566" w:type="dxa"/>
          </w:tcPr>
          <w:p w:rsidR="007A649E" w:rsidRDefault="007A649E">
            <w:pPr>
              <w:pStyle w:val="ConsPlusNormal"/>
              <w:jc w:val="center"/>
            </w:pPr>
            <w:r>
              <w:t>03</w:t>
            </w:r>
          </w:p>
        </w:tc>
        <w:tc>
          <w:tcPr>
            <w:tcW w:w="1531" w:type="dxa"/>
          </w:tcPr>
          <w:p w:rsidR="007A649E" w:rsidRDefault="007A649E">
            <w:pPr>
              <w:pStyle w:val="ConsPlusNormal"/>
              <w:jc w:val="center"/>
            </w:pPr>
            <w:r>
              <w:t>3 000,00</w:t>
            </w:r>
          </w:p>
        </w:tc>
        <w:tc>
          <w:tcPr>
            <w:tcW w:w="1531" w:type="dxa"/>
          </w:tcPr>
          <w:p w:rsidR="007A649E" w:rsidRDefault="007A649E">
            <w:pPr>
              <w:pStyle w:val="ConsPlusNormal"/>
              <w:jc w:val="center"/>
            </w:pPr>
            <w:r>
              <w:t>3 000,00</w:t>
            </w:r>
          </w:p>
        </w:tc>
        <w:tc>
          <w:tcPr>
            <w:tcW w:w="1531" w:type="dxa"/>
          </w:tcPr>
          <w:p w:rsidR="007A649E" w:rsidRDefault="007A649E">
            <w:pPr>
              <w:pStyle w:val="ConsPlusNormal"/>
              <w:jc w:val="center"/>
            </w:pPr>
            <w:r>
              <w:t>3 000,00</w:t>
            </w:r>
          </w:p>
        </w:tc>
        <w:tc>
          <w:tcPr>
            <w:tcW w:w="1531" w:type="dxa"/>
          </w:tcPr>
          <w:p w:rsidR="007A649E" w:rsidRDefault="007A649E">
            <w:pPr>
              <w:pStyle w:val="ConsPlusNormal"/>
              <w:jc w:val="center"/>
            </w:pPr>
            <w:r>
              <w:t>3 000,00</w:t>
            </w:r>
          </w:p>
        </w:tc>
        <w:tc>
          <w:tcPr>
            <w:tcW w:w="1984" w:type="dxa"/>
            <w:vMerge w:val="restart"/>
          </w:tcPr>
          <w:p w:rsidR="007A649E" w:rsidRDefault="007A649E">
            <w:pPr>
              <w:pStyle w:val="ConsPlusNormal"/>
              <w:jc w:val="center"/>
            </w:pPr>
            <w:r>
              <w:t>Минпромторг НСО</w:t>
            </w:r>
          </w:p>
        </w:tc>
        <w:tc>
          <w:tcPr>
            <w:tcW w:w="2835" w:type="dxa"/>
            <w:vMerge w:val="restart"/>
          </w:tcPr>
          <w:p w:rsidR="007A649E" w:rsidRDefault="007A649E">
            <w:pPr>
              <w:pStyle w:val="ConsPlusNormal"/>
            </w:pPr>
            <w:r>
              <w:t>создание условий самозанятости населения, повышение эффективности работы организаций и предпринимателей в сфере бытового обслуживания населения; улучшение уровня жизни на территориях сельских поселений</w:t>
            </w:r>
          </w:p>
        </w:tc>
      </w:tr>
      <w:tr w:rsidR="007A649E">
        <w:tc>
          <w:tcPr>
            <w:tcW w:w="1984" w:type="dxa"/>
            <w:vMerge/>
          </w:tcPr>
          <w:p w:rsidR="007A649E" w:rsidRDefault="007A649E"/>
        </w:tc>
        <w:tc>
          <w:tcPr>
            <w:tcW w:w="1587" w:type="dxa"/>
          </w:tcPr>
          <w:p w:rsidR="007A649E" w:rsidRDefault="007A649E">
            <w:pPr>
              <w:pStyle w:val="ConsPlusNormal"/>
            </w:pPr>
            <w:r>
              <w:t>федеральный бюджет</w:t>
            </w:r>
          </w:p>
        </w:tc>
        <w:tc>
          <w:tcPr>
            <w:tcW w:w="737" w:type="dxa"/>
          </w:tcPr>
          <w:p w:rsidR="007A649E" w:rsidRDefault="007A649E">
            <w:pPr>
              <w:pStyle w:val="ConsPlusNormal"/>
              <w:jc w:val="center"/>
            </w:pPr>
            <w:r>
              <w:t>x</w:t>
            </w:r>
          </w:p>
        </w:tc>
        <w:tc>
          <w:tcPr>
            <w:tcW w:w="510" w:type="dxa"/>
          </w:tcPr>
          <w:p w:rsidR="007A649E" w:rsidRDefault="007A649E">
            <w:pPr>
              <w:pStyle w:val="ConsPlusNormal"/>
              <w:jc w:val="center"/>
            </w:pPr>
            <w:r>
              <w:t>x</w:t>
            </w:r>
          </w:p>
        </w:tc>
        <w:tc>
          <w:tcPr>
            <w:tcW w:w="566" w:type="dxa"/>
          </w:tcPr>
          <w:p w:rsidR="007A649E" w:rsidRDefault="007A649E">
            <w:pPr>
              <w:pStyle w:val="ConsPlusNormal"/>
              <w:jc w:val="center"/>
            </w:pPr>
            <w:r>
              <w:t>x</w:t>
            </w:r>
          </w:p>
        </w:tc>
        <w:tc>
          <w:tcPr>
            <w:tcW w:w="566" w:type="dxa"/>
          </w:tcPr>
          <w:p w:rsidR="007A649E" w:rsidRDefault="007A649E">
            <w:pPr>
              <w:pStyle w:val="ConsPlusNormal"/>
              <w:jc w:val="center"/>
            </w:pPr>
            <w:r>
              <w:t>x</w:t>
            </w:r>
          </w:p>
        </w:tc>
        <w:tc>
          <w:tcPr>
            <w:tcW w:w="1531" w:type="dxa"/>
          </w:tcPr>
          <w:p w:rsidR="007A649E" w:rsidRDefault="007A649E">
            <w:pPr>
              <w:pStyle w:val="ConsPlusNormal"/>
              <w:jc w:val="center"/>
            </w:pPr>
            <w:r>
              <w:t>-</w:t>
            </w:r>
          </w:p>
        </w:tc>
        <w:tc>
          <w:tcPr>
            <w:tcW w:w="1531" w:type="dxa"/>
          </w:tcPr>
          <w:p w:rsidR="007A649E" w:rsidRDefault="007A649E">
            <w:pPr>
              <w:pStyle w:val="ConsPlusNormal"/>
              <w:jc w:val="center"/>
            </w:pPr>
            <w:r>
              <w:t>-</w:t>
            </w:r>
          </w:p>
        </w:tc>
        <w:tc>
          <w:tcPr>
            <w:tcW w:w="1531" w:type="dxa"/>
          </w:tcPr>
          <w:p w:rsidR="007A649E" w:rsidRDefault="007A649E">
            <w:pPr>
              <w:pStyle w:val="ConsPlusNormal"/>
              <w:jc w:val="center"/>
            </w:pPr>
            <w:r>
              <w:t>-</w:t>
            </w:r>
          </w:p>
        </w:tc>
        <w:tc>
          <w:tcPr>
            <w:tcW w:w="1531" w:type="dxa"/>
          </w:tcPr>
          <w:p w:rsidR="007A649E" w:rsidRDefault="007A649E">
            <w:pPr>
              <w:pStyle w:val="ConsPlusNormal"/>
              <w:jc w:val="center"/>
            </w:pPr>
            <w:r>
              <w:t>-</w:t>
            </w:r>
          </w:p>
        </w:tc>
        <w:tc>
          <w:tcPr>
            <w:tcW w:w="1984" w:type="dxa"/>
            <w:vMerge/>
          </w:tcPr>
          <w:p w:rsidR="007A649E" w:rsidRDefault="007A649E"/>
        </w:tc>
        <w:tc>
          <w:tcPr>
            <w:tcW w:w="2835" w:type="dxa"/>
            <w:vMerge/>
          </w:tcPr>
          <w:p w:rsidR="007A649E" w:rsidRDefault="007A649E"/>
        </w:tc>
      </w:tr>
      <w:tr w:rsidR="007A649E">
        <w:tc>
          <w:tcPr>
            <w:tcW w:w="1984" w:type="dxa"/>
            <w:vMerge/>
          </w:tcPr>
          <w:p w:rsidR="007A649E" w:rsidRDefault="007A649E"/>
        </w:tc>
        <w:tc>
          <w:tcPr>
            <w:tcW w:w="1587" w:type="dxa"/>
          </w:tcPr>
          <w:p w:rsidR="007A649E" w:rsidRDefault="007A649E">
            <w:pPr>
              <w:pStyle w:val="ConsPlusNormal"/>
            </w:pPr>
            <w:r>
              <w:t>местные бюджеты</w:t>
            </w:r>
          </w:p>
        </w:tc>
        <w:tc>
          <w:tcPr>
            <w:tcW w:w="737" w:type="dxa"/>
          </w:tcPr>
          <w:p w:rsidR="007A649E" w:rsidRDefault="007A649E">
            <w:pPr>
              <w:pStyle w:val="ConsPlusNormal"/>
              <w:jc w:val="center"/>
            </w:pPr>
            <w:r>
              <w:t>x</w:t>
            </w:r>
          </w:p>
        </w:tc>
        <w:tc>
          <w:tcPr>
            <w:tcW w:w="510" w:type="dxa"/>
          </w:tcPr>
          <w:p w:rsidR="007A649E" w:rsidRDefault="007A649E">
            <w:pPr>
              <w:pStyle w:val="ConsPlusNormal"/>
              <w:jc w:val="center"/>
            </w:pPr>
            <w:r>
              <w:t>x</w:t>
            </w:r>
          </w:p>
        </w:tc>
        <w:tc>
          <w:tcPr>
            <w:tcW w:w="566" w:type="dxa"/>
          </w:tcPr>
          <w:p w:rsidR="007A649E" w:rsidRDefault="007A649E">
            <w:pPr>
              <w:pStyle w:val="ConsPlusNormal"/>
              <w:jc w:val="center"/>
            </w:pPr>
            <w:r>
              <w:t>x</w:t>
            </w:r>
          </w:p>
        </w:tc>
        <w:tc>
          <w:tcPr>
            <w:tcW w:w="566" w:type="dxa"/>
          </w:tcPr>
          <w:p w:rsidR="007A649E" w:rsidRDefault="007A649E">
            <w:pPr>
              <w:pStyle w:val="ConsPlusNormal"/>
              <w:jc w:val="center"/>
            </w:pPr>
            <w:r>
              <w:t>x</w:t>
            </w:r>
          </w:p>
        </w:tc>
        <w:tc>
          <w:tcPr>
            <w:tcW w:w="1531" w:type="dxa"/>
          </w:tcPr>
          <w:p w:rsidR="007A649E" w:rsidRDefault="007A649E">
            <w:pPr>
              <w:pStyle w:val="ConsPlusNormal"/>
              <w:jc w:val="center"/>
            </w:pPr>
            <w:r>
              <w:t>-</w:t>
            </w:r>
          </w:p>
        </w:tc>
        <w:tc>
          <w:tcPr>
            <w:tcW w:w="1531" w:type="dxa"/>
          </w:tcPr>
          <w:p w:rsidR="007A649E" w:rsidRDefault="007A649E">
            <w:pPr>
              <w:pStyle w:val="ConsPlusNormal"/>
              <w:jc w:val="center"/>
            </w:pPr>
            <w:r>
              <w:t>-</w:t>
            </w:r>
          </w:p>
        </w:tc>
        <w:tc>
          <w:tcPr>
            <w:tcW w:w="1531" w:type="dxa"/>
          </w:tcPr>
          <w:p w:rsidR="007A649E" w:rsidRDefault="007A649E">
            <w:pPr>
              <w:pStyle w:val="ConsPlusNormal"/>
              <w:jc w:val="center"/>
            </w:pPr>
            <w:r>
              <w:t>-</w:t>
            </w:r>
          </w:p>
        </w:tc>
        <w:tc>
          <w:tcPr>
            <w:tcW w:w="1531" w:type="dxa"/>
          </w:tcPr>
          <w:p w:rsidR="007A649E" w:rsidRDefault="007A649E">
            <w:pPr>
              <w:pStyle w:val="ConsPlusNormal"/>
              <w:jc w:val="center"/>
            </w:pPr>
            <w:r>
              <w:t>-</w:t>
            </w:r>
          </w:p>
        </w:tc>
        <w:tc>
          <w:tcPr>
            <w:tcW w:w="1984" w:type="dxa"/>
            <w:vMerge/>
          </w:tcPr>
          <w:p w:rsidR="007A649E" w:rsidRDefault="007A649E"/>
        </w:tc>
        <w:tc>
          <w:tcPr>
            <w:tcW w:w="2835" w:type="dxa"/>
            <w:vMerge/>
          </w:tcPr>
          <w:p w:rsidR="007A649E" w:rsidRDefault="007A649E"/>
        </w:tc>
      </w:tr>
      <w:tr w:rsidR="007A649E">
        <w:tc>
          <w:tcPr>
            <w:tcW w:w="1984" w:type="dxa"/>
            <w:vMerge/>
          </w:tcPr>
          <w:p w:rsidR="007A649E" w:rsidRDefault="007A649E"/>
        </w:tc>
        <w:tc>
          <w:tcPr>
            <w:tcW w:w="1587" w:type="dxa"/>
          </w:tcPr>
          <w:p w:rsidR="007A649E" w:rsidRDefault="007A649E">
            <w:pPr>
              <w:pStyle w:val="ConsPlusNormal"/>
            </w:pPr>
            <w:r>
              <w:t>внебюджетные источники</w:t>
            </w:r>
          </w:p>
        </w:tc>
        <w:tc>
          <w:tcPr>
            <w:tcW w:w="737" w:type="dxa"/>
          </w:tcPr>
          <w:p w:rsidR="007A649E" w:rsidRDefault="007A649E">
            <w:pPr>
              <w:pStyle w:val="ConsPlusNormal"/>
              <w:jc w:val="center"/>
            </w:pPr>
            <w:r>
              <w:t>x</w:t>
            </w:r>
          </w:p>
        </w:tc>
        <w:tc>
          <w:tcPr>
            <w:tcW w:w="510" w:type="dxa"/>
          </w:tcPr>
          <w:p w:rsidR="007A649E" w:rsidRDefault="007A649E">
            <w:pPr>
              <w:pStyle w:val="ConsPlusNormal"/>
              <w:jc w:val="center"/>
            </w:pPr>
            <w:r>
              <w:t>x</w:t>
            </w:r>
          </w:p>
        </w:tc>
        <w:tc>
          <w:tcPr>
            <w:tcW w:w="566" w:type="dxa"/>
          </w:tcPr>
          <w:p w:rsidR="007A649E" w:rsidRDefault="007A649E">
            <w:pPr>
              <w:pStyle w:val="ConsPlusNormal"/>
              <w:jc w:val="center"/>
            </w:pPr>
            <w:r>
              <w:t>x</w:t>
            </w:r>
          </w:p>
        </w:tc>
        <w:tc>
          <w:tcPr>
            <w:tcW w:w="566" w:type="dxa"/>
          </w:tcPr>
          <w:p w:rsidR="007A649E" w:rsidRDefault="007A649E">
            <w:pPr>
              <w:pStyle w:val="ConsPlusNormal"/>
              <w:jc w:val="center"/>
            </w:pPr>
            <w:r>
              <w:t>x</w:t>
            </w:r>
          </w:p>
        </w:tc>
        <w:tc>
          <w:tcPr>
            <w:tcW w:w="1531" w:type="dxa"/>
          </w:tcPr>
          <w:p w:rsidR="007A649E" w:rsidRDefault="007A649E">
            <w:pPr>
              <w:pStyle w:val="ConsPlusNormal"/>
              <w:jc w:val="center"/>
            </w:pPr>
            <w:r>
              <w:t>-</w:t>
            </w:r>
          </w:p>
        </w:tc>
        <w:tc>
          <w:tcPr>
            <w:tcW w:w="1531" w:type="dxa"/>
          </w:tcPr>
          <w:p w:rsidR="007A649E" w:rsidRDefault="007A649E">
            <w:pPr>
              <w:pStyle w:val="ConsPlusNormal"/>
              <w:jc w:val="center"/>
            </w:pPr>
            <w:r>
              <w:t>-</w:t>
            </w:r>
          </w:p>
        </w:tc>
        <w:tc>
          <w:tcPr>
            <w:tcW w:w="1531" w:type="dxa"/>
          </w:tcPr>
          <w:p w:rsidR="007A649E" w:rsidRDefault="007A649E">
            <w:pPr>
              <w:pStyle w:val="ConsPlusNormal"/>
              <w:jc w:val="center"/>
            </w:pPr>
            <w:r>
              <w:t>-</w:t>
            </w:r>
          </w:p>
        </w:tc>
        <w:tc>
          <w:tcPr>
            <w:tcW w:w="1531" w:type="dxa"/>
          </w:tcPr>
          <w:p w:rsidR="007A649E" w:rsidRDefault="007A649E">
            <w:pPr>
              <w:pStyle w:val="ConsPlusNormal"/>
              <w:jc w:val="center"/>
            </w:pPr>
            <w:r>
              <w:t>-</w:t>
            </w:r>
          </w:p>
        </w:tc>
        <w:tc>
          <w:tcPr>
            <w:tcW w:w="1984" w:type="dxa"/>
            <w:vMerge/>
          </w:tcPr>
          <w:p w:rsidR="007A649E" w:rsidRDefault="007A649E"/>
        </w:tc>
        <w:tc>
          <w:tcPr>
            <w:tcW w:w="2835" w:type="dxa"/>
            <w:vMerge/>
          </w:tcPr>
          <w:p w:rsidR="007A649E" w:rsidRDefault="007A649E"/>
        </w:tc>
      </w:tr>
      <w:tr w:rsidR="007A649E">
        <w:tc>
          <w:tcPr>
            <w:tcW w:w="1984" w:type="dxa"/>
            <w:vMerge w:val="restart"/>
          </w:tcPr>
          <w:p w:rsidR="007A649E" w:rsidRDefault="007A649E">
            <w:pPr>
              <w:pStyle w:val="ConsPlusNormal"/>
            </w:pPr>
            <w:r>
              <w:t>2.2. Основное мероприятие "Оказание содействия в реализации муниципальных программ развития малого и среднего предпринимательства"</w:t>
            </w:r>
          </w:p>
        </w:tc>
        <w:tc>
          <w:tcPr>
            <w:tcW w:w="1587" w:type="dxa"/>
          </w:tcPr>
          <w:p w:rsidR="007A649E" w:rsidRDefault="007A649E">
            <w:pPr>
              <w:pStyle w:val="ConsPlusNormal"/>
            </w:pPr>
            <w:r>
              <w:t>областной бюджет</w:t>
            </w:r>
          </w:p>
        </w:tc>
        <w:tc>
          <w:tcPr>
            <w:tcW w:w="737" w:type="dxa"/>
          </w:tcPr>
          <w:p w:rsidR="007A649E" w:rsidRDefault="007A649E">
            <w:pPr>
              <w:pStyle w:val="ConsPlusNormal"/>
              <w:jc w:val="center"/>
            </w:pPr>
            <w:r>
              <w:t>026</w:t>
            </w:r>
          </w:p>
        </w:tc>
        <w:tc>
          <w:tcPr>
            <w:tcW w:w="510" w:type="dxa"/>
          </w:tcPr>
          <w:p w:rsidR="007A649E" w:rsidRDefault="007A649E">
            <w:pPr>
              <w:pStyle w:val="ConsPlusNormal"/>
              <w:jc w:val="center"/>
            </w:pPr>
            <w:r>
              <w:t>08</w:t>
            </w:r>
          </w:p>
        </w:tc>
        <w:tc>
          <w:tcPr>
            <w:tcW w:w="566" w:type="dxa"/>
          </w:tcPr>
          <w:p w:rsidR="007A649E" w:rsidRDefault="007A649E">
            <w:pPr>
              <w:pStyle w:val="ConsPlusNormal"/>
              <w:jc w:val="center"/>
            </w:pPr>
            <w:r>
              <w:t>0</w:t>
            </w:r>
          </w:p>
        </w:tc>
        <w:tc>
          <w:tcPr>
            <w:tcW w:w="566" w:type="dxa"/>
          </w:tcPr>
          <w:p w:rsidR="007A649E" w:rsidRDefault="007A649E">
            <w:pPr>
              <w:pStyle w:val="ConsPlusNormal"/>
              <w:jc w:val="center"/>
            </w:pPr>
            <w:r>
              <w:t>11</w:t>
            </w:r>
          </w:p>
        </w:tc>
        <w:tc>
          <w:tcPr>
            <w:tcW w:w="1531" w:type="dxa"/>
          </w:tcPr>
          <w:p w:rsidR="007A649E" w:rsidRDefault="007A649E">
            <w:pPr>
              <w:pStyle w:val="ConsPlusNormal"/>
              <w:jc w:val="center"/>
            </w:pPr>
            <w:r>
              <w:t>28 774,10</w:t>
            </w:r>
          </w:p>
        </w:tc>
        <w:tc>
          <w:tcPr>
            <w:tcW w:w="1531" w:type="dxa"/>
          </w:tcPr>
          <w:p w:rsidR="007A649E" w:rsidRDefault="007A649E">
            <w:pPr>
              <w:pStyle w:val="ConsPlusNormal"/>
              <w:jc w:val="center"/>
            </w:pPr>
            <w:r>
              <w:t>30 000,00</w:t>
            </w:r>
          </w:p>
        </w:tc>
        <w:tc>
          <w:tcPr>
            <w:tcW w:w="1531" w:type="dxa"/>
          </w:tcPr>
          <w:p w:rsidR="007A649E" w:rsidRDefault="007A649E">
            <w:pPr>
              <w:pStyle w:val="ConsPlusNormal"/>
              <w:jc w:val="center"/>
            </w:pPr>
            <w:r>
              <w:t>30 000,00</w:t>
            </w:r>
          </w:p>
        </w:tc>
        <w:tc>
          <w:tcPr>
            <w:tcW w:w="1531" w:type="dxa"/>
          </w:tcPr>
          <w:p w:rsidR="007A649E" w:rsidRDefault="007A649E">
            <w:pPr>
              <w:pStyle w:val="ConsPlusNormal"/>
              <w:jc w:val="center"/>
            </w:pPr>
            <w:r>
              <w:t>30 000,00</w:t>
            </w:r>
          </w:p>
        </w:tc>
        <w:tc>
          <w:tcPr>
            <w:tcW w:w="1984" w:type="dxa"/>
            <w:vMerge w:val="restart"/>
          </w:tcPr>
          <w:p w:rsidR="007A649E" w:rsidRDefault="007A649E">
            <w:pPr>
              <w:pStyle w:val="ConsPlusNormal"/>
              <w:jc w:val="center"/>
            </w:pPr>
            <w:r>
              <w:t>Минпромторг НСО во взаимодействии с ОМС МО НСО</w:t>
            </w:r>
          </w:p>
        </w:tc>
        <w:tc>
          <w:tcPr>
            <w:tcW w:w="2835" w:type="dxa"/>
            <w:vMerge w:val="restart"/>
          </w:tcPr>
          <w:p w:rsidR="007A649E" w:rsidRDefault="007A649E">
            <w:pPr>
              <w:pStyle w:val="ConsPlusNormal"/>
            </w:pPr>
            <w:r>
              <w:t>в период софинансирования муниципальных программ число субъектов МСП - получателей поддержки в рамках муниципальных программ составит не менее 100 ежегодно, количество вновь созданных рабочих мест у субъектов МСП, получивших поддержку, составит не менее 100 ед. ежегодно</w:t>
            </w:r>
          </w:p>
        </w:tc>
      </w:tr>
      <w:tr w:rsidR="007A649E">
        <w:tc>
          <w:tcPr>
            <w:tcW w:w="1984" w:type="dxa"/>
            <w:vMerge/>
          </w:tcPr>
          <w:p w:rsidR="007A649E" w:rsidRDefault="007A649E"/>
        </w:tc>
        <w:tc>
          <w:tcPr>
            <w:tcW w:w="1587" w:type="dxa"/>
          </w:tcPr>
          <w:p w:rsidR="007A649E" w:rsidRDefault="007A649E">
            <w:pPr>
              <w:pStyle w:val="ConsPlusNormal"/>
            </w:pPr>
            <w:r>
              <w:t>федеральный бюджет</w:t>
            </w:r>
          </w:p>
        </w:tc>
        <w:tc>
          <w:tcPr>
            <w:tcW w:w="737" w:type="dxa"/>
          </w:tcPr>
          <w:p w:rsidR="007A649E" w:rsidRDefault="007A649E">
            <w:pPr>
              <w:pStyle w:val="ConsPlusNormal"/>
              <w:jc w:val="center"/>
            </w:pPr>
            <w:r>
              <w:t>x</w:t>
            </w:r>
          </w:p>
        </w:tc>
        <w:tc>
          <w:tcPr>
            <w:tcW w:w="510" w:type="dxa"/>
          </w:tcPr>
          <w:p w:rsidR="007A649E" w:rsidRDefault="007A649E">
            <w:pPr>
              <w:pStyle w:val="ConsPlusNormal"/>
              <w:jc w:val="center"/>
            </w:pPr>
            <w:r>
              <w:t>x</w:t>
            </w:r>
          </w:p>
        </w:tc>
        <w:tc>
          <w:tcPr>
            <w:tcW w:w="566" w:type="dxa"/>
          </w:tcPr>
          <w:p w:rsidR="007A649E" w:rsidRDefault="007A649E">
            <w:pPr>
              <w:pStyle w:val="ConsPlusNormal"/>
              <w:jc w:val="center"/>
            </w:pPr>
            <w:r>
              <w:t>x</w:t>
            </w:r>
          </w:p>
        </w:tc>
        <w:tc>
          <w:tcPr>
            <w:tcW w:w="566" w:type="dxa"/>
          </w:tcPr>
          <w:p w:rsidR="007A649E" w:rsidRDefault="007A649E">
            <w:pPr>
              <w:pStyle w:val="ConsPlusNormal"/>
              <w:jc w:val="center"/>
            </w:pPr>
            <w:r>
              <w:t>x</w:t>
            </w:r>
          </w:p>
        </w:tc>
        <w:tc>
          <w:tcPr>
            <w:tcW w:w="1531" w:type="dxa"/>
          </w:tcPr>
          <w:p w:rsidR="007A649E" w:rsidRDefault="007A649E">
            <w:pPr>
              <w:pStyle w:val="ConsPlusNormal"/>
              <w:jc w:val="center"/>
            </w:pPr>
            <w:r>
              <w:t>-</w:t>
            </w:r>
          </w:p>
        </w:tc>
        <w:tc>
          <w:tcPr>
            <w:tcW w:w="1531" w:type="dxa"/>
          </w:tcPr>
          <w:p w:rsidR="007A649E" w:rsidRDefault="007A649E">
            <w:pPr>
              <w:pStyle w:val="ConsPlusNormal"/>
              <w:jc w:val="center"/>
            </w:pPr>
            <w:r>
              <w:t>-</w:t>
            </w:r>
          </w:p>
        </w:tc>
        <w:tc>
          <w:tcPr>
            <w:tcW w:w="1531" w:type="dxa"/>
          </w:tcPr>
          <w:p w:rsidR="007A649E" w:rsidRDefault="007A649E">
            <w:pPr>
              <w:pStyle w:val="ConsPlusNormal"/>
              <w:jc w:val="center"/>
            </w:pPr>
            <w:r>
              <w:t>-</w:t>
            </w:r>
          </w:p>
        </w:tc>
        <w:tc>
          <w:tcPr>
            <w:tcW w:w="1531" w:type="dxa"/>
          </w:tcPr>
          <w:p w:rsidR="007A649E" w:rsidRDefault="007A649E">
            <w:pPr>
              <w:pStyle w:val="ConsPlusNormal"/>
              <w:jc w:val="center"/>
            </w:pPr>
            <w:r>
              <w:t>-</w:t>
            </w:r>
          </w:p>
        </w:tc>
        <w:tc>
          <w:tcPr>
            <w:tcW w:w="1984" w:type="dxa"/>
            <w:vMerge/>
          </w:tcPr>
          <w:p w:rsidR="007A649E" w:rsidRDefault="007A649E"/>
        </w:tc>
        <w:tc>
          <w:tcPr>
            <w:tcW w:w="2835" w:type="dxa"/>
            <w:vMerge/>
          </w:tcPr>
          <w:p w:rsidR="007A649E" w:rsidRDefault="007A649E"/>
        </w:tc>
      </w:tr>
      <w:tr w:rsidR="007A649E">
        <w:tc>
          <w:tcPr>
            <w:tcW w:w="1984" w:type="dxa"/>
            <w:vMerge/>
          </w:tcPr>
          <w:p w:rsidR="007A649E" w:rsidRDefault="007A649E"/>
        </w:tc>
        <w:tc>
          <w:tcPr>
            <w:tcW w:w="1587" w:type="dxa"/>
          </w:tcPr>
          <w:p w:rsidR="007A649E" w:rsidRDefault="007A649E">
            <w:pPr>
              <w:pStyle w:val="ConsPlusNormal"/>
            </w:pPr>
            <w:r>
              <w:t>местные бюджеты</w:t>
            </w:r>
          </w:p>
        </w:tc>
        <w:tc>
          <w:tcPr>
            <w:tcW w:w="737" w:type="dxa"/>
          </w:tcPr>
          <w:p w:rsidR="007A649E" w:rsidRDefault="007A649E">
            <w:pPr>
              <w:pStyle w:val="ConsPlusNormal"/>
              <w:jc w:val="center"/>
            </w:pPr>
            <w:r>
              <w:t>x</w:t>
            </w:r>
          </w:p>
        </w:tc>
        <w:tc>
          <w:tcPr>
            <w:tcW w:w="510" w:type="dxa"/>
          </w:tcPr>
          <w:p w:rsidR="007A649E" w:rsidRDefault="007A649E">
            <w:pPr>
              <w:pStyle w:val="ConsPlusNormal"/>
              <w:jc w:val="center"/>
            </w:pPr>
            <w:r>
              <w:t>x</w:t>
            </w:r>
          </w:p>
        </w:tc>
        <w:tc>
          <w:tcPr>
            <w:tcW w:w="566" w:type="dxa"/>
          </w:tcPr>
          <w:p w:rsidR="007A649E" w:rsidRDefault="007A649E">
            <w:pPr>
              <w:pStyle w:val="ConsPlusNormal"/>
              <w:jc w:val="center"/>
            </w:pPr>
            <w:r>
              <w:t>x</w:t>
            </w:r>
          </w:p>
        </w:tc>
        <w:tc>
          <w:tcPr>
            <w:tcW w:w="566" w:type="dxa"/>
          </w:tcPr>
          <w:p w:rsidR="007A649E" w:rsidRDefault="007A649E">
            <w:pPr>
              <w:pStyle w:val="ConsPlusNormal"/>
              <w:jc w:val="center"/>
            </w:pPr>
            <w:r>
              <w:t>x</w:t>
            </w:r>
          </w:p>
        </w:tc>
        <w:tc>
          <w:tcPr>
            <w:tcW w:w="1531" w:type="dxa"/>
          </w:tcPr>
          <w:p w:rsidR="007A649E" w:rsidRDefault="007A649E">
            <w:pPr>
              <w:pStyle w:val="ConsPlusNormal"/>
              <w:jc w:val="center"/>
            </w:pPr>
            <w:r>
              <w:t>24 381,40</w:t>
            </w:r>
          </w:p>
        </w:tc>
        <w:tc>
          <w:tcPr>
            <w:tcW w:w="1531" w:type="dxa"/>
          </w:tcPr>
          <w:p w:rsidR="007A649E" w:rsidRDefault="007A649E">
            <w:pPr>
              <w:pStyle w:val="ConsPlusNormal"/>
              <w:jc w:val="center"/>
            </w:pPr>
            <w:r>
              <w:t>24 381,40</w:t>
            </w:r>
          </w:p>
        </w:tc>
        <w:tc>
          <w:tcPr>
            <w:tcW w:w="1531" w:type="dxa"/>
          </w:tcPr>
          <w:p w:rsidR="007A649E" w:rsidRDefault="007A649E">
            <w:pPr>
              <w:pStyle w:val="ConsPlusNormal"/>
              <w:jc w:val="center"/>
            </w:pPr>
            <w:r>
              <w:t>24 381,40</w:t>
            </w:r>
          </w:p>
        </w:tc>
        <w:tc>
          <w:tcPr>
            <w:tcW w:w="1531" w:type="dxa"/>
          </w:tcPr>
          <w:p w:rsidR="007A649E" w:rsidRDefault="007A649E">
            <w:pPr>
              <w:pStyle w:val="ConsPlusNormal"/>
              <w:jc w:val="center"/>
            </w:pPr>
            <w:r>
              <w:t>24 381,40</w:t>
            </w:r>
          </w:p>
        </w:tc>
        <w:tc>
          <w:tcPr>
            <w:tcW w:w="1984" w:type="dxa"/>
            <w:vMerge/>
          </w:tcPr>
          <w:p w:rsidR="007A649E" w:rsidRDefault="007A649E"/>
        </w:tc>
        <w:tc>
          <w:tcPr>
            <w:tcW w:w="2835" w:type="dxa"/>
            <w:vMerge/>
          </w:tcPr>
          <w:p w:rsidR="007A649E" w:rsidRDefault="007A649E"/>
        </w:tc>
      </w:tr>
      <w:tr w:rsidR="007A649E">
        <w:tc>
          <w:tcPr>
            <w:tcW w:w="1984" w:type="dxa"/>
            <w:vMerge/>
          </w:tcPr>
          <w:p w:rsidR="007A649E" w:rsidRDefault="007A649E"/>
        </w:tc>
        <w:tc>
          <w:tcPr>
            <w:tcW w:w="1587" w:type="dxa"/>
          </w:tcPr>
          <w:p w:rsidR="007A649E" w:rsidRDefault="007A649E">
            <w:pPr>
              <w:pStyle w:val="ConsPlusNormal"/>
            </w:pPr>
            <w:r>
              <w:t>внебюджетные источники</w:t>
            </w:r>
          </w:p>
        </w:tc>
        <w:tc>
          <w:tcPr>
            <w:tcW w:w="737" w:type="dxa"/>
          </w:tcPr>
          <w:p w:rsidR="007A649E" w:rsidRDefault="007A649E">
            <w:pPr>
              <w:pStyle w:val="ConsPlusNormal"/>
              <w:jc w:val="center"/>
            </w:pPr>
            <w:r>
              <w:t>x</w:t>
            </w:r>
          </w:p>
        </w:tc>
        <w:tc>
          <w:tcPr>
            <w:tcW w:w="510" w:type="dxa"/>
          </w:tcPr>
          <w:p w:rsidR="007A649E" w:rsidRDefault="007A649E">
            <w:pPr>
              <w:pStyle w:val="ConsPlusNormal"/>
              <w:jc w:val="center"/>
            </w:pPr>
            <w:r>
              <w:t>x</w:t>
            </w:r>
          </w:p>
        </w:tc>
        <w:tc>
          <w:tcPr>
            <w:tcW w:w="566" w:type="dxa"/>
          </w:tcPr>
          <w:p w:rsidR="007A649E" w:rsidRDefault="007A649E">
            <w:pPr>
              <w:pStyle w:val="ConsPlusNormal"/>
              <w:jc w:val="center"/>
            </w:pPr>
            <w:r>
              <w:t>x</w:t>
            </w:r>
          </w:p>
        </w:tc>
        <w:tc>
          <w:tcPr>
            <w:tcW w:w="566" w:type="dxa"/>
          </w:tcPr>
          <w:p w:rsidR="007A649E" w:rsidRDefault="007A649E">
            <w:pPr>
              <w:pStyle w:val="ConsPlusNormal"/>
              <w:jc w:val="center"/>
            </w:pPr>
            <w:r>
              <w:t>x</w:t>
            </w:r>
          </w:p>
        </w:tc>
        <w:tc>
          <w:tcPr>
            <w:tcW w:w="1531" w:type="dxa"/>
          </w:tcPr>
          <w:p w:rsidR="007A649E" w:rsidRDefault="007A649E">
            <w:pPr>
              <w:pStyle w:val="ConsPlusNormal"/>
              <w:jc w:val="center"/>
            </w:pPr>
            <w:r>
              <w:t>-</w:t>
            </w:r>
          </w:p>
        </w:tc>
        <w:tc>
          <w:tcPr>
            <w:tcW w:w="1531" w:type="dxa"/>
          </w:tcPr>
          <w:p w:rsidR="007A649E" w:rsidRDefault="007A649E">
            <w:pPr>
              <w:pStyle w:val="ConsPlusNormal"/>
              <w:jc w:val="center"/>
            </w:pPr>
            <w:r>
              <w:t>-</w:t>
            </w:r>
          </w:p>
        </w:tc>
        <w:tc>
          <w:tcPr>
            <w:tcW w:w="1531" w:type="dxa"/>
          </w:tcPr>
          <w:p w:rsidR="007A649E" w:rsidRDefault="007A649E">
            <w:pPr>
              <w:pStyle w:val="ConsPlusNormal"/>
              <w:jc w:val="center"/>
            </w:pPr>
            <w:r>
              <w:t>-</w:t>
            </w:r>
          </w:p>
        </w:tc>
        <w:tc>
          <w:tcPr>
            <w:tcW w:w="1531" w:type="dxa"/>
          </w:tcPr>
          <w:p w:rsidR="007A649E" w:rsidRDefault="007A649E">
            <w:pPr>
              <w:pStyle w:val="ConsPlusNormal"/>
              <w:jc w:val="center"/>
            </w:pPr>
            <w:r>
              <w:t>-</w:t>
            </w:r>
          </w:p>
        </w:tc>
        <w:tc>
          <w:tcPr>
            <w:tcW w:w="1984" w:type="dxa"/>
            <w:vMerge/>
          </w:tcPr>
          <w:p w:rsidR="007A649E" w:rsidRDefault="007A649E"/>
        </w:tc>
        <w:tc>
          <w:tcPr>
            <w:tcW w:w="2835" w:type="dxa"/>
            <w:vMerge/>
          </w:tcPr>
          <w:p w:rsidR="007A649E" w:rsidRDefault="007A649E"/>
        </w:tc>
      </w:tr>
      <w:tr w:rsidR="007A649E">
        <w:tc>
          <w:tcPr>
            <w:tcW w:w="1984" w:type="dxa"/>
            <w:vMerge w:val="restart"/>
          </w:tcPr>
          <w:p w:rsidR="007A649E" w:rsidRDefault="007A649E">
            <w:pPr>
              <w:pStyle w:val="ConsPlusNormal"/>
            </w:pPr>
            <w:r>
              <w:t xml:space="preserve">2.3. Основное мероприятие "Софинансирование мероприятий муниципальных программ, соответствующих </w:t>
            </w:r>
            <w:hyperlink r:id="rId326" w:history="1">
              <w:r>
                <w:rPr>
                  <w:color w:val="0000FF"/>
                </w:rPr>
                <w:t>подпрограмме</w:t>
              </w:r>
            </w:hyperlink>
            <w:r>
              <w:t xml:space="preserve"> "Развитие малого и среднего предпринимательства" государственной программы Российской Федерации "Экономическое развитие и инновационная экономика", утвержденной постановлением Правительства Российской Федерации от 15.04.2014 N 316</w:t>
            </w:r>
          </w:p>
        </w:tc>
        <w:tc>
          <w:tcPr>
            <w:tcW w:w="1587" w:type="dxa"/>
          </w:tcPr>
          <w:p w:rsidR="007A649E" w:rsidRDefault="007A649E">
            <w:pPr>
              <w:pStyle w:val="ConsPlusNormal"/>
            </w:pPr>
            <w:r>
              <w:t>областной бюджет</w:t>
            </w:r>
          </w:p>
        </w:tc>
        <w:tc>
          <w:tcPr>
            <w:tcW w:w="737" w:type="dxa"/>
          </w:tcPr>
          <w:p w:rsidR="007A649E" w:rsidRDefault="007A649E">
            <w:pPr>
              <w:pStyle w:val="ConsPlusNormal"/>
              <w:jc w:val="center"/>
            </w:pPr>
            <w:r>
              <w:t>026</w:t>
            </w:r>
          </w:p>
        </w:tc>
        <w:tc>
          <w:tcPr>
            <w:tcW w:w="510" w:type="dxa"/>
          </w:tcPr>
          <w:p w:rsidR="007A649E" w:rsidRDefault="007A649E">
            <w:pPr>
              <w:pStyle w:val="ConsPlusNormal"/>
              <w:jc w:val="center"/>
            </w:pPr>
            <w:r>
              <w:t>08</w:t>
            </w:r>
          </w:p>
        </w:tc>
        <w:tc>
          <w:tcPr>
            <w:tcW w:w="566" w:type="dxa"/>
          </w:tcPr>
          <w:p w:rsidR="007A649E" w:rsidRDefault="007A649E">
            <w:pPr>
              <w:pStyle w:val="ConsPlusNormal"/>
              <w:jc w:val="center"/>
            </w:pPr>
            <w:r>
              <w:t>0</w:t>
            </w:r>
          </w:p>
        </w:tc>
        <w:tc>
          <w:tcPr>
            <w:tcW w:w="566" w:type="dxa"/>
          </w:tcPr>
          <w:p w:rsidR="007A649E" w:rsidRDefault="007A649E">
            <w:pPr>
              <w:pStyle w:val="ConsPlusNormal"/>
              <w:jc w:val="center"/>
            </w:pPr>
            <w:r>
              <w:t>12</w:t>
            </w:r>
          </w:p>
        </w:tc>
        <w:tc>
          <w:tcPr>
            <w:tcW w:w="1531" w:type="dxa"/>
          </w:tcPr>
          <w:p w:rsidR="007A649E" w:rsidRDefault="007A649E">
            <w:pPr>
              <w:pStyle w:val="ConsPlusNormal"/>
              <w:jc w:val="center"/>
            </w:pPr>
            <w:r>
              <w:t>2 250,00</w:t>
            </w:r>
          </w:p>
        </w:tc>
        <w:tc>
          <w:tcPr>
            <w:tcW w:w="1531" w:type="dxa"/>
          </w:tcPr>
          <w:p w:rsidR="007A649E" w:rsidRDefault="007A649E">
            <w:pPr>
              <w:pStyle w:val="ConsPlusNormal"/>
              <w:jc w:val="center"/>
            </w:pPr>
            <w:r>
              <w:t>2 250,00</w:t>
            </w:r>
          </w:p>
        </w:tc>
        <w:tc>
          <w:tcPr>
            <w:tcW w:w="1531" w:type="dxa"/>
          </w:tcPr>
          <w:p w:rsidR="007A649E" w:rsidRDefault="007A649E">
            <w:pPr>
              <w:pStyle w:val="ConsPlusNormal"/>
              <w:jc w:val="center"/>
            </w:pPr>
            <w:r>
              <w:t>2 250,00</w:t>
            </w:r>
          </w:p>
        </w:tc>
        <w:tc>
          <w:tcPr>
            <w:tcW w:w="1531" w:type="dxa"/>
          </w:tcPr>
          <w:p w:rsidR="007A649E" w:rsidRDefault="007A649E">
            <w:pPr>
              <w:pStyle w:val="ConsPlusNormal"/>
              <w:jc w:val="center"/>
            </w:pPr>
            <w:r>
              <w:t>2 250,00</w:t>
            </w:r>
          </w:p>
        </w:tc>
        <w:tc>
          <w:tcPr>
            <w:tcW w:w="1984" w:type="dxa"/>
            <w:vMerge w:val="restart"/>
          </w:tcPr>
          <w:p w:rsidR="007A649E" w:rsidRDefault="007A649E">
            <w:pPr>
              <w:pStyle w:val="ConsPlusNormal"/>
              <w:jc w:val="center"/>
            </w:pPr>
            <w:r>
              <w:t>Минпромторг НСО во взаимодействии с ОМС МО НСО</w:t>
            </w:r>
          </w:p>
        </w:tc>
        <w:tc>
          <w:tcPr>
            <w:tcW w:w="2835" w:type="dxa"/>
            <w:vMerge w:val="restart"/>
          </w:tcPr>
          <w:p w:rsidR="007A649E" w:rsidRDefault="007A649E">
            <w:pPr>
              <w:pStyle w:val="ConsPlusNormal"/>
            </w:pPr>
            <w:r>
              <w:t>содействие реализации муниципальных программ развития субъектов МСП, содержащих мероприятия, соответствующие подпрограмме "Развитие малого и среднего предпринимательства" государственной программы Российской Федерации "Экономическое развитие и инновационная экономика"</w:t>
            </w:r>
          </w:p>
        </w:tc>
      </w:tr>
      <w:tr w:rsidR="007A649E">
        <w:tc>
          <w:tcPr>
            <w:tcW w:w="1984" w:type="dxa"/>
            <w:vMerge/>
          </w:tcPr>
          <w:p w:rsidR="007A649E" w:rsidRDefault="007A649E"/>
        </w:tc>
        <w:tc>
          <w:tcPr>
            <w:tcW w:w="1587" w:type="dxa"/>
          </w:tcPr>
          <w:p w:rsidR="007A649E" w:rsidRDefault="007A649E">
            <w:pPr>
              <w:pStyle w:val="ConsPlusNormal"/>
            </w:pPr>
            <w:r>
              <w:t>федеральный бюджет</w:t>
            </w:r>
          </w:p>
        </w:tc>
        <w:tc>
          <w:tcPr>
            <w:tcW w:w="737" w:type="dxa"/>
          </w:tcPr>
          <w:p w:rsidR="007A649E" w:rsidRDefault="007A649E">
            <w:pPr>
              <w:pStyle w:val="ConsPlusNormal"/>
              <w:jc w:val="center"/>
            </w:pPr>
            <w:r>
              <w:t>x</w:t>
            </w:r>
          </w:p>
        </w:tc>
        <w:tc>
          <w:tcPr>
            <w:tcW w:w="510" w:type="dxa"/>
          </w:tcPr>
          <w:p w:rsidR="007A649E" w:rsidRDefault="007A649E">
            <w:pPr>
              <w:pStyle w:val="ConsPlusNormal"/>
              <w:jc w:val="center"/>
            </w:pPr>
            <w:r>
              <w:t>x</w:t>
            </w:r>
          </w:p>
        </w:tc>
        <w:tc>
          <w:tcPr>
            <w:tcW w:w="566" w:type="dxa"/>
          </w:tcPr>
          <w:p w:rsidR="007A649E" w:rsidRDefault="007A649E">
            <w:pPr>
              <w:pStyle w:val="ConsPlusNormal"/>
              <w:jc w:val="center"/>
            </w:pPr>
            <w:r>
              <w:t>x</w:t>
            </w:r>
          </w:p>
        </w:tc>
        <w:tc>
          <w:tcPr>
            <w:tcW w:w="566" w:type="dxa"/>
          </w:tcPr>
          <w:p w:rsidR="007A649E" w:rsidRDefault="007A649E">
            <w:pPr>
              <w:pStyle w:val="ConsPlusNormal"/>
              <w:jc w:val="center"/>
            </w:pPr>
            <w:r>
              <w:t>x</w:t>
            </w:r>
          </w:p>
        </w:tc>
        <w:tc>
          <w:tcPr>
            <w:tcW w:w="1531" w:type="dxa"/>
          </w:tcPr>
          <w:p w:rsidR="007A649E" w:rsidRDefault="007A649E">
            <w:pPr>
              <w:pStyle w:val="ConsPlusNormal"/>
              <w:jc w:val="center"/>
            </w:pPr>
            <w:r>
              <w:t>-</w:t>
            </w:r>
          </w:p>
        </w:tc>
        <w:tc>
          <w:tcPr>
            <w:tcW w:w="1531" w:type="dxa"/>
          </w:tcPr>
          <w:p w:rsidR="007A649E" w:rsidRDefault="007A649E">
            <w:pPr>
              <w:pStyle w:val="ConsPlusNormal"/>
              <w:jc w:val="center"/>
            </w:pPr>
            <w:r>
              <w:t>-</w:t>
            </w:r>
          </w:p>
        </w:tc>
        <w:tc>
          <w:tcPr>
            <w:tcW w:w="1531" w:type="dxa"/>
          </w:tcPr>
          <w:p w:rsidR="007A649E" w:rsidRDefault="007A649E">
            <w:pPr>
              <w:pStyle w:val="ConsPlusNormal"/>
              <w:jc w:val="center"/>
            </w:pPr>
            <w:r>
              <w:t>-</w:t>
            </w:r>
          </w:p>
        </w:tc>
        <w:tc>
          <w:tcPr>
            <w:tcW w:w="1531" w:type="dxa"/>
          </w:tcPr>
          <w:p w:rsidR="007A649E" w:rsidRDefault="007A649E">
            <w:pPr>
              <w:pStyle w:val="ConsPlusNormal"/>
              <w:jc w:val="center"/>
            </w:pPr>
            <w:r>
              <w:t>-</w:t>
            </w:r>
          </w:p>
        </w:tc>
        <w:tc>
          <w:tcPr>
            <w:tcW w:w="1984" w:type="dxa"/>
            <w:vMerge/>
          </w:tcPr>
          <w:p w:rsidR="007A649E" w:rsidRDefault="007A649E"/>
        </w:tc>
        <w:tc>
          <w:tcPr>
            <w:tcW w:w="2835" w:type="dxa"/>
            <w:vMerge/>
          </w:tcPr>
          <w:p w:rsidR="007A649E" w:rsidRDefault="007A649E"/>
        </w:tc>
      </w:tr>
      <w:tr w:rsidR="007A649E">
        <w:tc>
          <w:tcPr>
            <w:tcW w:w="1984" w:type="dxa"/>
            <w:vMerge/>
          </w:tcPr>
          <w:p w:rsidR="007A649E" w:rsidRDefault="007A649E"/>
        </w:tc>
        <w:tc>
          <w:tcPr>
            <w:tcW w:w="1587" w:type="dxa"/>
          </w:tcPr>
          <w:p w:rsidR="007A649E" w:rsidRDefault="007A649E">
            <w:pPr>
              <w:pStyle w:val="ConsPlusNormal"/>
            </w:pPr>
            <w:r>
              <w:t>местные бюджеты</w:t>
            </w:r>
          </w:p>
        </w:tc>
        <w:tc>
          <w:tcPr>
            <w:tcW w:w="737" w:type="dxa"/>
          </w:tcPr>
          <w:p w:rsidR="007A649E" w:rsidRDefault="007A649E">
            <w:pPr>
              <w:pStyle w:val="ConsPlusNormal"/>
              <w:jc w:val="center"/>
            </w:pPr>
            <w:r>
              <w:t>x</w:t>
            </w:r>
          </w:p>
        </w:tc>
        <w:tc>
          <w:tcPr>
            <w:tcW w:w="510" w:type="dxa"/>
          </w:tcPr>
          <w:p w:rsidR="007A649E" w:rsidRDefault="007A649E">
            <w:pPr>
              <w:pStyle w:val="ConsPlusNormal"/>
              <w:jc w:val="center"/>
            </w:pPr>
            <w:r>
              <w:t>x</w:t>
            </w:r>
          </w:p>
        </w:tc>
        <w:tc>
          <w:tcPr>
            <w:tcW w:w="566" w:type="dxa"/>
          </w:tcPr>
          <w:p w:rsidR="007A649E" w:rsidRDefault="007A649E">
            <w:pPr>
              <w:pStyle w:val="ConsPlusNormal"/>
              <w:jc w:val="center"/>
            </w:pPr>
            <w:r>
              <w:t>x</w:t>
            </w:r>
          </w:p>
        </w:tc>
        <w:tc>
          <w:tcPr>
            <w:tcW w:w="566" w:type="dxa"/>
          </w:tcPr>
          <w:p w:rsidR="007A649E" w:rsidRDefault="007A649E">
            <w:pPr>
              <w:pStyle w:val="ConsPlusNormal"/>
              <w:jc w:val="center"/>
            </w:pPr>
            <w:r>
              <w:t>x</w:t>
            </w:r>
          </w:p>
        </w:tc>
        <w:tc>
          <w:tcPr>
            <w:tcW w:w="1531" w:type="dxa"/>
          </w:tcPr>
          <w:p w:rsidR="007A649E" w:rsidRDefault="007A649E">
            <w:pPr>
              <w:pStyle w:val="ConsPlusNormal"/>
              <w:jc w:val="center"/>
            </w:pPr>
            <w:r>
              <w:t>2 250,00</w:t>
            </w:r>
          </w:p>
        </w:tc>
        <w:tc>
          <w:tcPr>
            <w:tcW w:w="1531" w:type="dxa"/>
          </w:tcPr>
          <w:p w:rsidR="007A649E" w:rsidRDefault="007A649E">
            <w:pPr>
              <w:pStyle w:val="ConsPlusNormal"/>
              <w:jc w:val="center"/>
            </w:pPr>
            <w:r>
              <w:t>2 250,00</w:t>
            </w:r>
          </w:p>
        </w:tc>
        <w:tc>
          <w:tcPr>
            <w:tcW w:w="1531" w:type="dxa"/>
          </w:tcPr>
          <w:p w:rsidR="007A649E" w:rsidRDefault="007A649E">
            <w:pPr>
              <w:pStyle w:val="ConsPlusNormal"/>
              <w:jc w:val="center"/>
            </w:pPr>
            <w:r>
              <w:t>2 250,00</w:t>
            </w:r>
          </w:p>
        </w:tc>
        <w:tc>
          <w:tcPr>
            <w:tcW w:w="1531" w:type="dxa"/>
          </w:tcPr>
          <w:p w:rsidR="007A649E" w:rsidRDefault="007A649E">
            <w:pPr>
              <w:pStyle w:val="ConsPlusNormal"/>
              <w:jc w:val="center"/>
            </w:pPr>
            <w:r>
              <w:t>2 250,00</w:t>
            </w:r>
          </w:p>
        </w:tc>
        <w:tc>
          <w:tcPr>
            <w:tcW w:w="1984" w:type="dxa"/>
            <w:vMerge/>
          </w:tcPr>
          <w:p w:rsidR="007A649E" w:rsidRDefault="007A649E"/>
        </w:tc>
        <w:tc>
          <w:tcPr>
            <w:tcW w:w="2835" w:type="dxa"/>
            <w:vMerge/>
          </w:tcPr>
          <w:p w:rsidR="007A649E" w:rsidRDefault="007A649E"/>
        </w:tc>
      </w:tr>
      <w:tr w:rsidR="007A649E">
        <w:tc>
          <w:tcPr>
            <w:tcW w:w="1984" w:type="dxa"/>
            <w:vMerge/>
          </w:tcPr>
          <w:p w:rsidR="007A649E" w:rsidRDefault="007A649E"/>
        </w:tc>
        <w:tc>
          <w:tcPr>
            <w:tcW w:w="1587" w:type="dxa"/>
          </w:tcPr>
          <w:p w:rsidR="007A649E" w:rsidRDefault="007A649E">
            <w:pPr>
              <w:pStyle w:val="ConsPlusNormal"/>
            </w:pPr>
            <w:r>
              <w:t>внебюджетные источники</w:t>
            </w:r>
          </w:p>
        </w:tc>
        <w:tc>
          <w:tcPr>
            <w:tcW w:w="737" w:type="dxa"/>
          </w:tcPr>
          <w:p w:rsidR="007A649E" w:rsidRDefault="007A649E">
            <w:pPr>
              <w:pStyle w:val="ConsPlusNormal"/>
              <w:jc w:val="center"/>
            </w:pPr>
            <w:r>
              <w:t>x</w:t>
            </w:r>
          </w:p>
        </w:tc>
        <w:tc>
          <w:tcPr>
            <w:tcW w:w="510" w:type="dxa"/>
          </w:tcPr>
          <w:p w:rsidR="007A649E" w:rsidRDefault="007A649E">
            <w:pPr>
              <w:pStyle w:val="ConsPlusNormal"/>
              <w:jc w:val="center"/>
            </w:pPr>
            <w:r>
              <w:t>x</w:t>
            </w:r>
          </w:p>
        </w:tc>
        <w:tc>
          <w:tcPr>
            <w:tcW w:w="566" w:type="dxa"/>
          </w:tcPr>
          <w:p w:rsidR="007A649E" w:rsidRDefault="007A649E">
            <w:pPr>
              <w:pStyle w:val="ConsPlusNormal"/>
              <w:jc w:val="center"/>
            </w:pPr>
            <w:r>
              <w:t>x</w:t>
            </w:r>
          </w:p>
        </w:tc>
        <w:tc>
          <w:tcPr>
            <w:tcW w:w="566" w:type="dxa"/>
          </w:tcPr>
          <w:p w:rsidR="007A649E" w:rsidRDefault="007A649E">
            <w:pPr>
              <w:pStyle w:val="ConsPlusNormal"/>
              <w:jc w:val="center"/>
            </w:pPr>
            <w:r>
              <w:t>x</w:t>
            </w:r>
          </w:p>
        </w:tc>
        <w:tc>
          <w:tcPr>
            <w:tcW w:w="1531" w:type="dxa"/>
          </w:tcPr>
          <w:p w:rsidR="007A649E" w:rsidRDefault="007A649E">
            <w:pPr>
              <w:pStyle w:val="ConsPlusNormal"/>
              <w:jc w:val="center"/>
            </w:pPr>
            <w:r>
              <w:t>-</w:t>
            </w:r>
          </w:p>
        </w:tc>
        <w:tc>
          <w:tcPr>
            <w:tcW w:w="1531" w:type="dxa"/>
          </w:tcPr>
          <w:p w:rsidR="007A649E" w:rsidRDefault="007A649E">
            <w:pPr>
              <w:pStyle w:val="ConsPlusNormal"/>
              <w:jc w:val="center"/>
            </w:pPr>
            <w:r>
              <w:t>-</w:t>
            </w:r>
          </w:p>
        </w:tc>
        <w:tc>
          <w:tcPr>
            <w:tcW w:w="1531" w:type="dxa"/>
          </w:tcPr>
          <w:p w:rsidR="007A649E" w:rsidRDefault="007A649E">
            <w:pPr>
              <w:pStyle w:val="ConsPlusNormal"/>
              <w:jc w:val="center"/>
            </w:pPr>
            <w:r>
              <w:t>-</w:t>
            </w:r>
          </w:p>
        </w:tc>
        <w:tc>
          <w:tcPr>
            <w:tcW w:w="1531" w:type="dxa"/>
          </w:tcPr>
          <w:p w:rsidR="007A649E" w:rsidRDefault="007A649E">
            <w:pPr>
              <w:pStyle w:val="ConsPlusNormal"/>
              <w:jc w:val="center"/>
            </w:pPr>
            <w:r>
              <w:t>-</w:t>
            </w:r>
          </w:p>
        </w:tc>
        <w:tc>
          <w:tcPr>
            <w:tcW w:w="1984" w:type="dxa"/>
            <w:vMerge/>
          </w:tcPr>
          <w:p w:rsidR="007A649E" w:rsidRDefault="007A649E"/>
        </w:tc>
        <w:tc>
          <w:tcPr>
            <w:tcW w:w="2835" w:type="dxa"/>
            <w:vMerge/>
          </w:tcPr>
          <w:p w:rsidR="007A649E" w:rsidRDefault="007A649E"/>
        </w:tc>
      </w:tr>
      <w:tr w:rsidR="007A649E">
        <w:tc>
          <w:tcPr>
            <w:tcW w:w="16893" w:type="dxa"/>
            <w:gridSpan w:val="12"/>
          </w:tcPr>
          <w:p w:rsidR="007A649E" w:rsidRDefault="007A649E">
            <w:pPr>
              <w:pStyle w:val="ConsPlusNormal"/>
              <w:outlineLvl w:val="3"/>
            </w:pPr>
            <w:r>
              <w:t>Задача 3: содействие субъектам малого и среднего предпринимательства в Новосибирской области в продвижении продукции (товаров, услуг) на региональные рынки Российской Федерации</w:t>
            </w:r>
          </w:p>
        </w:tc>
      </w:tr>
      <w:tr w:rsidR="007A649E">
        <w:tc>
          <w:tcPr>
            <w:tcW w:w="1984" w:type="dxa"/>
            <w:vMerge w:val="restart"/>
          </w:tcPr>
          <w:p w:rsidR="007A649E" w:rsidRDefault="007A649E">
            <w:pPr>
              <w:pStyle w:val="ConsPlusNormal"/>
            </w:pPr>
            <w:r>
              <w:t>3.1. Основное мероприятие "Организация и проведение выставок или ярмарок; организация деловых миссий"</w:t>
            </w:r>
          </w:p>
        </w:tc>
        <w:tc>
          <w:tcPr>
            <w:tcW w:w="1587" w:type="dxa"/>
          </w:tcPr>
          <w:p w:rsidR="007A649E" w:rsidRDefault="007A649E">
            <w:pPr>
              <w:pStyle w:val="ConsPlusNormal"/>
            </w:pPr>
            <w:r>
              <w:t>областной бюджет</w:t>
            </w:r>
          </w:p>
        </w:tc>
        <w:tc>
          <w:tcPr>
            <w:tcW w:w="737" w:type="dxa"/>
            <w:vAlign w:val="center"/>
          </w:tcPr>
          <w:p w:rsidR="007A649E" w:rsidRDefault="007A649E">
            <w:pPr>
              <w:pStyle w:val="ConsPlusNormal"/>
              <w:jc w:val="center"/>
            </w:pPr>
            <w:r>
              <w:t>026</w:t>
            </w:r>
          </w:p>
        </w:tc>
        <w:tc>
          <w:tcPr>
            <w:tcW w:w="510" w:type="dxa"/>
            <w:vAlign w:val="center"/>
          </w:tcPr>
          <w:p w:rsidR="007A649E" w:rsidRDefault="007A649E">
            <w:pPr>
              <w:pStyle w:val="ConsPlusNormal"/>
              <w:jc w:val="center"/>
            </w:pPr>
            <w:r>
              <w:t>08</w:t>
            </w:r>
          </w:p>
        </w:tc>
        <w:tc>
          <w:tcPr>
            <w:tcW w:w="566" w:type="dxa"/>
            <w:vAlign w:val="center"/>
          </w:tcPr>
          <w:p w:rsidR="007A649E" w:rsidRDefault="007A649E">
            <w:pPr>
              <w:pStyle w:val="ConsPlusNormal"/>
              <w:jc w:val="center"/>
            </w:pPr>
            <w:r>
              <w:t>0</w:t>
            </w:r>
          </w:p>
        </w:tc>
        <w:tc>
          <w:tcPr>
            <w:tcW w:w="566" w:type="dxa"/>
            <w:vAlign w:val="center"/>
          </w:tcPr>
          <w:p w:rsidR="007A649E" w:rsidRDefault="007A649E">
            <w:pPr>
              <w:pStyle w:val="ConsPlusNormal"/>
              <w:jc w:val="center"/>
            </w:pPr>
            <w:r>
              <w:t>04</w:t>
            </w:r>
          </w:p>
        </w:tc>
        <w:tc>
          <w:tcPr>
            <w:tcW w:w="1531" w:type="dxa"/>
            <w:vAlign w:val="center"/>
          </w:tcPr>
          <w:p w:rsidR="007A649E" w:rsidRDefault="007A649E">
            <w:pPr>
              <w:pStyle w:val="ConsPlusNormal"/>
              <w:jc w:val="center"/>
            </w:pPr>
            <w:r>
              <w:t>2 187,70</w:t>
            </w:r>
          </w:p>
        </w:tc>
        <w:tc>
          <w:tcPr>
            <w:tcW w:w="1531" w:type="dxa"/>
            <w:vAlign w:val="center"/>
          </w:tcPr>
          <w:p w:rsidR="007A649E" w:rsidRDefault="007A649E">
            <w:pPr>
              <w:pStyle w:val="ConsPlusNormal"/>
              <w:jc w:val="center"/>
            </w:pPr>
            <w:r>
              <w:t>2 261,80</w:t>
            </w:r>
          </w:p>
        </w:tc>
        <w:tc>
          <w:tcPr>
            <w:tcW w:w="1531" w:type="dxa"/>
            <w:vAlign w:val="center"/>
          </w:tcPr>
          <w:p w:rsidR="007A649E" w:rsidRDefault="007A649E">
            <w:pPr>
              <w:pStyle w:val="ConsPlusNormal"/>
              <w:jc w:val="center"/>
            </w:pPr>
            <w:r>
              <w:t>2 261,80</w:t>
            </w:r>
          </w:p>
        </w:tc>
        <w:tc>
          <w:tcPr>
            <w:tcW w:w="1531" w:type="dxa"/>
            <w:vAlign w:val="center"/>
          </w:tcPr>
          <w:p w:rsidR="007A649E" w:rsidRDefault="007A649E">
            <w:pPr>
              <w:pStyle w:val="ConsPlusNormal"/>
              <w:jc w:val="center"/>
            </w:pPr>
            <w:r>
              <w:t>2 270,00</w:t>
            </w:r>
          </w:p>
        </w:tc>
        <w:tc>
          <w:tcPr>
            <w:tcW w:w="1984" w:type="dxa"/>
            <w:vMerge w:val="restart"/>
          </w:tcPr>
          <w:p w:rsidR="007A649E" w:rsidRDefault="007A649E">
            <w:pPr>
              <w:pStyle w:val="ConsPlusNormal"/>
              <w:jc w:val="center"/>
            </w:pPr>
            <w:r>
              <w:t>Минпромторг НСО;</w:t>
            </w:r>
          </w:p>
          <w:p w:rsidR="007A649E" w:rsidRDefault="007A649E">
            <w:pPr>
              <w:pStyle w:val="ConsPlusNormal"/>
              <w:jc w:val="center"/>
            </w:pPr>
            <w:r>
              <w:t>НГТПП;</w:t>
            </w:r>
          </w:p>
          <w:p w:rsidR="007A649E" w:rsidRDefault="007A649E">
            <w:pPr>
              <w:pStyle w:val="ConsPlusNormal"/>
              <w:jc w:val="center"/>
            </w:pPr>
            <w:r>
              <w:t xml:space="preserve">организации, отобранные в соответствии с Федеральным </w:t>
            </w:r>
            <w:hyperlink r:id="rId327" w:history="1">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w:t>
            </w:r>
          </w:p>
        </w:tc>
        <w:tc>
          <w:tcPr>
            <w:tcW w:w="2835" w:type="dxa"/>
            <w:vMerge w:val="restart"/>
          </w:tcPr>
          <w:p w:rsidR="007A649E" w:rsidRDefault="007A649E">
            <w:pPr>
              <w:pStyle w:val="ConsPlusNormal"/>
            </w:pPr>
            <w:r>
              <w:t>количество участников выставок (ярмарок) составит не менее 25 субъектов МСП ежегодно</w:t>
            </w:r>
          </w:p>
        </w:tc>
      </w:tr>
      <w:tr w:rsidR="007A649E">
        <w:tc>
          <w:tcPr>
            <w:tcW w:w="1984" w:type="dxa"/>
            <w:vMerge/>
          </w:tcPr>
          <w:p w:rsidR="007A649E" w:rsidRDefault="007A649E"/>
        </w:tc>
        <w:tc>
          <w:tcPr>
            <w:tcW w:w="1587" w:type="dxa"/>
          </w:tcPr>
          <w:p w:rsidR="007A649E" w:rsidRDefault="007A649E">
            <w:pPr>
              <w:pStyle w:val="ConsPlusNormal"/>
            </w:pPr>
            <w:r>
              <w:t>федеральный бюджет</w:t>
            </w:r>
          </w:p>
        </w:tc>
        <w:tc>
          <w:tcPr>
            <w:tcW w:w="737" w:type="dxa"/>
          </w:tcPr>
          <w:p w:rsidR="007A649E" w:rsidRDefault="007A649E">
            <w:pPr>
              <w:pStyle w:val="ConsPlusNormal"/>
              <w:jc w:val="center"/>
            </w:pPr>
            <w:r>
              <w:t>x</w:t>
            </w:r>
          </w:p>
        </w:tc>
        <w:tc>
          <w:tcPr>
            <w:tcW w:w="510" w:type="dxa"/>
          </w:tcPr>
          <w:p w:rsidR="007A649E" w:rsidRDefault="007A649E">
            <w:pPr>
              <w:pStyle w:val="ConsPlusNormal"/>
              <w:jc w:val="center"/>
            </w:pPr>
            <w:r>
              <w:t>x</w:t>
            </w:r>
          </w:p>
        </w:tc>
        <w:tc>
          <w:tcPr>
            <w:tcW w:w="566" w:type="dxa"/>
          </w:tcPr>
          <w:p w:rsidR="007A649E" w:rsidRDefault="007A649E">
            <w:pPr>
              <w:pStyle w:val="ConsPlusNormal"/>
              <w:jc w:val="center"/>
            </w:pPr>
            <w:r>
              <w:t>x</w:t>
            </w:r>
          </w:p>
        </w:tc>
        <w:tc>
          <w:tcPr>
            <w:tcW w:w="566" w:type="dxa"/>
          </w:tcPr>
          <w:p w:rsidR="007A649E" w:rsidRDefault="007A649E">
            <w:pPr>
              <w:pStyle w:val="ConsPlusNormal"/>
              <w:jc w:val="center"/>
            </w:pPr>
            <w:r>
              <w:t>x</w:t>
            </w:r>
          </w:p>
        </w:tc>
        <w:tc>
          <w:tcPr>
            <w:tcW w:w="1531" w:type="dxa"/>
          </w:tcPr>
          <w:p w:rsidR="007A649E" w:rsidRDefault="007A649E">
            <w:pPr>
              <w:pStyle w:val="ConsPlusNormal"/>
              <w:jc w:val="center"/>
            </w:pPr>
            <w:r>
              <w:t>-</w:t>
            </w:r>
          </w:p>
        </w:tc>
        <w:tc>
          <w:tcPr>
            <w:tcW w:w="1531" w:type="dxa"/>
          </w:tcPr>
          <w:p w:rsidR="007A649E" w:rsidRDefault="007A649E">
            <w:pPr>
              <w:pStyle w:val="ConsPlusNormal"/>
              <w:jc w:val="center"/>
            </w:pPr>
            <w:r>
              <w:t>-</w:t>
            </w:r>
          </w:p>
        </w:tc>
        <w:tc>
          <w:tcPr>
            <w:tcW w:w="1531" w:type="dxa"/>
          </w:tcPr>
          <w:p w:rsidR="007A649E" w:rsidRDefault="007A649E">
            <w:pPr>
              <w:pStyle w:val="ConsPlusNormal"/>
              <w:jc w:val="center"/>
            </w:pPr>
            <w:r>
              <w:t>-</w:t>
            </w:r>
          </w:p>
        </w:tc>
        <w:tc>
          <w:tcPr>
            <w:tcW w:w="1531" w:type="dxa"/>
          </w:tcPr>
          <w:p w:rsidR="007A649E" w:rsidRDefault="007A649E">
            <w:pPr>
              <w:pStyle w:val="ConsPlusNormal"/>
              <w:jc w:val="center"/>
            </w:pPr>
            <w:r>
              <w:t>-</w:t>
            </w:r>
          </w:p>
        </w:tc>
        <w:tc>
          <w:tcPr>
            <w:tcW w:w="1984" w:type="dxa"/>
            <w:vMerge/>
          </w:tcPr>
          <w:p w:rsidR="007A649E" w:rsidRDefault="007A649E"/>
        </w:tc>
        <w:tc>
          <w:tcPr>
            <w:tcW w:w="2835" w:type="dxa"/>
            <w:vMerge/>
          </w:tcPr>
          <w:p w:rsidR="007A649E" w:rsidRDefault="007A649E"/>
        </w:tc>
      </w:tr>
      <w:tr w:rsidR="007A649E">
        <w:tc>
          <w:tcPr>
            <w:tcW w:w="1984" w:type="dxa"/>
            <w:vMerge/>
          </w:tcPr>
          <w:p w:rsidR="007A649E" w:rsidRDefault="007A649E"/>
        </w:tc>
        <w:tc>
          <w:tcPr>
            <w:tcW w:w="1587" w:type="dxa"/>
          </w:tcPr>
          <w:p w:rsidR="007A649E" w:rsidRDefault="007A649E">
            <w:pPr>
              <w:pStyle w:val="ConsPlusNormal"/>
            </w:pPr>
            <w:r>
              <w:t>местные бюджеты</w:t>
            </w:r>
          </w:p>
        </w:tc>
        <w:tc>
          <w:tcPr>
            <w:tcW w:w="737" w:type="dxa"/>
          </w:tcPr>
          <w:p w:rsidR="007A649E" w:rsidRDefault="007A649E">
            <w:pPr>
              <w:pStyle w:val="ConsPlusNormal"/>
              <w:jc w:val="center"/>
            </w:pPr>
            <w:r>
              <w:t>x</w:t>
            </w:r>
          </w:p>
        </w:tc>
        <w:tc>
          <w:tcPr>
            <w:tcW w:w="510" w:type="dxa"/>
          </w:tcPr>
          <w:p w:rsidR="007A649E" w:rsidRDefault="007A649E">
            <w:pPr>
              <w:pStyle w:val="ConsPlusNormal"/>
              <w:jc w:val="center"/>
            </w:pPr>
            <w:r>
              <w:t>x</w:t>
            </w:r>
          </w:p>
        </w:tc>
        <w:tc>
          <w:tcPr>
            <w:tcW w:w="566" w:type="dxa"/>
          </w:tcPr>
          <w:p w:rsidR="007A649E" w:rsidRDefault="007A649E">
            <w:pPr>
              <w:pStyle w:val="ConsPlusNormal"/>
              <w:jc w:val="center"/>
            </w:pPr>
            <w:r>
              <w:t>x</w:t>
            </w:r>
          </w:p>
        </w:tc>
        <w:tc>
          <w:tcPr>
            <w:tcW w:w="566" w:type="dxa"/>
          </w:tcPr>
          <w:p w:rsidR="007A649E" w:rsidRDefault="007A649E">
            <w:pPr>
              <w:pStyle w:val="ConsPlusNormal"/>
              <w:jc w:val="center"/>
            </w:pPr>
            <w:r>
              <w:t>x</w:t>
            </w:r>
          </w:p>
        </w:tc>
        <w:tc>
          <w:tcPr>
            <w:tcW w:w="1531" w:type="dxa"/>
          </w:tcPr>
          <w:p w:rsidR="007A649E" w:rsidRDefault="007A649E">
            <w:pPr>
              <w:pStyle w:val="ConsPlusNormal"/>
              <w:jc w:val="center"/>
            </w:pPr>
            <w:r>
              <w:t>-</w:t>
            </w:r>
          </w:p>
        </w:tc>
        <w:tc>
          <w:tcPr>
            <w:tcW w:w="1531" w:type="dxa"/>
          </w:tcPr>
          <w:p w:rsidR="007A649E" w:rsidRDefault="007A649E">
            <w:pPr>
              <w:pStyle w:val="ConsPlusNormal"/>
              <w:jc w:val="center"/>
            </w:pPr>
            <w:r>
              <w:t>-</w:t>
            </w:r>
          </w:p>
        </w:tc>
        <w:tc>
          <w:tcPr>
            <w:tcW w:w="1531" w:type="dxa"/>
          </w:tcPr>
          <w:p w:rsidR="007A649E" w:rsidRDefault="007A649E">
            <w:pPr>
              <w:pStyle w:val="ConsPlusNormal"/>
              <w:jc w:val="center"/>
            </w:pPr>
            <w:r>
              <w:t>-</w:t>
            </w:r>
          </w:p>
        </w:tc>
        <w:tc>
          <w:tcPr>
            <w:tcW w:w="1531" w:type="dxa"/>
          </w:tcPr>
          <w:p w:rsidR="007A649E" w:rsidRDefault="007A649E">
            <w:pPr>
              <w:pStyle w:val="ConsPlusNormal"/>
              <w:jc w:val="center"/>
            </w:pPr>
            <w:r>
              <w:t>-</w:t>
            </w:r>
          </w:p>
        </w:tc>
        <w:tc>
          <w:tcPr>
            <w:tcW w:w="1984" w:type="dxa"/>
            <w:vMerge/>
          </w:tcPr>
          <w:p w:rsidR="007A649E" w:rsidRDefault="007A649E"/>
        </w:tc>
        <w:tc>
          <w:tcPr>
            <w:tcW w:w="2835" w:type="dxa"/>
            <w:vMerge/>
          </w:tcPr>
          <w:p w:rsidR="007A649E" w:rsidRDefault="007A649E"/>
        </w:tc>
      </w:tr>
      <w:tr w:rsidR="007A649E">
        <w:tc>
          <w:tcPr>
            <w:tcW w:w="1984" w:type="dxa"/>
            <w:vMerge/>
          </w:tcPr>
          <w:p w:rsidR="007A649E" w:rsidRDefault="007A649E"/>
        </w:tc>
        <w:tc>
          <w:tcPr>
            <w:tcW w:w="1587" w:type="dxa"/>
          </w:tcPr>
          <w:p w:rsidR="007A649E" w:rsidRDefault="007A649E">
            <w:pPr>
              <w:pStyle w:val="ConsPlusNormal"/>
            </w:pPr>
            <w:r>
              <w:t>внебюджетные источники</w:t>
            </w:r>
          </w:p>
        </w:tc>
        <w:tc>
          <w:tcPr>
            <w:tcW w:w="737" w:type="dxa"/>
          </w:tcPr>
          <w:p w:rsidR="007A649E" w:rsidRDefault="007A649E">
            <w:pPr>
              <w:pStyle w:val="ConsPlusNormal"/>
              <w:jc w:val="center"/>
            </w:pPr>
            <w:r>
              <w:t>x</w:t>
            </w:r>
          </w:p>
        </w:tc>
        <w:tc>
          <w:tcPr>
            <w:tcW w:w="510" w:type="dxa"/>
          </w:tcPr>
          <w:p w:rsidR="007A649E" w:rsidRDefault="007A649E">
            <w:pPr>
              <w:pStyle w:val="ConsPlusNormal"/>
              <w:jc w:val="center"/>
            </w:pPr>
            <w:r>
              <w:t>x</w:t>
            </w:r>
          </w:p>
        </w:tc>
        <w:tc>
          <w:tcPr>
            <w:tcW w:w="566" w:type="dxa"/>
          </w:tcPr>
          <w:p w:rsidR="007A649E" w:rsidRDefault="007A649E">
            <w:pPr>
              <w:pStyle w:val="ConsPlusNormal"/>
              <w:jc w:val="center"/>
            </w:pPr>
            <w:r>
              <w:t>x</w:t>
            </w:r>
          </w:p>
        </w:tc>
        <w:tc>
          <w:tcPr>
            <w:tcW w:w="566" w:type="dxa"/>
          </w:tcPr>
          <w:p w:rsidR="007A649E" w:rsidRDefault="007A649E">
            <w:pPr>
              <w:pStyle w:val="ConsPlusNormal"/>
              <w:jc w:val="center"/>
            </w:pPr>
            <w:r>
              <w:t>x</w:t>
            </w:r>
          </w:p>
        </w:tc>
        <w:tc>
          <w:tcPr>
            <w:tcW w:w="1531" w:type="dxa"/>
          </w:tcPr>
          <w:p w:rsidR="007A649E" w:rsidRDefault="007A649E">
            <w:pPr>
              <w:pStyle w:val="ConsPlusNormal"/>
              <w:jc w:val="center"/>
            </w:pPr>
            <w:r>
              <w:t>650,00</w:t>
            </w:r>
          </w:p>
        </w:tc>
        <w:tc>
          <w:tcPr>
            <w:tcW w:w="1531" w:type="dxa"/>
          </w:tcPr>
          <w:p w:rsidR="007A649E" w:rsidRDefault="007A649E">
            <w:pPr>
              <w:pStyle w:val="ConsPlusNormal"/>
              <w:jc w:val="center"/>
            </w:pPr>
            <w:r>
              <w:t>650,00</w:t>
            </w:r>
          </w:p>
        </w:tc>
        <w:tc>
          <w:tcPr>
            <w:tcW w:w="1531" w:type="dxa"/>
          </w:tcPr>
          <w:p w:rsidR="007A649E" w:rsidRDefault="007A649E">
            <w:pPr>
              <w:pStyle w:val="ConsPlusNormal"/>
              <w:jc w:val="center"/>
            </w:pPr>
            <w:r>
              <w:t>650,00</w:t>
            </w:r>
          </w:p>
        </w:tc>
        <w:tc>
          <w:tcPr>
            <w:tcW w:w="1531" w:type="dxa"/>
          </w:tcPr>
          <w:p w:rsidR="007A649E" w:rsidRDefault="007A649E">
            <w:pPr>
              <w:pStyle w:val="ConsPlusNormal"/>
              <w:jc w:val="center"/>
            </w:pPr>
            <w:r>
              <w:t>650,00</w:t>
            </w:r>
          </w:p>
        </w:tc>
        <w:tc>
          <w:tcPr>
            <w:tcW w:w="1984" w:type="dxa"/>
            <w:vMerge/>
          </w:tcPr>
          <w:p w:rsidR="007A649E" w:rsidRDefault="007A649E"/>
        </w:tc>
        <w:tc>
          <w:tcPr>
            <w:tcW w:w="2835" w:type="dxa"/>
            <w:vMerge/>
          </w:tcPr>
          <w:p w:rsidR="007A649E" w:rsidRDefault="007A649E"/>
        </w:tc>
      </w:tr>
      <w:tr w:rsidR="007A649E">
        <w:tc>
          <w:tcPr>
            <w:tcW w:w="16893" w:type="dxa"/>
            <w:gridSpan w:val="12"/>
          </w:tcPr>
          <w:p w:rsidR="007A649E" w:rsidRDefault="007A649E">
            <w:pPr>
              <w:pStyle w:val="ConsPlusNormal"/>
              <w:outlineLvl w:val="3"/>
            </w:pPr>
            <w:r>
              <w:t>Задача 4: содействие субъектам малого и среднего предпринимательства в Новосибирской области в повышении инвестиционной и инновационной активности, а также развитию кооперации</w:t>
            </w:r>
          </w:p>
        </w:tc>
      </w:tr>
      <w:tr w:rsidR="007A649E">
        <w:tc>
          <w:tcPr>
            <w:tcW w:w="1984" w:type="dxa"/>
            <w:vMerge w:val="restart"/>
          </w:tcPr>
          <w:p w:rsidR="007A649E" w:rsidRDefault="007A649E">
            <w:pPr>
              <w:pStyle w:val="ConsPlusNormal"/>
            </w:pPr>
            <w:r>
              <w:t>4.1. Основное мероприятие "Обеспечение функционирования бизнес-инкубаторов"</w:t>
            </w:r>
          </w:p>
        </w:tc>
        <w:tc>
          <w:tcPr>
            <w:tcW w:w="1587" w:type="dxa"/>
          </w:tcPr>
          <w:p w:rsidR="007A649E" w:rsidRDefault="007A649E">
            <w:pPr>
              <w:pStyle w:val="ConsPlusNormal"/>
            </w:pPr>
            <w:r>
              <w:t>областной бюджет</w:t>
            </w:r>
          </w:p>
        </w:tc>
        <w:tc>
          <w:tcPr>
            <w:tcW w:w="737" w:type="dxa"/>
          </w:tcPr>
          <w:p w:rsidR="007A649E" w:rsidRDefault="007A649E">
            <w:pPr>
              <w:pStyle w:val="ConsPlusNormal"/>
              <w:jc w:val="center"/>
            </w:pPr>
            <w:r>
              <w:t>x</w:t>
            </w:r>
          </w:p>
        </w:tc>
        <w:tc>
          <w:tcPr>
            <w:tcW w:w="510" w:type="dxa"/>
          </w:tcPr>
          <w:p w:rsidR="007A649E" w:rsidRDefault="007A649E">
            <w:pPr>
              <w:pStyle w:val="ConsPlusNormal"/>
              <w:jc w:val="center"/>
            </w:pPr>
            <w:r>
              <w:t>x</w:t>
            </w:r>
          </w:p>
        </w:tc>
        <w:tc>
          <w:tcPr>
            <w:tcW w:w="566" w:type="dxa"/>
          </w:tcPr>
          <w:p w:rsidR="007A649E" w:rsidRDefault="007A649E">
            <w:pPr>
              <w:pStyle w:val="ConsPlusNormal"/>
              <w:jc w:val="center"/>
            </w:pPr>
            <w:r>
              <w:t>x</w:t>
            </w:r>
          </w:p>
        </w:tc>
        <w:tc>
          <w:tcPr>
            <w:tcW w:w="566" w:type="dxa"/>
          </w:tcPr>
          <w:p w:rsidR="007A649E" w:rsidRDefault="007A649E">
            <w:pPr>
              <w:pStyle w:val="ConsPlusNormal"/>
              <w:jc w:val="center"/>
            </w:pPr>
            <w:r>
              <w:t>x</w:t>
            </w:r>
          </w:p>
        </w:tc>
        <w:tc>
          <w:tcPr>
            <w:tcW w:w="1531" w:type="dxa"/>
          </w:tcPr>
          <w:p w:rsidR="007A649E" w:rsidRDefault="007A649E">
            <w:pPr>
              <w:pStyle w:val="ConsPlusNormal"/>
              <w:jc w:val="center"/>
            </w:pPr>
            <w:r>
              <w:t>-</w:t>
            </w:r>
          </w:p>
        </w:tc>
        <w:tc>
          <w:tcPr>
            <w:tcW w:w="1531" w:type="dxa"/>
          </w:tcPr>
          <w:p w:rsidR="007A649E" w:rsidRDefault="007A649E">
            <w:pPr>
              <w:pStyle w:val="ConsPlusNormal"/>
              <w:jc w:val="center"/>
            </w:pPr>
            <w:r>
              <w:t>-</w:t>
            </w:r>
          </w:p>
        </w:tc>
        <w:tc>
          <w:tcPr>
            <w:tcW w:w="1531" w:type="dxa"/>
          </w:tcPr>
          <w:p w:rsidR="007A649E" w:rsidRDefault="007A649E">
            <w:pPr>
              <w:pStyle w:val="ConsPlusNormal"/>
              <w:jc w:val="center"/>
            </w:pPr>
            <w:r>
              <w:t>-</w:t>
            </w:r>
          </w:p>
        </w:tc>
        <w:tc>
          <w:tcPr>
            <w:tcW w:w="1531" w:type="dxa"/>
          </w:tcPr>
          <w:p w:rsidR="007A649E" w:rsidRDefault="007A649E">
            <w:pPr>
              <w:pStyle w:val="ConsPlusNormal"/>
              <w:jc w:val="center"/>
            </w:pPr>
            <w:r>
              <w:t>-</w:t>
            </w:r>
          </w:p>
        </w:tc>
        <w:tc>
          <w:tcPr>
            <w:tcW w:w="1984" w:type="dxa"/>
            <w:vMerge w:val="restart"/>
          </w:tcPr>
          <w:p w:rsidR="007A649E" w:rsidRDefault="007A649E">
            <w:pPr>
              <w:pStyle w:val="ConsPlusNormal"/>
              <w:jc w:val="center"/>
            </w:pPr>
            <w:r>
              <w:t>Минпромторг НСО;</w:t>
            </w:r>
          </w:p>
          <w:p w:rsidR="007A649E" w:rsidRDefault="007A649E">
            <w:pPr>
              <w:pStyle w:val="ConsPlusNormal"/>
              <w:jc w:val="center"/>
            </w:pPr>
            <w:r>
              <w:t xml:space="preserve">организации, отобранные в соответствии с Федеральным </w:t>
            </w:r>
            <w:hyperlink r:id="rId328" w:history="1">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w:t>
            </w:r>
          </w:p>
        </w:tc>
        <w:tc>
          <w:tcPr>
            <w:tcW w:w="2835" w:type="dxa"/>
            <w:vMerge w:val="restart"/>
          </w:tcPr>
          <w:p w:rsidR="007A649E" w:rsidRDefault="007A649E">
            <w:pPr>
              <w:pStyle w:val="ConsPlusNormal"/>
            </w:pPr>
            <w:r>
              <w:t>количество резидентов бизнес-инкубатора составит не менее 15 ед.</w:t>
            </w:r>
          </w:p>
        </w:tc>
      </w:tr>
      <w:tr w:rsidR="007A649E">
        <w:tc>
          <w:tcPr>
            <w:tcW w:w="1984" w:type="dxa"/>
            <w:vMerge/>
          </w:tcPr>
          <w:p w:rsidR="007A649E" w:rsidRDefault="007A649E"/>
        </w:tc>
        <w:tc>
          <w:tcPr>
            <w:tcW w:w="1587" w:type="dxa"/>
          </w:tcPr>
          <w:p w:rsidR="007A649E" w:rsidRDefault="007A649E">
            <w:pPr>
              <w:pStyle w:val="ConsPlusNormal"/>
            </w:pPr>
            <w:r>
              <w:t>федеральный бюджет</w:t>
            </w:r>
          </w:p>
        </w:tc>
        <w:tc>
          <w:tcPr>
            <w:tcW w:w="737" w:type="dxa"/>
          </w:tcPr>
          <w:p w:rsidR="007A649E" w:rsidRDefault="007A649E">
            <w:pPr>
              <w:pStyle w:val="ConsPlusNormal"/>
              <w:jc w:val="center"/>
            </w:pPr>
            <w:r>
              <w:t>x</w:t>
            </w:r>
          </w:p>
        </w:tc>
        <w:tc>
          <w:tcPr>
            <w:tcW w:w="510" w:type="dxa"/>
          </w:tcPr>
          <w:p w:rsidR="007A649E" w:rsidRDefault="007A649E">
            <w:pPr>
              <w:pStyle w:val="ConsPlusNormal"/>
              <w:jc w:val="center"/>
            </w:pPr>
            <w:r>
              <w:t>x</w:t>
            </w:r>
          </w:p>
        </w:tc>
        <w:tc>
          <w:tcPr>
            <w:tcW w:w="566" w:type="dxa"/>
          </w:tcPr>
          <w:p w:rsidR="007A649E" w:rsidRDefault="007A649E">
            <w:pPr>
              <w:pStyle w:val="ConsPlusNormal"/>
              <w:jc w:val="center"/>
            </w:pPr>
            <w:r>
              <w:t>x</w:t>
            </w:r>
          </w:p>
        </w:tc>
        <w:tc>
          <w:tcPr>
            <w:tcW w:w="566" w:type="dxa"/>
          </w:tcPr>
          <w:p w:rsidR="007A649E" w:rsidRDefault="007A649E">
            <w:pPr>
              <w:pStyle w:val="ConsPlusNormal"/>
              <w:jc w:val="center"/>
            </w:pPr>
            <w:r>
              <w:t>x</w:t>
            </w:r>
          </w:p>
        </w:tc>
        <w:tc>
          <w:tcPr>
            <w:tcW w:w="1531" w:type="dxa"/>
          </w:tcPr>
          <w:p w:rsidR="007A649E" w:rsidRDefault="007A649E">
            <w:pPr>
              <w:pStyle w:val="ConsPlusNormal"/>
              <w:jc w:val="center"/>
            </w:pPr>
            <w:r>
              <w:t>-</w:t>
            </w:r>
          </w:p>
        </w:tc>
        <w:tc>
          <w:tcPr>
            <w:tcW w:w="1531" w:type="dxa"/>
          </w:tcPr>
          <w:p w:rsidR="007A649E" w:rsidRDefault="007A649E">
            <w:pPr>
              <w:pStyle w:val="ConsPlusNormal"/>
              <w:jc w:val="center"/>
            </w:pPr>
            <w:r>
              <w:t>-</w:t>
            </w:r>
          </w:p>
        </w:tc>
        <w:tc>
          <w:tcPr>
            <w:tcW w:w="1531" w:type="dxa"/>
          </w:tcPr>
          <w:p w:rsidR="007A649E" w:rsidRDefault="007A649E">
            <w:pPr>
              <w:pStyle w:val="ConsPlusNormal"/>
              <w:jc w:val="center"/>
            </w:pPr>
            <w:r>
              <w:t>-</w:t>
            </w:r>
          </w:p>
        </w:tc>
        <w:tc>
          <w:tcPr>
            <w:tcW w:w="1531" w:type="dxa"/>
          </w:tcPr>
          <w:p w:rsidR="007A649E" w:rsidRDefault="007A649E">
            <w:pPr>
              <w:pStyle w:val="ConsPlusNormal"/>
              <w:jc w:val="center"/>
            </w:pPr>
            <w:r>
              <w:t>-</w:t>
            </w:r>
          </w:p>
        </w:tc>
        <w:tc>
          <w:tcPr>
            <w:tcW w:w="1984" w:type="dxa"/>
            <w:vMerge/>
          </w:tcPr>
          <w:p w:rsidR="007A649E" w:rsidRDefault="007A649E"/>
        </w:tc>
        <w:tc>
          <w:tcPr>
            <w:tcW w:w="2835" w:type="dxa"/>
            <w:vMerge/>
          </w:tcPr>
          <w:p w:rsidR="007A649E" w:rsidRDefault="007A649E"/>
        </w:tc>
      </w:tr>
      <w:tr w:rsidR="007A649E">
        <w:tc>
          <w:tcPr>
            <w:tcW w:w="1984" w:type="dxa"/>
            <w:vMerge/>
          </w:tcPr>
          <w:p w:rsidR="007A649E" w:rsidRDefault="007A649E"/>
        </w:tc>
        <w:tc>
          <w:tcPr>
            <w:tcW w:w="1587" w:type="dxa"/>
          </w:tcPr>
          <w:p w:rsidR="007A649E" w:rsidRDefault="007A649E">
            <w:pPr>
              <w:pStyle w:val="ConsPlusNormal"/>
            </w:pPr>
            <w:r>
              <w:t>местные бюджеты</w:t>
            </w:r>
          </w:p>
        </w:tc>
        <w:tc>
          <w:tcPr>
            <w:tcW w:w="737" w:type="dxa"/>
          </w:tcPr>
          <w:p w:rsidR="007A649E" w:rsidRDefault="007A649E">
            <w:pPr>
              <w:pStyle w:val="ConsPlusNormal"/>
              <w:jc w:val="center"/>
            </w:pPr>
            <w:r>
              <w:t>x</w:t>
            </w:r>
          </w:p>
        </w:tc>
        <w:tc>
          <w:tcPr>
            <w:tcW w:w="510" w:type="dxa"/>
          </w:tcPr>
          <w:p w:rsidR="007A649E" w:rsidRDefault="007A649E">
            <w:pPr>
              <w:pStyle w:val="ConsPlusNormal"/>
              <w:jc w:val="center"/>
            </w:pPr>
            <w:r>
              <w:t>x</w:t>
            </w:r>
          </w:p>
        </w:tc>
        <w:tc>
          <w:tcPr>
            <w:tcW w:w="566" w:type="dxa"/>
          </w:tcPr>
          <w:p w:rsidR="007A649E" w:rsidRDefault="007A649E">
            <w:pPr>
              <w:pStyle w:val="ConsPlusNormal"/>
              <w:jc w:val="center"/>
            </w:pPr>
            <w:r>
              <w:t>x</w:t>
            </w:r>
          </w:p>
        </w:tc>
        <w:tc>
          <w:tcPr>
            <w:tcW w:w="566" w:type="dxa"/>
          </w:tcPr>
          <w:p w:rsidR="007A649E" w:rsidRDefault="007A649E">
            <w:pPr>
              <w:pStyle w:val="ConsPlusNormal"/>
              <w:jc w:val="center"/>
            </w:pPr>
            <w:r>
              <w:t>x</w:t>
            </w:r>
          </w:p>
        </w:tc>
        <w:tc>
          <w:tcPr>
            <w:tcW w:w="1531" w:type="dxa"/>
          </w:tcPr>
          <w:p w:rsidR="007A649E" w:rsidRDefault="007A649E">
            <w:pPr>
              <w:pStyle w:val="ConsPlusNormal"/>
              <w:jc w:val="center"/>
            </w:pPr>
            <w:r>
              <w:t>-</w:t>
            </w:r>
          </w:p>
        </w:tc>
        <w:tc>
          <w:tcPr>
            <w:tcW w:w="1531" w:type="dxa"/>
          </w:tcPr>
          <w:p w:rsidR="007A649E" w:rsidRDefault="007A649E">
            <w:pPr>
              <w:pStyle w:val="ConsPlusNormal"/>
              <w:jc w:val="center"/>
            </w:pPr>
            <w:r>
              <w:t>-</w:t>
            </w:r>
          </w:p>
        </w:tc>
        <w:tc>
          <w:tcPr>
            <w:tcW w:w="1531" w:type="dxa"/>
          </w:tcPr>
          <w:p w:rsidR="007A649E" w:rsidRDefault="007A649E">
            <w:pPr>
              <w:pStyle w:val="ConsPlusNormal"/>
              <w:jc w:val="center"/>
            </w:pPr>
            <w:r>
              <w:t>-</w:t>
            </w:r>
          </w:p>
        </w:tc>
        <w:tc>
          <w:tcPr>
            <w:tcW w:w="1531" w:type="dxa"/>
          </w:tcPr>
          <w:p w:rsidR="007A649E" w:rsidRDefault="007A649E">
            <w:pPr>
              <w:pStyle w:val="ConsPlusNormal"/>
              <w:jc w:val="center"/>
            </w:pPr>
            <w:r>
              <w:t>-</w:t>
            </w:r>
          </w:p>
        </w:tc>
        <w:tc>
          <w:tcPr>
            <w:tcW w:w="1984" w:type="dxa"/>
            <w:vMerge/>
          </w:tcPr>
          <w:p w:rsidR="007A649E" w:rsidRDefault="007A649E"/>
        </w:tc>
        <w:tc>
          <w:tcPr>
            <w:tcW w:w="2835" w:type="dxa"/>
            <w:vMerge/>
          </w:tcPr>
          <w:p w:rsidR="007A649E" w:rsidRDefault="007A649E"/>
        </w:tc>
      </w:tr>
      <w:tr w:rsidR="007A649E">
        <w:tc>
          <w:tcPr>
            <w:tcW w:w="1984" w:type="dxa"/>
            <w:vMerge/>
          </w:tcPr>
          <w:p w:rsidR="007A649E" w:rsidRDefault="007A649E"/>
        </w:tc>
        <w:tc>
          <w:tcPr>
            <w:tcW w:w="1587" w:type="dxa"/>
          </w:tcPr>
          <w:p w:rsidR="007A649E" w:rsidRDefault="007A649E">
            <w:pPr>
              <w:pStyle w:val="ConsPlusNormal"/>
            </w:pPr>
            <w:r>
              <w:t>внебюджетные источники</w:t>
            </w:r>
          </w:p>
        </w:tc>
        <w:tc>
          <w:tcPr>
            <w:tcW w:w="737" w:type="dxa"/>
          </w:tcPr>
          <w:p w:rsidR="007A649E" w:rsidRDefault="007A649E">
            <w:pPr>
              <w:pStyle w:val="ConsPlusNormal"/>
              <w:jc w:val="center"/>
            </w:pPr>
            <w:r>
              <w:t>x</w:t>
            </w:r>
          </w:p>
        </w:tc>
        <w:tc>
          <w:tcPr>
            <w:tcW w:w="510" w:type="dxa"/>
          </w:tcPr>
          <w:p w:rsidR="007A649E" w:rsidRDefault="007A649E">
            <w:pPr>
              <w:pStyle w:val="ConsPlusNormal"/>
              <w:jc w:val="center"/>
            </w:pPr>
            <w:r>
              <w:t>x</w:t>
            </w:r>
          </w:p>
        </w:tc>
        <w:tc>
          <w:tcPr>
            <w:tcW w:w="566" w:type="dxa"/>
          </w:tcPr>
          <w:p w:rsidR="007A649E" w:rsidRDefault="007A649E">
            <w:pPr>
              <w:pStyle w:val="ConsPlusNormal"/>
              <w:jc w:val="center"/>
            </w:pPr>
            <w:r>
              <w:t>x</w:t>
            </w:r>
          </w:p>
        </w:tc>
        <w:tc>
          <w:tcPr>
            <w:tcW w:w="566" w:type="dxa"/>
          </w:tcPr>
          <w:p w:rsidR="007A649E" w:rsidRDefault="007A649E">
            <w:pPr>
              <w:pStyle w:val="ConsPlusNormal"/>
              <w:jc w:val="center"/>
            </w:pPr>
            <w:r>
              <w:t>x</w:t>
            </w:r>
          </w:p>
        </w:tc>
        <w:tc>
          <w:tcPr>
            <w:tcW w:w="1531" w:type="dxa"/>
          </w:tcPr>
          <w:p w:rsidR="007A649E" w:rsidRDefault="007A649E">
            <w:pPr>
              <w:pStyle w:val="ConsPlusNormal"/>
              <w:jc w:val="center"/>
            </w:pPr>
            <w:r>
              <w:t>5 500,00</w:t>
            </w:r>
          </w:p>
        </w:tc>
        <w:tc>
          <w:tcPr>
            <w:tcW w:w="1531" w:type="dxa"/>
          </w:tcPr>
          <w:p w:rsidR="007A649E" w:rsidRDefault="007A649E">
            <w:pPr>
              <w:pStyle w:val="ConsPlusNormal"/>
              <w:jc w:val="center"/>
            </w:pPr>
            <w:r>
              <w:t>5 500,00</w:t>
            </w:r>
          </w:p>
        </w:tc>
        <w:tc>
          <w:tcPr>
            <w:tcW w:w="1531" w:type="dxa"/>
          </w:tcPr>
          <w:p w:rsidR="007A649E" w:rsidRDefault="007A649E">
            <w:pPr>
              <w:pStyle w:val="ConsPlusNormal"/>
              <w:jc w:val="center"/>
            </w:pPr>
            <w:r>
              <w:t>5 500,00</w:t>
            </w:r>
          </w:p>
        </w:tc>
        <w:tc>
          <w:tcPr>
            <w:tcW w:w="1531" w:type="dxa"/>
          </w:tcPr>
          <w:p w:rsidR="007A649E" w:rsidRDefault="007A649E">
            <w:pPr>
              <w:pStyle w:val="ConsPlusNormal"/>
              <w:jc w:val="center"/>
            </w:pPr>
            <w:r>
              <w:t>5 500,00</w:t>
            </w:r>
          </w:p>
        </w:tc>
        <w:tc>
          <w:tcPr>
            <w:tcW w:w="1984" w:type="dxa"/>
            <w:vMerge/>
          </w:tcPr>
          <w:p w:rsidR="007A649E" w:rsidRDefault="007A649E"/>
        </w:tc>
        <w:tc>
          <w:tcPr>
            <w:tcW w:w="2835" w:type="dxa"/>
            <w:vMerge/>
          </w:tcPr>
          <w:p w:rsidR="007A649E" w:rsidRDefault="007A649E"/>
        </w:tc>
      </w:tr>
      <w:tr w:rsidR="007A649E">
        <w:tc>
          <w:tcPr>
            <w:tcW w:w="1984" w:type="dxa"/>
            <w:vMerge w:val="restart"/>
          </w:tcPr>
          <w:p w:rsidR="007A649E" w:rsidRDefault="007A649E">
            <w:pPr>
              <w:pStyle w:val="ConsPlusNormal"/>
            </w:pPr>
            <w:r>
              <w:t>4.2. Основное мероприятие "Развитие центров прототипирования в медицинском технопарке и технопарке Новосибирского Академгородка (закупка и установка необходимого оборудования)"</w:t>
            </w:r>
          </w:p>
        </w:tc>
        <w:tc>
          <w:tcPr>
            <w:tcW w:w="1587" w:type="dxa"/>
          </w:tcPr>
          <w:p w:rsidR="007A649E" w:rsidRDefault="007A649E">
            <w:pPr>
              <w:pStyle w:val="ConsPlusNormal"/>
            </w:pPr>
            <w:r>
              <w:t>областной бюджет</w:t>
            </w:r>
          </w:p>
        </w:tc>
        <w:tc>
          <w:tcPr>
            <w:tcW w:w="737" w:type="dxa"/>
          </w:tcPr>
          <w:p w:rsidR="007A649E" w:rsidRDefault="007A649E">
            <w:pPr>
              <w:pStyle w:val="ConsPlusNormal"/>
              <w:jc w:val="center"/>
            </w:pPr>
            <w:r>
              <w:t>x</w:t>
            </w:r>
          </w:p>
        </w:tc>
        <w:tc>
          <w:tcPr>
            <w:tcW w:w="510" w:type="dxa"/>
          </w:tcPr>
          <w:p w:rsidR="007A649E" w:rsidRDefault="007A649E">
            <w:pPr>
              <w:pStyle w:val="ConsPlusNormal"/>
              <w:jc w:val="center"/>
            </w:pPr>
            <w:r>
              <w:t>x</w:t>
            </w:r>
          </w:p>
        </w:tc>
        <w:tc>
          <w:tcPr>
            <w:tcW w:w="566" w:type="dxa"/>
          </w:tcPr>
          <w:p w:rsidR="007A649E" w:rsidRDefault="007A649E">
            <w:pPr>
              <w:pStyle w:val="ConsPlusNormal"/>
              <w:jc w:val="center"/>
            </w:pPr>
            <w:r>
              <w:t>x</w:t>
            </w:r>
          </w:p>
        </w:tc>
        <w:tc>
          <w:tcPr>
            <w:tcW w:w="566" w:type="dxa"/>
          </w:tcPr>
          <w:p w:rsidR="007A649E" w:rsidRDefault="007A649E">
            <w:pPr>
              <w:pStyle w:val="ConsPlusNormal"/>
              <w:jc w:val="center"/>
            </w:pPr>
            <w:r>
              <w:t>x</w:t>
            </w:r>
          </w:p>
        </w:tc>
        <w:tc>
          <w:tcPr>
            <w:tcW w:w="1531" w:type="dxa"/>
          </w:tcPr>
          <w:p w:rsidR="007A649E" w:rsidRDefault="007A649E">
            <w:pPr>
              <w:pStyle w:val="ConsPlusNormal"/>
              <w:jc w:val="center"/>
            </w:pPr>
            <w:r>
              <w:t>-</w:t>
            </w:r>
          </w:p>
        </w:tc>
        <w:tc>
          <w:tcPr>
            <w:tcW w:w="1531" w:type="dxa"/>
          </w:tcPr>
          <w:p w:rsidR="007A649E" w:rsidRDefault="007A649E">
            <w:pPr>
              <w:pStyle w:val="ConsPlusNormal"/>
              <w:jc w:val="center"/>
            </w:pPr>
            <w:r>
              <w:t>-</w:t>
            </w:r>
          </w:p>
        </w:tc>
        <w:tc>
          <w:tcPr>
            <w:tcW w:w="1531" w:type="dxa"/>
          </w:tcPr>
          <w:p w:rsidR="007A649E" w:rsidRDefault="007A649E">
            <w:pPr>
              <w:pStyle w:val="ConsPlusNormal"/>
              <w:jc w:val="center"/>
            </w:pPr>
            <w:r>
              <w:t>-</w:t>
            </w:r>
          </w:p>
        </w:tc>
        <w:tc>
          <w:tcPr>
            <w:tcW w:w="1531" w:type="dxa"/>
          </w:tcPr>
          <w:p w:rsidR="007A649E" w:rsidRDefault="007A649E">
            <w:pPr>
              <w:pStyle w:val="ConsPlusNormal"/>
              <w:jc w:val="center"/>
            </w:pPr>
            <w:r>
              <w:t>-</w:t>
            </w:r>
          </w:p>
        </w:tc>
        <w:tc>
          <w:tcPr>
            <w:tcW w:w="1984" w:type="dxa"/>
            <w:vMerge w:val="restart"/>
          </w:tcPr>
          <w:p w:rsidR="007A649E" w:rsidRDefault="007A649E">
            <w:pPr>
              <w:pStyle w:val="ConsPlusNormal"/>
              <w:jc w:val="center"/>
            </w:pPr>
            <w:r>
              <w:t>Минпромторг НСО;</w:t>
            </w:r>
          </w:p>
          <w:p w:rsidR="007A649E" w:rsidRDefault="007A649E">
            <w:pPr>
              <w:pStyle w:val="ConsPlusNormal"/>
              <w:jc w:val="center"/>
            </w:pPr>
            <w:r>
              <w:t>ГУП НСО "НОЦРПП"</w:t>
            </w:r>
          </w:p>
        </w:tc>
        <w:tc>
          <w:tcPr>
            <w:tcW w:w="2835" w:type="dxa"/>
            <w:vMerge w:val="restart"/>
          </w:tcPr>
          <w:p w:rsidR="007A649E" w:rsidRDefault="007A649E">
            <w:pPr>
              <w:pStyle w:val="ConsPlusNormal"/>
            </w:pPr>
            <w:r>
              <w:t>количество субъектов МСП, воспользовавшихся услугами центров, составит 3 200 ед. ежегодно;</w:t>
            </w:r>
          </w:p>
          <w:p w:rsidR="007A649E" w:rsidRDefault="007A649E">
            <w:pPr>
              <w:pStyle w:val="ConsPlusNormal"/>
            </w:pPr>
            <w:r>
              <w:t>количество вновь созданных рабочих мест субъектов МСП, воспользовавшихся услугами центра, ежегодно составит не менее 100 ед.</w:t>
            </w:r>
          </w:p>
        </w:tc>
      </w:tr>
      <w:tr w:rsidR="007A649E">
        <w:tc>
          <w:tcPr>
            <w:tcW w:w="1984" w:type="dxa"/>
            <w:vMerge/>
          </w:tcPr>
          <w:p w:rsidR="007A649E" w:rsidRDefault="007A649E"/>
        </w:tc>
        <w:tc>
          <w:tcPr>
            <w:tcW w:w="1587" w:type="dxa"/>
          </w:tcPr>
          <w:p w:rsidR="007A649E" w:rsidRDefault="007A649E">
            <w:pPr>
              <w:pStyle w:val="ConsPlusNormal"/>
            </w:pPr>
            <w:r>
              <w:t>федеральный бюджет</w:t>
            </w:r>
          </w:p>
        </w:tc>
        <w:tc>
          <w:tcPr>
            <w:tcW w:w="737" w:type="dxa"/>
          </w:tcPr>
          <w:p w:rsidR="007A649E" w:rsidRDefault="007A649E">
            <w:pPr>
              <w:pStyle w:val="ConsPlusNormal"/>
              <w:jc w:val="center"/>
            </w:pPr>
            <w:r>
              <w:t>x</w:t>
            </w:r>
          </w:p>
        </w:tc>
        <w:tc>
          <w:tcPr>
            <w:tcW w:w="510" w:type="dxa"/>
          </w:tcPr>
          <w:p w:rsidR="007A649E" w:rsidRDefault="007A649E">
            <w:pPr>
              <w:pStyle w:val="ConsPlusNormal"/>
              <w:jc w:val="center"/>
            </w:pPr>
            <w:r>
              <w:t>x</w:t>
            </w:r>
          </w:p>
        </w:tc>
        <w:tc>
          <w:tcPr>
            <w:tcW w:w="566" w:type="dxa"/>
          </w:tcPr>
          <w:p w:rsidR="007A649E" w:rsidRDefault="007A649E">
            <w:pPr>
              <w:pStyle w:val="ConsPlusNormal"/>
              <w:jc w:val="center"/>
            </w:pPr>
            <w:r>
              <w:t>x</w:t>
            </w:r>
          </w:p>
        </w:tc>
        <w:tc>
          <w:tcPr>
            <w:tcW w:w="566" w:type="dxa"/>
          </w:tcPr>
          <w:p w:rsidR="007A649E" w:rsidRDefault="007A649E">
            <w:pPr>
              <w:pStyle w:val="ConsPlusNormal"/>
              <w:jc w:val="center"/>
            </w:pPr>
            <w:r>
              <w:t>x</w:t>
            </w:r>
          </w:p>
        </w:tc>
        <w:tc>
          <w:tcPr>
            <w:tcW w:w="1531" w:type="dxa"/>
          </w:tcPr>
          <w:p w:rsidR="007A649E" w:rsidRDefault="007A649E">
            <w:pPr>
              <w:pStyle w:val="ConsPlusNormal"/>
              <w:jc w:val="center"/>
            </w:pPr>
            <w:r>
              <w:t>-</w:t>
            </w:r>
          </w:p>
        </w:tc>
        <w:tc>
          <w:tcPr>
            <w:tcW w:w="1531" w:type="dxa"/>
          </w:tcPr>
          <w:p w:rsidR="007A649E" w:rsidRDefault="007A649E">
            <w:pPr>
              <w:pStyle w:val="ConsPlusNormal"/>
              <w:jc w:val="center"/>
            </w:pPr>
            <w:r>
              <w:t>-</w:t>
            </w:r>
          </w:p>
        </w:tc>
        <w:tc>
          <w:tcPr>
            <w:tcW w:w="1531" w:type="dxa"/>
          </w:tcPr>
          <w:p w:rsidR="007A649E" w:rsidRDefault="007A649E">
            <w:pPr>
              <w:pStyle w:val="ConsPlusNormal"/>
              <w:jc w:val="center"/>
            </w:pPr>
            <w:r>
              <w:t>-</w:t>
            </w:r>
          </w:p>
        </w:tc>
        <w:tc>
          <w:tcPr>
            <w:tcW w:w="1531" w:type="dxa"/>
          </w:tcPr>
          <w:p w:rsidR="007A649E" w:rsidRDefault="007A649E">
            <w:pPr>
              <w:pStyle w:val="ConsPlusNormal"/>
              <w:jc w:val="center"/>
            </w:pPr>
            <w:r>
              <w:t>-</w:t>
            </w:r>
          </w:p>
        </w:tc>
        <w:tc>
          <w:tcPr>
            <w:tcW w:w="1984" w:type="dxa"/>
            <w:vMerge/>
          </w:tcPr>
          <w:p w:rsidR="007A649E" w:rsidRDefault="007A649E"/>
        </w:tc>
        <w:tc>
          <w:tcPr>
            <w:tcW w:w="2835" w:type="dxa"/>
            <w:vMerge/>
          </w:tcPr>
          <w:p w:rsidR="007A649E" w:rsidRDefault="007A649E"/>
        </w:tc>
      </w:tr>
      <w:tr w:rsidR="007A649E">
        <w:tc>
          <w:tcPr>
            <w:tcW w:w="1984" w:type="dxa"/>
            <w:vMerge/>
          </w:tcPr>
          <w:p w:rsidR="007A649E" w:rsidRDefault="007A649E"/>
        </w:tc>
        <w:tc>
          <w:tcPr>
            <w:tcW w:w="1587" w:type="dxa"/>
          </w:tcPr>
          <w:p w:rsidR="007A649E" w:rsidRDefault="007A649E">
            <w:pPr>
              <w:pStyle w:val="ConsPlusNormal"/>
            </w:pPr>
            <w:r>
              <w:t>местные бюджеты</w:t>
            </w:r>
          </w:p>
        </w:tc>
        <w:tc>
          <w:tcPr>
            <w:tcW w:w="737" w:type="dxa"/>
          </w:tcPr>
          <w:p w:rsidR="007A649E" w:rsidRDefault="007A649E">
            <w:pPr>
              <w:pStyle w:val="ConsPlusNormal"/>
              <w:jc w:val="center"/>
            </w:pPr>
            <w:r>
              <w:t>x</w:t>
            </w:r>
          </w:p>
        </w:tc>
        <w:tc>
          <w:tcPr>
            <w:tcW w:w="510" w:type="dxa"/>
          </w:tcPr>
          <w:p w:rsidR="007A649E" w:rsidRDefault="007A649E">
            <w:pPr>
              <w:pStyle w:val="ConsPlusNormal"/>
              <w:jc w:val="center"/>
            </w:pPr>
            <w:r>
              <w:t>x</w:t>
            </w:r>
          </w:p>
        </w:tc>
        <w:tc>
          <w:tcPr>
            <w:tcW w:w="566" w:type="dxa"/>
          </w:tcPr>
          <w:p w:rsidR="007A649E" w:rsidRDefault="007A649E">
            <w:pPr>
              <w:pStyle w:val="ConsPlusNormal"/>
              <w:jc w:val="center"/>
            </w:pPr>
            <w:r>
              <w:t>x</w:t>
            </w:r>
          </w:p>
        </w:tc>
        <w:tc>
          <w:tcPr>
            <w:tcW w:w="566" w:type="dxa"/>
          </w:tcPr>
          <w:p w:rsidR="007A649E" w:rsidRDefault="007A649E">
            <w:pPr>
              <w:pStyle w:val="ConsPlusNormal"/>
              <w:jc w:val="center"/>
            </w:pPr>
            <w:r>
              <w:t>x</w:t>
            </w:r>
          </w:p>
        </w:tc>
        <w:tc>
          <w:tcPr>
            <w:tcW w:w="1531" w:type="dxa"/>
          </w:tcPr>
          <w:p w:rsidR="007A649E" w:rsidRDefault="007A649E">
            <w:pPr>
              <w:pStyle w:val="ConsPlusNormal"/>
              <w:jc w:val="center"/>
            </w:pPr>
            <w:r>
              <w:t>-</w:t>
            </w:r>
          </w:p>
        </w:tc>
        <w:tc>
          <w:tcPr>
            <w:tcW w:w="1531" w:type="dxa"/>
          </w:tcPr>
          <w:p w:rsidR="007A649E" w:rsidRDefault="007A649E">
            <w:pPr>
              <w:pStyle w:val="ConsPlusNormal"/>
              <w:jc w:val="center"/>
            </w:pPr>
            <w:r>
              <w:t>-</w:t>
            </w:r>
          </w:p>
        </w:tc>
        <w:tc>
          <w:tcPr>
            <w:tcW w:w="1531" w:type="dxa"/>
          </w:tcPr>
          <w:p w:rsidR="007A649E" w:rsidRDefault="007A649E">
            <w:pPr>
              <w:pStyle w:val="ConsPlusNormal"/>
              <w:jc w:val="center"/>
            </w:pPr>
            <w:r>
              <w:t>-</w:t>
            </w:r>
          </w:p>
        </w:tc>
        <w:tc>
          <w:tcPr>
            <w:tcW w:w="1531" w:type="dxa"/>
          </w:tcPr>
          <w:p w:rsidR="007A649E" w:rsidRDefault="007A649E">
            <w:pPr>
              <w:pStyle w:val="ConsPlusNormal"/>
              <w:jc w:val="center"/>
            </w:pPr>
            <w:r>
              <w:t>-</w:t>
            </w:r>
          </w:p>
        </w:tc>
        <w:tc>
          <w:tcPr>
            <w:tcW w:w="1984" w:type="dxa"/>
            <w:vMerge/>
          </w:tcPr>
          <w:p w:rsidR="007A649E" w:rsidRDefault="007A649E"/>
        </w:tc>
        <w:tc>
          <w:tcPr>
            <w:tcW w:w="2835" w:type="dxa"/>
            <w:vMerge/>
          </w:tcPr>
          <w:p w:rsidR="007A649E" w:rsidRDefault="007A649E"/>
        </w:tc>
      </w:tr>
      <w:tr w:rsidR="007A649E">
        <w:tc>
          <w:tcPr>
            <w:tcW w:w="1984" w:type="dxa"/>
            <w:vMerge/>
          </w:tcPr>
          <w:p w:rsidR="007A649E" w:rsidRDefault="007A649E"/>
        </w:tc>
        <w:tc>
          <w:tcPr>
            <w:tcW w:w="1587" w:type="dxa"/>
          </w:tcPr>
          <w:p w:rsidR="007A649E" w:rsidRDefault="007A649E">
            <w:pPr>
              <w:pStyle w:val="ConsPlusNormal"/>
            </w:pPr>
            <w:r>
              <w:t>внебюджетные источники</w:t>
            </w:r>
          </w:p>
        </w:tc>
        <w:tc>
          <w:tcPr>
            <w:tcW w:w="737" w:type="dxa"/>
          </w:tcPr>
          <w:p w:rsidR="007A649E" w:rsidRDefault="007A649E">
            <w:pPr>
              <w:pStyle w:val="ConsPlusNormal"/>
              <w:jc w:val="center"/>
            </w:pPr>
            <w:r>
              <w:t>x</w:t>
            </w:r>
          </w:p>
        </w:tc>
        <w:tc>
          <w:tcPr>
            <w:tcW w:w="510" w:type="dxa"/>
          </w:tcPr>
          <w:p w:rsidR="007A649E" w:rsidRDefault="007A649E">
            <w:pPr>
              <w:pStyle w:val="ConsPlusNormal"/>
              <w:jc w:val="center"/>
            </w:pPr>
            <w:r>
              <w:t>x</w:t>
            </w:r>
          </w:p>
        </w:tc>
        <w:tc>
          <w:tcPr>
            <w:tcW w:w="566" w:type="dxa"/>
          </w:tcPr>
          <w:p w:rsidR="007A649E" w:rsidRDefault="007A649E">
            <w:pPr>
              <w:pStyle w:val="ConsPlusNormal"/>
              <w:jc w:val="center"/>
            </w:pPr>
            <w:r>
              <w:t>x</w:t>
            </w:r>
          </w:p>
        </w:tc>
        <w:tc>
          <w:tcPr>
            <w:tcW w:w="566" w:type="dxa"/>
          </w:tcPr>
          <w:p w:rsidR="007A649E" w:rsidRDefault="007A649E">
            <w:pPr>
              <w:pStyle w:val="ConsPlusNormal"/>
              <w:jc w:val="center"/>
            </w:pPr>
            <w:r>
              <w:t>x</w:t>
            </w:r>
          </w:p>
        </w:tc>
        <w:tc>
          <w:tcPr>
            <w:tcW w:w="1531" w:type="dxa"/>
          </w:tcPr>
          <w:p w:rsidR="007A649E" w:rsidRDefault="007A649E">
            <w:pPr>
              <w:pStyle w:val="ConsPlusNormal"/>
              <w:jc w:val="center"/>
            </w:pPr>
            <w:r>
              <w:t>10 000,00</w:t>
            </w:r>
          </w:p>
        </w:tc>
        <w:tc>
          <w:tcPr>
            <w:tcW w:w="1531" w:type="dxa"/>
          </w:tcPr>
          <w:p w:rsidR="007A649E" w:rsidRDefault="007A649E">
            <w:pPr>
              <w:pStyle w:val="ConsPlusNormal"/>
              <w:jc w:val="center"/>
            </w:pPr>
            <w:r>
              <w:t>10 000,00</w:t>
            </w:r>
          </w:p>
        </w:tc>
        <w:tc>
          <w:tcPr>
            <w:tcW w:w="1531" w:type="dxa"/>
          </w:tcPr>
          <w:p w:rsidR="007A649E" w:rsidRDefault="007A649E">
            <w:pPr>
              <w:pStyle w:val="ConsPlusNormal"/>
              <w:jc w:val="center"/>
            </w:pPr>
            <w:r>
              <w:t>10 000,00</w:t>
            </w:r>
          </w:p>
        </w:tc>
        <w:tc>
          <w:tcPr>
            <w:tcW w:w="1531" w:type="dxa"/>
          </w:tcPr>
          <w:p w:rsidR="007A649E" w:rsidRDefault="007A649E">
            <w:pPr>
              <w:pStyle w:val="ConsPlusNormal"/>
              <w:jc w:val="center"/>
            </w:pPr>
            <w:r>
              <w:t>10 000,00</w:t>
            </w:r>
          </w:p>
        </w:tc>
        <w:tc>
          <w:tcPr>
            <w:tcW w:w="1984" w:type="dxa"/>
            <w:vMerge/>
          </w:tcPr>
          <w:p w:rsidR="007A649E" w:rsidRDefault="007A649E"/>
        </w:tc>
        <w:tc>
          <w:tcPr>
            <w:tcW w:w="2835" w:type="dxa"/>
            <w:vMerge/>
          </w:tcPr>
          <w:p w:rsidR="007A649E" w:rsidRDefault="007A649E"/>
        </w:tc>
      </w:tr>
      <w:tr w:rsidR="007A649E">
        <w:tc>
          <w:tcPr>
            <w:tcW w:w="1984" w:type="dxa"/>
            <w:vMerge w:val="restart"/>
          </w:tcPr>
          <w:p w:rsidR="007A649E" w:rsidRDefault="007A649E">
            <w:pPr>
              <w:pStyle w:val="ConsPlusNormal"/>
            </w:pPr>
            <w:r>
              <w:t>4.3. Основное мероприятие "Оказание финансовой поддержки субъектам МСП, связанных с приобретением оборудования в целях создания, и (или) развития, и (или) модернизации производства товаров (работ, услуг)"</w:t>
            </w:r>
          </w:p>
        </w:tc>
        <w:tc>
          <w:tcPr>
            <w:tcW w:w="1587" w:type="dxa"/>
          </w:tcPr>
          <w:p w:rsidR="007A649E" w:rsidRDefault="007A649E">
            <w:pPr>
              <w:pStyle w:val="ConsPlusNormal"/>
            </w:pPr>
            <w:r>
              <w:t>областной бюджет</w:t>
            </w:r>
          </w:p>
        </w:tc>
        <w:tc>
          <w:tcPr>
            <w:tcW w:w="737" w:type="dxa"/>
          </w:tcPr>
          <w:p w:rsidR="007A649E" w:rsidRDefault="007A649E">
            <w:pPr>
              <w:pStyle w:val="ConsPlusNormal"/>
              <w:jc w:val="center"/>
            </w:pPr>
            <w:r>
              <w:t>026</w:t>
            </w:r>
          </w:p>
        </w:tc>
        <w:tc>
          <w:tcPr>
            <w:tcW w:w="510" w:type="dxa"/>
          </w:tcPr>
          <w:p w:rsidR="007A649E" w:rsidRDefault="007A649E">
            <w:pPr>
              <w:pStyle w:val="ConsPlusNormal"/>
              <w:jc w:val="center"/>
            </w:pPr>
            <w:r>
              <w:t>08</w:t>
            </w:r>
          </w:p>
        </w:tc>
        <w:tc>
          <w:tcPr>
            <w:tcW w:w="566" w:type="dxa"/>
          </w:tcPr>
          <w:p w:rsidR="007A649E" w:rsidRDefault="007A649E">
            <w:pPr>
              <w:pStyle w:val="ConsPlusNormal"/>
              <w:jc w:val="center"/>
            </w:pPr>
            <w:r>
              <w:t>0</w:t>
            </w:r>
          </w:p>
        </w:tc>
        <w:tc>
          <w:tcPr>
            <w:tcW w:w="566" w:type="dxa"/>
          </w:tcPr>
          <w:p w:rsidR="007A649E" w:rsidRDefault="007A649E">
            <w:pPr>
              <w:pStyle w:val="ConsPlusNormal"/>
              <w:jc w:val="center"/>
            </w:pPr>
            <w:r>
              <w:t>09</w:t>
            </w:r>
          </w:p>
        </w:tc>
        <w:tc>
          <w:tcPr>
            <w:tcW w:w="1531" w:type="dxa"/>
          </w:tcPr>
          <w:p w:rsidR="007A649E" w:rsidRDefault="007A649E">
            <w:pPr>
              <w:pStyle w:val="ConsPlusNormal"/>
              <w:jc w:val="center"/>
            </w:pPr>
            <w:r>
              <w:t>43 135,00</w:t>
            </w:r>
          </w:p>
        </w:tc>
        <w:tc>
          <w:tcPr>
            <w:tcW w:w="1531" w:type="dxa"/>
          </w:tcPr>
          <w:p w:rsidR="007A649E" w:rsidRDefault="007A649E">
            <w:pPr>
              <w:pStyle w:val="ConsPlusNormal"/>
              <w:jc w:val="center"/>
            </w:pPr>
            <w:r>
              <w:t>40 000,00</w:t>
            </w:r>
          </w:p>
        </w:tc>
        <w:tc>
          <w:tcPr>
            <w:tcW w:w="1531" w:type="dxa"/>
          </w:tcPr>
          <w:p w:rsidR="007A649E" w:rsidRDefault="007A649E">
            <w:pPr>
              <w:pStyle w:val="ConsPlusNormal"/>
              <w:jc w:val="center"/>
            </w:pPr>
            <w:r>
              <w:t>40 000,00</w:t>
            </w:r>
          </w:p>
        </w:tc>
        <w:tc>
          <w:tcPr>
            <w:tcW w:w="1531" w:type="dxa"/>
          </w:tcPr>
          <w:p w:rsidR="007A649E" w:rsidRDefault="007A649E">
            <w:pPr>
              <w:pStyle w:val="ConsPlusNormal"/>
              <w:jc w:val="center"/>
            </w:pPr>
            <w:r>
              <w:t>25 209,18</w:t>
            </w:r>
          </w:p>
        </w:tc>
        <w:tc>
          <w:tcPr>
            <w:tcW w:w="1984" w:type="dxa"/>
            <w:vMerge w:val="restart"/>
          </w:tcPr>
          <w:p w:rsidR="007A649E" w:rsidRDefault="007A649E">
            <w:pPr>
              <w:pStyle w:val="ConsPlusNormal"/>
              <w:jc w:val="center"/>
            </w:pPr>
            <w:r>
              <w:t>Минпромторг НСО</w:t>
            </w:r>
          </w:p>
        </w:tc>
        <w:tc>
          <w:tcPr>
            <w:tcW w:w="2835" w:type="dxa"/>
            <w:vMerge w:val="restart"/>
          </w:tcPr>
          <w:p w:rsidR="007A649E" w:rsidRDefault="007A649E">
            <w:pPr>
              <w:pStyle w:val="ConsPlusNormal"/>
            </w:pPr>
            <w:r>
              <w:t>количество субъектов МСП, получивших государственную поддержку, составит в 2019 году - не менее 15 субъектов МСП;</w:t>
            </w:r>
          </w:p>
          <w:p w:rsidR="007A649E" w:rsidRDefault="007A649E">
            <w:pPr>
              <w:pStyle w:val="ConsPlusNormal"/>
            </w:pPr>
            <w:r>
              <w:t>в 2020 - 2022 гг. - не менее 20 субъектов МСП;</w:t>
            </w:r>
          </w:p>
          <w:p w:rsidR="007A649E" w:rsidRDefault="007A649E">
            <w:pPr>
              <w:pStyle w:val="ConsPlusNormal"/>
            </w:pPr>
            <w:r>
              <w:t>количество вновь созданных рабочих мест субъектами МСП, получившими государственную поддержку, в 2019 году - не менее 15 ед.,</w:t>
            </w:r>
          </w:p>
          <w:p w:rsidR="007A649E" w:rsidRDefault="007A649E">
            <w:pPr>
              <w:pStyle w:val="ConsPlusNormal"/>
            </w:pPr>
            <w:r>
              <w:t>в 2020 - 2022 гг. - не менее 20 ед. ежегодно</w:t>
            </w:r>
          </w:p>
        </w:tc>
      </w:tr>
      <w:tr w:rsidR="007A649E">
        <w:tc>
          <w:tcPr>
            <w:tcW w:w="1984" w:type="dxa"/>
            <w:vMerge/>
          </w:tcPr>
          <w:p w:rsidR="007A649E" w:rsidRDefault="007A649E"/>
        </w:tc>
        <w:tc>
          <w:tcPr>
            <w:tcW w:w="1587" w:type="dxa"/>
          </w:tcPr>
          <w:p w:rsidR="007A649E" w:rsidRDefault="007A649E">
            <w:pPr>
              <w:pStyle w:val="ConsPlusNormal"/>
            </w:pPr>
            <w:r>
              <w:t>федеральный бюджет</w:t>
            </w:r>
          </w:p>
        </w:tc>
        <w:tc>
          <w:tcPr>
            <w:tcW w:w="737" w:type="dxa"/>
          </w:tcPr>
          <w:p w:rsidR="007A649E" w:rsidRDefault="007A649E">
            <w:pPr>
              <w:pStyle w:val="ConsPlusNormal"/>
              <w:jc w:val="center"/>
            </w:pPr>
            <w:r>
              <w:t>x</w:t>
            </w:r>
          </w:p>
        </w:tc>
        <w:tc>
          <w:tcPr>
            <w:tcW w:w="510" w:type="dxa"/>
          </w:tcPr>
          <w:p w:rsidR="007A649E" w:rsidRDefault="007A649E">
            <w:pPr>
              <w:pStyle w:val="ConsPlusNormal"/>
              <w:jc w:val="center"/>
            </w:pPr>
            <w:r>
              <w:t>x</w:t>
            </w:r>
          </w:p>
        </w:tc>
        <w:tc>
          <w:tcPr>
            <w:tcW w:w="566" w:type="dxa"/>
          </w:tcPr>
          <w:p w:rsidR="007A649E" w:rsidRDefault="007A649E">
            <w:pPr>
              <w:pStyle w:val="ConsPlusNormal"/>
              <w:jc w:val="center"/>
            </w:pPr>
            <w:r>
              <w:t>x</w:t>
            </w:r>
          </w:p>
        </w:tc>
        <w:tc>
          <w:tcPr>
            <w:tcW w:w="566" w:type="dxa"/>
          </w:tcPr>
          <w:p w:rsidR="007A649E" w:rsidRDefault="007A649E">
            <w:pPr>
              <w:pStyle w:val="ConsPlusNormal"/>
              <w:jc w:val="center"/>
            </w:pPr>
            <w:r>
              <w:t>x</w:t>
            </w:r>
          </w:p>
        </w:tc>
        <w:tc>
          <w:tcPr>
            <w:tcW w:w="1531" w:type="dxa"/>
          </w:tcPr>
          <w:p w:rsidR="007A649E" w:rsidRDefault="007A649E">
            <w:pPr>
              <w:pStyle w:val="ConsPlusNormal"/>
              <w:jc w:val="center"/>
            </w:pPr>
            <w:r>
              <w:t>-</w:t>
            </w:r>
          </w:p>
        </w:tc>
        <w:tc>
          <w:tcPr>
            <w:tcW w:w="1531" w:type="dxa"/>
          </w:tcPr>
          <w:p w:rsidR="007A649E" w:rsidRDefault="007A649E">
            <w:pPr>
              <w:pStyle w:val="ConsPlusNormal"/>
              <w:jc w:val="center"/>
            </w:pPr>
            <w:r>
              <w:t>-</w:t>
            </w:r>
          </w:p>
        </w:tc>
        <w:tc>
          <w:tcPr>
            <w:tcW w:w="1531" w:type="dxa"/>
          </w:tcPr>
          <w:p w:rsidR="007A649E" w:rsidRDefault="007A649E">
            <w:pPr>
              <w:pStyle w:val="ConsPlusNormal"/>
              <w:jc w:val="center"/>
            </w:pPr>
            <w:r>
              <w:t>-</w:t>
            </w:r>
          </w:p>
        </w:tc>
        <w:tc>
          <w:tcPr>
            <w:tcW w:w="1531" w:type="dxa"/>
          </w:tcPr>
          <w:p w:rsidR="007A649E" w:rsidRDefault="007A649E">
            <w:pPr>
              <w:pStyle w:val="ConsPlusNormal"/>
              <w:jc w:val="center"/>
            </w:pPr>
            <w:r>
              <w:t>-</w:t>
            </w:r>
          </w:p>
        </w:tc>
        <w:tc>
          <w:tcPr>
            <w:tcW w:w="1984" w:type="dxa"/>
            <w:vMerge/>
          </w:tcPr>
          <w:p w:rsidR="007A649E" w:rsidRDefault="007A649E"/>
        </w:tc>
        <w:tc>
          <w:tcPr>
            <w:tcW w:w="2835" w:type="dxa"/>
            <w:vMerge/>
          </w:tcPr>
          <w:p w:rsidR="007A649E" w:rsidRDefault="007A649E"/>
        </w:tc>
      </w:tr>
      <w:tr w:rsidR="007A649E">
        <w:tc>
          <w:tcPr>
            <w:tcW w:w="1984" w:type="dxa"/>
            <w:vMerge/>
          </w:tcPr>
          <w:p w:rsidR="007A649E" w:rsidRDefault="007A649E"/>
        </w:tc>
        <w:tc>
          <w:tcPr>
            <w:tcW w:w="1587" w:type="dxa"/>
          </w:tcPr>
          <w:p w:rsidR="007A649E" w:rsidRDefault="007A649E">
            <w:pPr>
              <w:pStyle w:val="ConsPlusNormal"/>
            </w:pPr>
            <w:r>
              <w:t>местные бюджеты</w:t>
            </w:r>
          </w:p>
        </w:tc>
        <w:tc>
          <w:tcPr>
            <w:tcW w:w="737" w:type="dxa"/>
          </w:tcPr>
          <w:p w:rsidR="007A649E" w:rsidRDefault="007A649E">
            <w:pPr>
              <w:pStyle w:val="ConsPlusNormal"/>
              <w:jc w:val="center"/>
            </w:pPr>
            <w:r>
              <w:t>x</w:t>
            </w:r>
          </w:p>
        </w:tc>
        <w:tc>
          <w:tcPr>
            <w:tcW w:w="510" w:type="dxa"/>
          </w:tcPr>
          <w:p w:rsidR="007A649E" w:rsidRDefault="007A649E">
            <w:pPr>
              <w:pStyle w:val="ConsPlusNormal"/>
              <w:jc w:val="center"/>
            </w:pPr>
            <w:r>
              <w:t>x</w:t>
            </w:r>
          </w:p>
        </w:tc>
        <w:tc>
          <w:tcPr>
            <w:tcW w:w="566" w:type="dxa"/>
          </w:tcPr>
          <w:p w:rsidR="007A649E" w:rsidRDefault="007A649E">
            <w:pPr>
              <w:pStyle w:val="ConsPlusNormal"/>
              <w:jc w:val="center"/>
            </w:pPr>
            <w:r>
              <w:t>x</w:t>
            </w:r>
          </w:p>
        </w:tc>
        <w:tc>
          <w:tcPr>
            <w:tcW w:w="566" w:type="dxa"/>
          </w:tcPr>
          <w:p w:rsidR="007A649E" w:rsidRDefault="007A649E">
            <w:pPr>
              <w:pStyle w:val="ConsPlusNormal"/>
              <w:jc w:val="center"/>
            </w:pPr>
            <w:r>
              <w:t>x</w:t>
            </w:r>
          </w:p>
        </w:tc>
        <w:tc>
          <w:tcPr>
            <w:tcW w:w="1531" w:type="dxa"/>
          </w:tcPr>
          <w:p w:rsidR="007A649E" w:rsidRDefault="007A649E">
            <w:pPr>
              <w:pStyle w:val="ConsPlusNormal"/>
              <w:jc w:val="center"/>
            </w:pPr>
            <w:r>
              <w:t>-</w:t>
            </w:r>
          </w:p>
        </w:tc>
        <w:tc>
          <w:tcPr>
            <w:tcW w:w="1531" w:type="dxa"/>
          </w:tcPr>
          <w:p w:rsidR="007A649E" w:rsidRDefault="007A649E">
            <w:pPr>
              <w:pStyle w:val="ConsPlusNormal"/>
              <w:jc w:val="center"/>
            </w:pPr>
            <w:r>
              <w:t>-</w:t>
            </w:r>
          </w:p>
        </w:tc>
        <w:tc>
          <w:tcPr>
            <w:tcW w:w="1531" w:type="dxa"/>
          </w:tcPr>
          <w:p w:rsidR="007A649E" w:rsidRDefault="007A649E">
            <w:pPr>
              <w:pStyle w:val="ConsPlusNormal"/>
              <w:jc w:val="center"/>
            </w:pPr>
            <w:r>
              <w:t>-</w:t>
            </w:r>
          </w:p>
        </w:tc>
        <w:tc>
          <w:tcPr>
            <w:tcW w:w="1531" w:type="dxa"/>
          </w:tcPr>
          <w:p w:rsidR="007A649E" w:rsidRDefault="007A649E">
            <w:pPr>
              <w:pStyle w:val="ConsPlusNormal"/>
              <w:jc w:val="center"/>
            </w:pPr>
            <w:r>
              <w:t>-</w:t>
            </w:r>
          </w:p>
        </w:tc>
        <w:tc>
          <w:tcPr>
            <w:tcW w:w="1984" w:type="dxa"/>
            <w:vMerge/>
          </w:tcPr>
          <w:p w:rsidR="007A649E" w:rsidRDefault="007A649E"/>
        </w:tc>
        <w:tc>
          <w:tcPr>
            <w:tcW w:w="2835" w:type="dxa"/>
            <w:vMerge/>
          </w:tcPr>
          <w:p w:rsidR="007A649E" w:rsidRDefault="007A649E"/>
        </w:tc>
      </w:tr>
      <w:tr w:rsidR="007A649E">
        <w:tc>
          <w:tcPr>
            <w:tcW w:w="1984" w:type="dxa"/>
            <w:vMerge/>
          </w:tcPr>
          <w:p w:rsidR="007A649E" w:rsidRDefault="007A649E"/>
        </w:tc>
        <w:tc>
          <w:tcPr>
            <w:tcW w:w="1587" w:type="dxa"/>
          </w:tcPr>
          <w:p w:rsidR="007A649E" w:rsidRDefault="007A649E">
            <w:pPr>
              <w:pStyle w:val="ConsPlusNormal"/>
            </w:pPr>
            <w:r>
              <w:t>внебюджетные источники</w:t>
            </w:r>
          </w:p>
        </w:tc>
        <w:tc>
          <w:tcPr>
            <w:tcW w:w="737" w:type="dxa"/>
          </w:tcPr>
          <w:p w:rsidR="007A649E" w:rsidRDefault="007A649E">
            <w:pPr>
              <w:pStyle w:val="ConsPlusNormal"/>
              <w:jc w:val="center"/>
            </w:pPr>
            <w:r>
              <w:t>x</w:t>
            </w:r>
          </w:p>
        </w:tc>
        <w:tc>
          <w:tcPr>
            <w:tcW w:w="510" w:type="dxa"/>
          </w:tcPr>
          <w:p w:rsidR="007A649E" w:rsidRDefault="007A649E">
            <w:pPr>
              <w:pStyle w:val="ConsPlusNormal"/>
              <w:jc w:val="center"/>
            </w:pPr>
            <w:r>
              <w:t>x</w:t>
            </w:r>
          </w:p>
        </w:tc>
        <w:tc>
          <w:tcPr>
            <w:tcW w:w="566" w:type="dxa"/>
          </w:tcPr>
          <w:p w:rsidR="007A649E" w:rsidRDefault="007A649E">
            <w:pPr>
              <w:pStyle w:val="ConsPlusNormal"/>
              <w:jc w:val="center"/>
            </w:pPr>
            <w:r>
              <w:t>x</w:t>
            </w:r>
          </w:p>
        </w:tc>
        <w:tc>
          <w:tcPr>
            <w:tcW w:w="566" w:type="dxa"/>
          </w:tcPr>
          <w:p w:rsidR="007A649E" w:rsidRDefault="007A649E">
            <w:pPr>
              <w:pStyle w:val="ConsPlusNormal"/>
              <w:jc w:val="center"/>
            </w:pPr>
            <w:r>
              <w:t>x</w:t>
            </w:r>
          </w:p>
        </w:tc>
        <w:tc>
          <w:tcPr>
            <w:tcW w:w="1531" w:type="dxa"/>
          </w:tcPr>
          <w:p w:rsidR="007A649E" w:rsidRDefault="007A649E">
            <w:pPr>
              <w:pStyle w:val="ConsPlusNormal"/>
              <w:jc w:val="center"/>
            </w:pPr>
            <w:r>
              <w:t>-</w:t>
            </w:r>
          </w:p>
        </w:tc>
        <w:tc>
          <w:tcPr>
            <w:tcW w:w="1531" w:type="dxa"/>
          </w:tcPr>
          <w:p w:rsidR="007A649E" w:rsidRDefault="007A649E">
            <w:pPr>
              <w:pStyle w:val="ConsPlusNormal"/>
              <w:jc w:val="center"/>
            </w:pPr>
            <w:r>
              <w:t>-</w:t>
            </w:r>
          </w:p>
        </w:tc>
        <w:tc>
          <w:tcPr>
            <w:tcW w:w="1531" w:type="dxa"/>
          </w:tcPr>
          <w:p w:rsidR="007A649E" w:rsidRDefault="007A649E">
            <w:pPr>
              <w:pStyle w:val="ConsPlusNormal"/>
              <w:jc w:val="center"/>
            </w:pPr>
            <w:r>
              <w:t>-</w:t>
            </w:r>
          </w:p>
        </w:tc>
        <w:tc>
          <w:tcPr>
            <w:tcW w:w="1531" w:type="dxa"/>
          </w:tcPr>
          <w:p w:rsidR="007A649E" w:rsidRDefault="007A649E">
            <w:pPr>
              <w:pStyle w:val="ConsPlusNormal"/>
              <w:jc w:val="center"/>
            </w:pPr>
            <w:r>
              <w:t>-</w:t>
            </w:r>
          </w:p>
        </w:tc>
        <w:tc>
          <w:tcPr>
            <w:tcW w:w="1984" w:type="dxa"/>
            <w:vMerge/>
          </w:tcPr>
          <w:p w:rsidR="007A649E" w:rsidRDefault="007A649E"/>
        </w:tc>
        <w:tc>
          <w:tcPr>
            <w:tcW w:w="2835" w:type="dxa"/>
            <w:vMerge/>
          </w:tcPr>
          <w:p w:rsidR="007A649E" w:rsidRDefault="007A649E"/>
        </w:tc>
      </w:tr>
      <w:tr w:rsidR="007A649E">
        <w:tc>
          <w:tcPr>
            <w:tcW w:w="1984" w:type="dxa"/>
            <w:vMerge w:val="restart"/>
          </w:tcPr>
          <w:p w:rsidR="007A649E" w:rsidRDefault="007A649E">
            <w:pPr>
              <w:pStyle w:val="ConsPlusNormal"/>
            </w:pPr>
            <w:r>
              <w:t>4.4. Основное мероприятие "Оказание финансовой поддержки субъектам МСП по договорам лизинга"</w:t>
            </w:r>
          </w:p>
        </w:tc>
        <w:tc>
          <w:tcPr>
            <w:tcW w:w="1587" w:type="dxa"/>
          </w:tcPr>
          <w:p w:rsidR="007A649E" w:rsidRDefault="007A649E">
            <w:pPr>
              <w:pStyle w:val="ConsPlusNormal"/>
            </w:pPr>
            <w:r>
              <w:t>областной бюджет</w:t>
            </w:r>
          </w:p>
        </w:tc>
        <w:tc>
          <w:tcPr>
            <w:tcW w:w="737" w:type="dxa"/>
          </w:tcPr>
          <w:p w:rsidR="007A649E" w:rsidRDefault="007A649E">
            <w:pPr>
              <w:pStyle w:val="ConsPlusNormal"/>
              <w:jc w:val="center"/>
            </w:pPr>
            <w:r>
              <w:t>026</w:t>
            </w:r>
          </w:p>
        </w:tc>
        <w:tc>
          <w:tcPr>
            <w:tcW w:w="510" w:type="dxa"/>
          </w:tcPr>
          <w:p w:rsidR="007A649E" w:rsidRDefault="007A649E">
            <w:pPr>
              <w:pStyle w:val="ConsPlusNormal"/>
              <w:jc w:val="center"/>
            </w:pPr>
            <w:r>
              <w:t>08</w:t>
            </w:r>
          </w:p>
        </w:tc>
        <w:tc>
          <w:tcPr>
            <w:tcW w:w="566" w:type="dxa"/>
          </w:tcPr>
          <w:p w:rsidR="007A649E" w:rsidRDefault="007A649E">
            <w:pPr>
              <w:pStyle w:val="ConsPlusNormal"/>
              <w:jc w:val="center"/>
            </w:pPr>
            <w:r>
              <w:t>0</w:t>
            </w:r>
          </w:p>
        </w:tc>
        <w:tc>
          <w:tcPr>
            <w:tcW w:w="566" w:type="dxa"/>
          </w:tcPr>
          <w:p w:rsidR="007A649E" w:rsidRDefault="007A649E">
            <w:pPr>
              <w:pStyle w:val="ConsPlusNormal"/>
              <w:jc w:val="center"/>
            </w:pPr>
            <w:r>
              <w:t>10</w:t>
            </w:r>
          </w:p>
        </w:tc>
        <w:tc>
          <w:tcPr>
            <w:tcW w:w="1531" w:type="dxa"/>
          </w:tcPr>
          <w:p w:rsidR="007A649E" w:rsidRDefault="007A649E">
            <w:pPr>
              <w:pStyle w:val="ConsPlusNormal"/>
              <w:jc w:val="center"/>
            </w:pPr>
            <w:r>
              <w:t>15 000,00</w:t>
            </w:r>
          </w:p>
        </w:tc>
        <w:tc>
          <w:tcPr>
            <w:tcW w:w="1531" w:type="dxa"/>
          </w:tcPr>
          <w:p w:rsidR="007A649E" w:rsidRDefault="007A649E">
            <w:pPr>
              <w:pStyle w:val="ConsPlusNormal"/>
              <w:jc w:val="center"/>
            </w:pPr>
            <w:r>
              <w:t>20 000,00</w:t>
            </w:r>
          </w:p>
        </w:tc>
        <w:tc>
          <w:tcPr>
            <w:tcW w:w="1531" w:type="dxa"/>
          </w:tcPr>
          <w:p w:rsidR="007A649E" w:rsidRDefault="007A649E">
            <w:pPr>
              <w:pStyle w:val="ConsPlusNormal"/>
              <w:jc w:val="center"/>
            </w:pPr>
            <w:r>
              <w:t>20 000,00</w:t>
            </w:r>
          </w:p>
        </w:tc>
        <w:tc>
          <w:tcPr>
            <w:tcW w:w="1531" w:type="dxa"/>
          </w:tcPr>
          <w:p w:rsidR="007A649E" w:rsidRDefault="007A649E">
            <w:pPr>
              <w:pStyle w:val="ConsPlusNormal"/>
              <w:jc w:val="center"/>
            </w:pPr>
            <w:r>
              <w:t>10 000,00</w:t>
            </w:r>
          </w:p>
        </w:tc>
        <w:tc>
          <w:tcPr>
            <w:tcW w:w="1984" w:type="dxa"/>
            <w:vMerge w:val="restart"/>
          </w:tcPr>
          <w:p w:rsidR="007A649E" w:rsidRDefault="007A649E">
            <w:pPr>
              <w:pStyle w:val="ConsPlusNormal"/>
              <w:jc w:val="center"/>
            </w:pPr>
            <w:r>
              <w:t>Минпромторг НСО</w:t>
            </w:r>
          </w:p>
        </w:tc>
        <w:tc>
          <w:tcPr>
            <w:tcW w:w="2835" w:type="dxa"/>
            <w:vMerge w:val="restart"/>
          </w:tcPr>
          <w:p w:rsidR="007A649E" w:rsidRDefault="007A649E">
            <w:pPr>
              <w:pStyle w:val="ConsPlusNormal"/>
            </w:pPr>
            <w:r>
              <w:t>количество субъектов МСП, получивших государственную поддержку, составит не менее 20 ед. ежегодно;</w:t>
            </w:r>
          </w:p>
          <w:p w:rsidR="007A649E" w:rsidRDefault="007A649E">
            <w:pPr>
              <w:pStyle w:val="ConsPlusNormal"/>
            </w:pPr>
            <w:r>
              <w:t>количество вновь созданных рабочих мест субъектами МСП, получившими государственную поддержку, составит не менее 20 ед. ежегодно</w:t>
            </w:r>
          </w:p>
        </w:tc>
      </w:tr>
      <w:tr w:rsidR="007A649E">
        <w:tc>
          <w:tcPr>
            <w:tcW w:w="1984" w:type="dxa"/>
            <w:vMerge/>
          </w:tcPr>
          <w:p w:rsidR="007A649E" w:rsidRDefault="007A649E"/>
        </w:tc>
        <w:tc>
          <w:tcPr>
            <w:tcW w:w="1587" w:type="dxa"/>
          </w:tcPr>
          <w:p w:rsidR="007A649E" w:rsidRDefault="007A649E">
            <w:pPr>
              <w:pStyle w:val="ConsPlusNormal"/>
            </w:pPr>
            <w:r>
              <w:t>федеральный бюджет</w:t>
            </w:r>
          </w:p>
        </w:tc>
        <w:tc>
          <w:tcPr>
            <w:tcW w:w="737" w:type="dxa"/>
          </w:tcPr>
          <w:p w:rsidR="007A649E" w:rsidRDefault="007A649E">
            <w:pPr>
              <w:pStyle w:val="ConsPlusNormal"/>
              <w:jc w:val="center"/>
            </w:pPr>
            <w:r>
              <w:t>x</w:t>
            </w:r>
          </w:p>
        </w:tc>
        <w:tc>
          <w:tcPr>
            <w:tcW w:w="510" w:type="dxa"/>
          </w:tcPr>
          <w:p w:rsidR="007A649E" w:rsidRDefault="007A649E">
            <w:pPr>
              <w:pStyle w:val="ConsPlusNormal"/>
              <w:jc w:val="center"/>
            </w:pPr>
            <w:r>
              <w:t>x</w:t>
            </w:r>
          </w:p>
        </w:tc>
        <w:tc>
          <w:tcPr>
            <w:tcW w:w="566" w:type="dxa"/>
          </w:tcPr>
          <w:p w:rsidR="007A649E" w:rsidRDefault="007A649E">
            <w:pPr>
              <w:pStyle w:val="ConsPlusNormal"/>
              <w:jc w:val="center"/>
            </w:pPr>
            <w:r>
              <w:t>x</w:t>
            </w:r>
          </w:p>
        </w:tc>
        <w:tc>
          <w:tcPr>
            <w:tcW w:w="566" w:type="dxa"/>
          </w:tcPr>
          <w:p w:rsidR="007A649E" w:rsidRDefault="007A649E">
            <w:pPr>
              <w:pStyle w:val="ConsPlusNormal"/>
              <w:jc w:val="center"/>
            </w:pPr>
            <w:r>
              <w:t>x</w:t>
            </w:r>
          </w:p>
        </w:tc>
        <w:tc>
          <w:tcPr>
            <w:tcW w:w="1531" w:type="dxa"/>
          </w:tcPr>
          <w:p w:rsidR="007A649E" w:rsidRDefault="007A649E">
            <w:pPr>
              <w:pStyle w:val="ConsPlusNormal"/>
              <w:jc w:val="center"/>
            </w:pPr>
            <w:r>
              <w:t>-</w:t>
            </w:r>
          </w:p>
        </w:tc>
        <w:tc>
          <w:tcPr>
            <w:tcW w:w="1531" w:type="dxa"/>
          </w:tcPr>
          <w:p w:rsidR="007A649E" w:rsidRDefault="007A649E">
            <w:pPr>
              <w:pStyle w:val="ConsPlusNormal"/>
              <w:jc w:val="center"/>
            </w:pPr>
            <w:r>
              <w:t>-</w:t>
            </w:r>
          </w:p>
        </w:tc>
        <w:tc>
          <w:tcPr>
            <w:tcW w:w="1531" w:type="dxa"/>
          </w:tcPr>
          <w:p w:rsidR="007A649E" w:rsidRDefault="007A649E">
            <w:pPr>
              <w:pStyle w:val="ConsPlusNormal"/>
              <w:jc w:val="center"/>
            </w:pPr>
            <w:r>
              <w:t>-</w:t>
            </w:r>
          </w:p>
        </w:tc>
        <w:tc>
          <w:tcPr>
            <w:tcW w:w="1531" w:type="dxa"/>
          </w:tcPr>
          <w:p w:rsidR="007A649E" w:rsidRDefault="007A649E">
            <w:pPr>
              <w:pStyle w:val="ConsPlusNormal"/>
              <w:jc w:val="center"/>
            </w:pPr>
            <w:r>
              <w:t>-</w:t>
            </w:r>
          </w:p>
        </w:tc>
        <w:tc>
          <w:tcPr>
            <w:tcW w:w="1984" w:type="dxa"/>
            <w:vMerge/>
          </w:tcPr>
          <w:p w:rsidR="007A649E" w:rsidRDefault="007A649E"/>
        </w:tc>
        <w:tc>
          <w:tcPr>
            <w:tcW w:w="2835" w:type="dxa"/>
            <w:vMerge/>
          </w:tcPr>
          <w:p w:rsidR="007A649E" w:rsidRDefault="007A649E"/>
        </w:tc>
      </w:tr>
      <w:tr w:rsidR="007A649E">
        <w:tc>
          <w:tcPr>
            <w:tcW w:w="1984" w:type="dxa"/>
            <w:vMerge/>
          </w:tcPr>
          <w:p w:rsidR="007A649E" w:rsidRDefault="007A649E"/>
        </w:tc>
        <w:tc>
          <w:tcPr>
            <w:tcW w:w="1587" w:type="dxa"/>
          </w:tcPr>
          <w:p w:rsidR="007A649E" w:rsidRDefault="007A649E">
            <w:pPr>
              <w:pStyle w:val="ConsPlusNormal"/>
            </w:pPr>
            <w:r>
              <w:t>местные бюджеты</w:t>
            </w:r>
          </w:p>
        </w:tc>
        <w:tc>
          <w:tcPr>
            <w:tcW w:w="737" w:type="dxa"/>
          </w:tcPr>
          <w:p w:rsidR="007A649E" w:rsidRDefault="007A649E">
            <w:pPr>
              <w:pStyle w:val="ConsPlusNormal"/>
              <w:jc w:val="center"/>
            </w:pPr>
            <w:r>
              <w:t>x</w:t>
            </w:r>
          </w:p>
        </w:tc>
        <w:tc>
          <w:tcPr>
            <w:tcW w:w="510" w:type="dxa"/>
          </w:tcPr>
          <w:p w:rsidR="007A649E" w:rsidRDefault="007A649E">
            <w:pPr>
              <w:pStyle w:val="ConsPlusNormal"/>
              <w:jc w:val="center"/>
            </w:pPr>
            <w:r>
              <w:t>x</w:t>
            </w:r>
          </w:p>
        </w:tc>
        <w:tc>
          <w:tcPr>
            <w:tcW w:w="566" w:type="dxa"/>
          </w:tcPr>
          <w:p w:rsidR="007A649E" w:rsidRDefault="007A649E">
            <w:pPr>
              <w:pStyle w:val="ConsPlusNormal"/>
              <w:jc w:val="center"/>
            </w:pPr>
            <w:r>
              <w:t>x</w:t>
            </w:r>
          </w:p>
        </w:tc>
        <w:tc>
          <w:tcPr>
            <w:tcW w:w="566" w:type="dxa"/>
          </w:tcPr>
          <w:p w:rsidR="007A649E" w:rsidRDefault="007A649E">
            <w:pPr>
              <w:pStyle w:val="ConsPlusNormal"/>
              <w:jc w:val="center"/>
            </w:pPr>
            <w:r>
              <w:t>x</w:t>
            </w:r>
          </w:p>
        </w:tc>
        <w:tc>
          <w:tcPr>
            <w:tcW w:w="1531" w:type="dxa"/>
          </w:tcPr>
          <w:p w:rsidR="007A649E" w:rsidRDefault="007A649E">
            <w:pPr>
              <w:pStyle w:val="ConsPlusNormal"/>
              <w:jc w:val="center"/>
            </w:pPr>
            <w:r>
              <w:t>-</w:t>
            </w:r>
          </w:p>
        </w:tc>
        <w:tc>
          <w:tcPr>
            <w:tcW w:w="1531" w:type="dxa"/>
          </w:tcPr>
          <w:p w:rsidR="007A649E" w:rsidRDefault="007A649E">
            <w:pPr>
              <w:pStyle w:val="ConsPlusNormal"/>
              <w:jc w:val="center"/>
            </w:pPr>
            <w:r>
              <w:t>-</w:t>
            </w:r>
          </w:p>
        </w:tc>
        <w:tc>
          <w:tcPr>
            <w:tcW w:w="1531" w:type="dxa"/>
          </w:tcPr>
          <w:p w:rsidR="007A649E" w:rsidRDefault="007A649E">
            <w:pPr>
              <w:pStyle w:val="ConsPlusNormal"/>
              <w:jc w:val="center"/>
            </w:pPr>
            <w:r>
              <w:t>-</w:t>
            </w:r>
          </w:p>
        </w:tc>
        <w:tc>
          <w:tcPr>
            <w:tcW w:w="1531" w:type="dxa"/>
          </w:tcPr>
          <w:p w:rsidR="007A649E" w:rsidRDefault="007A649E">
            <w:pPr>
              <w:pStyle w:val="ConsPlusNormal"/>
              <w:jc w:val="center"/>
            </w:pPr>
            <w:r>
              <w:t>-</w:t>
            </w:r>
          </w:p>
        </w:tc>
        <w:tc>
          <w:tcPr>
            <w:tcW w:w="1984" w:type="dxa"/>
            <w:vMerge/>
          </w:tcPr>
          <w:p w:rsidR="007A649E" w:rsidRDefault="007A649E"/>
        </w:tc>
        <w:tc>
          <w:tcPr>
            <w:tcW w:w="2835" w:type="dxa"/>
            <w:vMerge/>
          </w:tcPr>
          <w:p w:rsidR="007A649E" w:rsidRDefault="007A649E"/>
        </w:tc>
      </w:tr>
      <w:tr w:rsidR="007A649E">
        <w:tc>
          <w:tcPr>
            <w:tcW w:w="1984" w:type="dxa"/>
            <w:vMerge/>
          </w:tcPr>
          <w:p w:rsidR="007A649E" w:rsidRDefault="007A649E"/>
        </w:tc>
        <w:tc>
          <w:tcPr>
            <w:tcW w:w="1587" w:type="dxa"/>
          </w:tcPr>
          <w:p w:rsidR="007A649E" w:rsidRDefault="007A649E">
            <w:pPr>
              <w:pStyle w:val="ConsPlusNormal"/>
            </w:pPr>
            <w:r>
              <w:t>внебюджетные источники</w:t>
            </w:r>
          </w:p>
        </w:tc>
        <w:tc>
          <w:tcPr>
            <w:tcW w:w="737" w:type="dxa"/>
          </w:tcPr>
          <w:p w:rsidR="007A649E" w:rsidRDefault="007A649E">
            <w:pPr>
              <w:pStyle w:val="ConsPlusNormal"/>
              <w:jc w:val="center"/>
            </w:pPr>
            <w:r>
              <w:t>x</w:t>
            </w:r>
          </w:p>
        </w:tc>
        <w:tc>
          <w:tcPr>
            <w:tcW w:w="510" w:type="dxa"/>
          </w:tcPr>
          <w:p w:rsidR="007A649E" w:rsidRDefault="007A649E">
            <w:pPr>
              <w:pStyle w:val="ConsPlusNormal"/>
              <w:jc w:val="center"/>
            </w:pPr>
            <w:r>
              <w:t>x</w:t>
            </w:r>
          </w:p>
        </w:tc>
        <w:tc>
          <w:tcPr>
            <w:tcW w:w="566" w:type="dxa"/>
          </w:tcPr>
          <w:p w:rsidR="007A649E" w:rsidRDefault="007A649E">
            <w:pPr>
              <w:pStyle w:val="ConsPlusNormal"/>
              <w:jc w:val="center"/>
            </w:pPr>
            <w:r>
              <w:t>x</w:t>
            </w:r>
          </w:p>
        </w:tc>
        <w:tc>
          <w:tcPr>
            <w:tcW w:w="566" w:type="dxa"/>
          </w:tcPr>
          <w:p w:rsidR="007A649E" w:rsidRDefault="007A649E">
            <w:pPr>
              <w:pStyle w:val="ConsPlusNormal"/>
              <w:jc w:val="center"/>
            </w:pPr>
            <w:r>
              <w:t>x</w:t>
            </w:r>
          </w:p>
        </w:tc>
        <w:tc>
          <w:tcPr>
            <w:tcW w:w="1531" w:type="dxa"/>
          </w:tcPr>
          <w:p w:rsidR="007A649E" w:rsidRDefault="007A649E">
            <w:pPr>
              <w:pStyle w:val="ConsPlusNormal"/>
              <w:jc w:val="center"/>
            </w:pPr>
            <w:r>
              <w:t>-</w:t>
            </w:r>
          </w:p>
        </w:tc>
        <w:tc>
          <w:tcPr>
            <w:tcW w:w="1531" w:type="dxa"/>
          </w:tcPr>
          <w:p w:rsidR="007A649E" w:rsidRDefault="007A649E">
            <w:pPr>
              <w:pStyle w:val="ConsPlusNormal"/>
              <w:jc w:val="center"/>
            </w:pPr>
            <w:r>
              <w:t>-</w:t>
            </w:r>
          </w:p>
        </w:tc>
        <w:tc>
          <w:tcPr>
            <w:tcW w:w="1531" w:type="dxa"/>
          </w:tcPr>
          <w:p w:rsidR="007A649E" w:rsidRDefault="007A649E">
            <w:pPr>
              <w:pStyle w:val="ConsPlusNormal"/>
              <w:jc w:val="center"/>
            </w:pPr>
            <w:r>
              <w:t>-</w:t>
            </w:r>
          </w:p>
        </w:tc>
        <w:tc>
          <w:tcPr>
            <w:tcW w:w="1531" w:type="dxa"/>
          </w:tcPr>
          <w:p w:rsidR="007A649E" w:rsidRDefault="007A649E">
            <w:pPr>
              <w:pStyle w:val="ConsPlusNormal"/>
              <w:jc w:val="center"/>
            </w:pPr>
            <w:r>
              <w:t>-</w:t>
            </w:r>
          </w:p>
        </w:tc>
        <w:tc>
          <w:tcPr>
            <w:tcW w:w="1984" w:type="dxa"/>
            <w:vMerge/>
          </w:tcPr>
          <w:p w:rsidR="007A649E" w:rsidRDefault="007A649E"/>
        </w:tc>
        <w:tc>
          <w:tcPr>
            <w:tcW w:w="2835" w:type="dxa"/>
            <w:vMerge/>
          </w:tcPr>
          <w:p w:rsidR="007A649E" w:rsidRDefault="007A649E"/>
        </w:tc>
      </w:tr>
      <w:tr w:rsidR="007A649E">
        <w:tc>
          <w:tcPr>
            <w:tcW w:w="16893" w:type="dxa"/>
            <w:gridSpan w:val="12"/>
          </w:tcPr>
          <w:p w:rsidR="007A649E" w:rsidRDefault="007A649E">
            <w:pPr>
              <w:pStyle w:val="ConsPlusNormal"/>
              <w:outlineLvl w:val="3"/>
            </w:pPr>
            <w:r>
              <w:t>Задача 5: содействие субъектам малого и среднего предпринимательства в Новосибирской области в привлечении финансовых ресурсов для осуществления предпринимательской деятельности</w:t>
            </w:r>
          </w:p>
        </w:tc>
      </w:tr>
      <w:tr w:rsidR="007A649E">
        <w:tc>
          <w:tcPr>
            <w:tcW w:w="1984" w:type="dxa"/>
            <w:vMerge w:val="restart"/>
          </w:tcPr>
          <w:p w:rsidR="007A649E" w:rsidRDefault="007A649E">
            <w:pPr>
              <w:pStyle w:val="ConsPlusNormal"/>
            </w:pPr>
            <w:r>
              <w:t>5.1. Основное мероприятие "Региональный проект "Расширение доступа субъектов малого и среднего предпринимательства к финансовым ресурсам, в том числе льготному финансированию"</w:t>
            </w:r>
          </w:p>
        </w:tc>
        <w:tc>
          <w:tcPr>
            <w:tcW w:w="1587" w:type="dxa"/>
          </w:tcPr>
          <w:p w:rsidR="007A649E" w:rsidRDefault="007A649E">
            <w:pPr>
              <w:pStyle w:val="ConsPlusNormal"/>
            </w:pPr>
            <w:r>
              <w:t>областной бюджет</w:t>
            </w:r>
          </w:p>
        </w:tc>
        <w:tc>
          <w:tcPr>
            <w:tcW w:w="737" w:type="dxa"/>
          </w:tcPr>
          <w:p w:rsidR="007A649E" w:rsidRDefault="007A649E">
            <w:pPr>
              <w:pStyle w:val="ConsPlusNormal"/>
              <w:jc w:val="center"/>
            </w:pPr>
            <w:r>
              <w:t>026</w:t>
            </w:r>
          </w:p>
        </w:tc>
        <w:tc>
          <w:tcPr>
            <w:tcW w:w="510" w:type="dxa"/>
          </w:tcPr>
          <w:p w:rsidR="007A649E" w:rsidRDefault="007A649E">
            <w:pPr>
              <w:pStyle w:val="ConsPlusNormal"/>
              <w:jc w:val="center"/>
            </w:pPr>
            <w:r>
              <w:t>08</w:t>
            </w:r>
          </w:p>
        </w:tc>
        <w:tc>
          <w:tcPr>
            <w:tcW w:w="566" w:type="dxa"/>
          </w:tcPr>
          <w:p w:rsidR="007A649E" w:rsidRDefault="007A649E">
            <w:pPr>
              <w:pStyle w:val="ConsPlusNormal"/>
              <w:jc w:val="center"/>
            </w:pPr>
            <w:r>
              <w:t>0</w:t>
            </w:r>
          </w:p>
        </w:tc>
        <w:tc>
          <w:tcPr>
            <w:tcW w:w="566" w:type="dxa"/>
          </w:tcPr>
          <w:p w:rsidR="007A649E" w:rsidRDefault="007A649E">
            <w:pPr>
              <w:pStyle w:val="ConsPlusNormal"/>
              <w:jc w:val="center"/>
            </w:pPr>
            <w:r>
              <w:t>I4</w:t>
            </w:r>
          </w:p>
        </w:tc>
        <w:tc>
          <w:tcPr>
            <w:tcW w:w="1531" w:type="dxa"/>
          </w:tcPr>
          <w:p w:rsidR="007A649E" w:rsidRDefault="007A649E">
            <w:pPr>
              <w:pStyle w:val="ConsPlusNormal"/>
              <w:jc w:val="center"/>
            </w:pPr>
            <w:r>
              <w:t>15 209,20</w:t>
            </w:r>
          </w:p>
        </w:tc>
        <w:tc>
          <w:tcPr>
            <w:tcW w:w="1531" w:type="dxa"/>
          </w:tcPr>
          <w:p w:rsidR="007A649E" w:rsidRDefault="007A649E">
            <w:pPr>
              <w:pStyle w:val="ConsPlusNormal"/>
              <w:jc w:val="center"/>
            </w:pPr>
            <w:r>
              <w:t>10 538,97</w:t>
            </w:r>
          </w:p>
        </w:tc>
        <w:tc>
          <w:tcPr>
            <w:tcW w:w="1531" w:type="dxa"/>
          </w:tcPr>
          <w:p w:rsidR="007A649E" w:rsidRDefault="007A649E">
            <w:pPr>
              <w:pStyle w:val="ConsPlusNormal"/>
              <w:jc w:val="center"/>
            </w:pPr>
            <w:r>
              <w:t>9 767,21</w:t>
            </w:r>
          </w:p>
        </w:tc>
        <w:tc>
          <w:tcPr>
            <w:tcW w:w="1531" w:type="dxa"/>
          </w:tcPr>
          <w:p w:rsidR="007A649E" w:rsidRDefault="007A649E">
            <w:pPr>
              <w:pStyle w:val="ConsPlusNormal"/>
              <w:jc w:val="center"/>
            </w:pPr>
            <w:r>
              <w:t>37 110,84</w:t>
            </w:r>
          </w:p>
        </w:tc>
        <w:tc>
          <w:tcPr>
            <w:tcW w:w="1984" w:type="dxa"/>
            <w:vMerge w:val="restart"/>
          </w:tcPr>
          <w:p w:rsidR="007A649E" w:rsidRDefault="007A649E">
            <w:pPr>
              <w:pStyle w:val="ConsPlusNormal"/>
              <w:jc w:val="center"/>
            </w:pPr>
            <w:r>
              <w:t>Минпромторг НСО;</w:t>
            </w:r>
          </w:p>
          <w:p w:rsidR="007A649E" w:rsidRDefault="007A649E">
            <w:pPr>
              <w:pStyle w:val="ConsPlusNormal"/>
              <w:jc w:val="center"/>
            </w:pPr>
            <w:r>
              <w:t>Фонд развития малого и среднего предпринимательства Новосибирской области;</w:t>
            </w:r>
          </w:p>
          <w:p w:rsidR="007A649E" w:rsidRDefault="007A649E">
            <w:pPr>
              <w:pStyle w:val="ConsPlusNormal"/>
              <w:jc w:val="center"/>
            </w:pPr>
            <w:r>
              <w:t>Микрокредитная компания Новосибирский областной фонд микрофинансирования субъектов малого и среднего предпринимательства</w:t>
            </w:r>
          </w:p>
        </w:tc>
        <w:tc>
          <w:tcPr>
            <w:tcW w:w="2835" w:type="dxa"/>
            <w:vMerge w:val="restart"/>
          </w:tcPr>
          <w:p w:rsidR="007A649E" w:rsidRDefault="007A649E">
            <w:pPr>
              <w:pStyle w:val="ConsPlusNormal"/>
            </w:pPr>
            <w:r>
              <w:t>обеспечен объем финансовой поддержки, оказанной субъектам малого и среднего предпринимательства, при гарантийной поддержке региональной гарантийной организации:</w:t>
            </w:r>
          </w:p>
          <w:p w:rsidR="007A649E" w:rsidRDefault="007A649E">
            <w:pPr>
              <w:pStyle w:val="ConsPlusNormal"/>
            </w:pPr>
            <w:r>
              <w:t>2019 год - 6,22 млрд. руб.;</w:t>
            </w:r>
          </w:p>
          <w:p w:rsidR="007A649E" w:rsidRDefault="007A649E">
            <w:pPr>
              <w:pStyle w:val="ConsPlusNormal"/>
            </w:pPr>
            <w:r>
              <w:t>2020 год - 5,81 млрд. руб.;</w:t>
            </w:r>
          </w:p>
          <w:p w:rsidR="007A649E" w:rsidRDefault="007A649E">
            <w:pPr>
              <w:pStyle w:val="ConsPlusNormal"/>
            </w:pPr>
            <w:r>
              <w:t>2021 год - 5,78 млрд. руб.;</w:t>
            </w:r>
          </w:p>
          <w:p w:rsidR="007A649E" w:rsidRDefault="007A649E">
            <w:pPr>
              <w:pStyle w:val="ConsPlusNormal"/>
            </w:pPr>
            <w:r>
              <w:t>2022 год - 6,83 млрд. руб.</w:t>
            </w:r>
          </w:p>
          <w:p w:rsidR="007A649E" w:rsidRDefault="007A649E">
            <w:pPr>
              <w:pStyle w:val="ConsPlusNormal"/>
            </w:pPr>
            <w:r>
              <w:t>Количество выданных и действующих микрозаймов к концу 2022 года составит 665 ед.</w:t>
            </w:r>
          </w:p>
        </w:tc>
      </w:tr>
      <w:tr w:rsidR="007A649E">
        <w:tc>
          <w:tcPr>
            <w:tcW w:w="1984" w:type="dxa"/>
            <w:vMerge/>
          </w:tcPr>
          <w:p w:rsidR="007A649E" w:rsidRDefault="007A649E"/>
        </w:tc>
        <w:tc>
          <w:tcPr>
            <w:tcW w:w="1587" w:type="dxa"/>
          </w:tcPr>
          <w:p w:rsidR="007A649E" w:rsidRDefault="007A649E">
            <w:pPr>
              <w:pStyle w:val="ConsPlusNormal"/>
            </w:pPr>
            <w:r>
              <w:t>федеральный бюджет</w:t>
            </w:r>
          </w:p>
        </w:tc>
        <w:tc>
          <w:tcPr>
            <w:tcW w:w="737" w:type="dxa"/>
          </w:tcPr>
          <w:p w:rsidR="007A649E" w:rsidRDefault="007A649E">
            <w:pPr>
              <w:pStyle w:val="ConsPlusNormal"/>
              <w:jc w:val="center"/>
            </w:pPr>
            <w:r>
              <w:t>026</w:t>
            </w:r>
          </w:p>
        </w:tc>
        <w:tc>
          <w:tcPr>
            <w:tcW w:w="510" w:type="dxa"/>
          </w:tcPr>
          <w:p w:rsidR="007A649E" w:rsidRDefault="007A649E">
            <w:pPr>
              <w:pStyle w:val="ConsPlusNormal"/>
              <w:jc w:val="center"/>
            </w:pPr>
            <w:r>
              <w:t>08</w:t>
            </w:r>
          </w:p>
        </w:tc>
        <w:tc>
          <w:tcPr>
            <w:tcW w:w="566" w:type="dxa"/>
          </w:tcPr>
          <w:p w:rsidR="007A649E" w:rsidRDefault="007A649E">
            <w:pPr>
              <w:pStyle w:val="ConsPlusNormal"/>
              <w:jc w:val="center"/>
            </w:pPr>
            <w:r>
              <w:t>0</w:t>
            </w:r>
          </w:p>
        </w:tc>
        <w:tc>
          <w:tcPr>
            <w:tcW w:w="566" w:type="dxa"/>
          </w:tcPr>
          <w:p w:rsidR="007A649E" w:rsidRDefault="007A649E">
            <w:pPr>
              <w:pStyle w:val="ConsPlusNormal"/>
              <w:jc w:val="center"/>
            </w:pPr>
            <w:r>
              <w:t>I4</w:t>
            </w:r>
          </w:p>
        </w:tc>
        <w:tc>
          <w:tcPr>
            <w:tcW w:w="1531" w:type="dxa"/>
          </w:tcPr>
          <w:p w:rsidR="007A649E" w:rsidRDefault="007A649E">
            <w:pPr>
              <w:pStyle w:val="ConsPlusNormal"/>
              <w:jc w:val="center"/>
            </w:pPr>
            <w:r>
              <w:t>365 020,60</w:t>
            </w:r>
          </w:p>
        </w:tc>
        <w:tc>
          <w:tcPr>
            <w:tcW w:w="1531" w:type="dxa"/>
          </w:tcPr>
          <w:p w:rsidR="007A649E" w:rsidRDefault="007A649E">
            <w:pPr>
              <w:pStyle w:val="ConsPlusNormal"/>
              <w:jc w:val="center"/>
            </w:pPr>
            <w:r>
              <w:t>252 935,30</w:t>
            </w:r>
          </w:p>
        </w:tc>
        <w:tc>
          <w:tcPr>
            <w:tcW w:w="1531" w:type="dxa"/>
          </w:tcPr>
          <w:p w:rsidR="007A649E" w:rsidRDefault="007A649E">
            <w:pPr>
              <w:pStyle w:val="ConsPlusNormal"/>
              <w:jc w:val="center"/>
            </w:pPr>
            <w:r>
              <w:t>234 413,10</w:t>
            </w:r>
          </w:p>
        </w:tc>
        <w:tc>
          <w:tcPr>
            <w:tcW w:w="1531" w:type="dxa"/>
          </w:tcPr>
          <w:p w:rsidR="007A649E" w:rsidRDefault="007A649E">
            <w:pPr>
              <w:pStyle w:val="ConsPlusNormal"/>
              <w:jc w:val="center"/>
            </w:pPr>
            <w:r>
              <w:t>890 660,20</w:t>
            </w:r>
          </w:p>
        </w:tc>
        <w:tc>
          <w:tcPr>
            <w:tcW w:w="1984" w:type="dxa"/>
            <w:vMerge/>
          </w:tcPr>
          <w:p w:rsidR="007A649E" w:rsidRDefault="007A649E"/>
        </w:tc>
        <w:tc>
          <w:tcPr>
            <w:tcW w:w="2835" w:type="dxa"/>
            <w:vMerge/>
          </w:tcPr>
          <w:p w:rsidR="007A649E" w:rsidRDefault="007A649E"/>
        </w:tc>
      </w:tr>
      <w:tr w:rsidR="007A649E">
        <w:tc>
          <w:tcPr>
            <w:tcW w:w="1984" w:type="dxa"/>
            <w:vMerge/>
          </w:tcPr>
          <w:p w:rsidR="007A649E" w:rsidRDefault="007A649E"/>
        </w:tc>
        <w:tc>
          <w:tcPr>
            <w:tcW w:w="1587" w:type="dxa"/>
          </w:tcPr>
          <w:p w:rsidR="007A649E" w:rsidRDefault="007A649E">
            <w:pPr>
              <w:pStyle w:val="ConsPlusNormal"/>
            </w:pPr>
            <w:r>
              <w:t>местные бюджеты</w:t>
            </w:r>
          </w:p>
        </w:tc>
        <w:tc>
          <w:tcPr>
            <w:tcW w:w="737" w:type="dxa"/>
          </w:tcPr>
          <w:p w:rsidR="007A649E" w:rsidRDefault="007A649E">
            <w:pPr>
              <w:pStyle w:val="ConsPlusNormal"/>
              <w:jc w:val="center"/>
            </w:pPr>
            <w:r>
              <w:t>x</w:t>
            </w:r>
          </w:p>
        </w:tc>
        <w:tc>
          <w:tcPr>
            <w:tcW w:w="510" w:type="dxa"/>
          </w:tcPr>
          <w:p w:rsidR="007A649E" w:rsidRDefault="007A649E">
            <w:pPr>
              <w:pStyle w:val="ConsPlusNormal"/>
              <w:jc w:val="center"/>
            </w:pPr>
            <w:r>
              <w:t>x</w:t>
            </w:r>
          </w:p>
        </w:tc>
        <w:tc>
          <w:tcPr>
            <w:tcW w:w="566" w:type="dxa"/>
          </w:tcPr>
          <w:p w:rsidR="007A649E" w:rsidRDefault="007A649E">
            <w:pPr>
              <w:pStyle w:val="ConsPlusNormal"/>
              <w:jc w:val="center"/>
            </w:pPr>
            <w:r>
              <w:t>x</w:t>
            </w:r>
          </w:p>
        </w:tc>
        <w:tc>
          <w:tcPr>
            <w:tcW w:w="566" w:type="dxa"/>
          </w:tcPr>
          <w:p w:rsidR="007A649E" w:rsidRDefault="007A649E">
            <w:pPr>
              <w:pStyle w:val="ConsPlusNormal"/>
              <w:jc w:val="center"/>
            </w:pPr>
            <w:r>
              <w:t>x</w:t>
            </w:r>
          </w:p>
        </w:tc>
        <w:tc>
          <w:tcPr>
            <w:tcW w:w="1531" w:type="dxa"/>
          </w:tcPr>
          <w:p w:rsidR="007A649E" w:rsidRDefault="007A649E">
            <w:pPr>
              <w:pStyle w:val="ConsPlusNormal"/>
              <w:jc w:val="center"/>
            </w:pPr>
            <w:r>
              <w:t>-</w:t>
            </w:r>
          </w:p>
        </w:tc>
        <w:tc>
          <w:tcPr>
            <w:tcW w:w="1531" w:type="dxa"/>
          </w:tcPr>
          <w:p w:rsidR="007A649E" w:rsidRDefault="007A649E">
            <w:pPr>
              <w:pStyle w:val="ConsPlusNormal"/>
              <w:jc w:val="center"/>
            </w:pPr>
            <w:r>
              <w:t>-</w:t>
            </w:r>
          </w:p>
        </w:tc>
        <w:tc>
          <w:tcPr>
            <w:tcW w:w="1531" w:type="dxa"/>
          </w:tcPr>
          <w:p w:rsidR="007A649E" w:rsidRDefault="007A649E">
            <w:pPr>
              <w:pStyle w:val="ConsPlusNormal"/>
              <w:jc w:val="center"/>
            </w:pPr>
            <w:r>
              <w:t>-</w:t>
            </w:r>
          </w:p>
        </w:tc>
        <w:tc>
          <w:tcPr>
            <w:tcW w:w="1531" w:type="dxa"/>
          </w:tcPr>
          <w:p w:rsidR="007A649E" w:rsidRDefault="007A649E">
            <w:pPr>
              <w:pStyle w:val="ConsPlusNormal"/>
              <w:jc w:val="center"/>
            </w:pPr>
          </w:p>
        </w:tc>
        <w:tc>
          <w:tcPr>
            <w:tcW w:w="1984" w:type="dxa"/>
            <w:vMerge/>
          </w:tcPr>
          <w:p w:rsidR="007A649E" w:rsidRDefault="007A649E"/>
        </w:tc>
        <w:tc>
          <w:tcPr>
            <w:tcW w:w="2835" w:type="dxa"/>
            <w:vMerge/>
          </w:tcPr>
          <w:p w:rsidR="007A649E" w:rsidRDefault="007A649E"/>
        </w:tc>
      </w:tr>
      <w:tr w:rsidR="007A649E">
        <w:tc>
          <w:tcPr>
            <w:tcW w:w="1984" w:type="dxa"/>
            <w:vMerge/>
          </w:tcPr>
          <w:p w:rsidR="007A649E" w:rsidRDefault="007A649E"/>
        </w:tc>
        <w:tc>
          <w:tcPr>
            <w:tcW w:w="1587" w:type="dxa"/>
          </w:tcPr>
          <w:p w:rsidR="007A649E" w:rsidRDefault="007A649E">
            <w:pPr>
              <w:pStyle w:val="ConsPlusNormal"/>
            </w:pPr>
            <w:r>
              <w:t>внебюджетные источники</w:t>
            </w:r>
          </w:p>
        </w:tc>
        <w:tc>
          <w:tcPr>
            <w:tcW w:w="737" w:type="dxa"/>
          </w:tcPr>
          <w:p w:rsidR="007A649E" w:rsidRDefault="007A649E">
            <w:pPr>
              <w:pStyle w:val="ConsPlusNormal"/>
              <w:jc w:val="center"/>
            </w:pPr>
            <w:r>
              <w:t>x</w:t>
            </w:r>
          </w:p>
        </w:tc>
        <w:tc>
          <w:tcPr>
            <w:tcW w:w="510" w:type="dxa"/>
          </w:tcPr>
          <w:p w:rsidR="007A649E" w:rsidRDefault="007A649E">
            <w:pPr>
              <w:pStyle w:val="ConsPlusNormal"/>
              <w:jc w:val="center"/>
            </w:pPr>
            <w:r>
              <w:t>x</w:t>
            </w:r>
          </w:p>
        </w:tc>
        <w:tc>
          <w:tcPr>
            <w:tcW w:w="566" w:type="dxa"/>
          </w:tcPr>
          <w:p w:rsidR="007A649E" w:rsidRDefault="007A649E">
            <w:pPr>
              <w:pStyle w:val="ConsPlusNormal"/>
              <w:jc w:val="center"/>
            </w:pPr>
            <w:r>
              <w:t>x</w:t>
            </w:r>
          </w:p>
        </w:tc>
        <w:tc>
          <w:tcPr>
            <w:tcW w:w="566" w:type="dxa"/>
          </w:tcPr>
          <w:p w:rsidR="007A649E" w:rsidRDefault="007A649E">
            <w:pPr>
              <w:pStyle w:val="ConsPlusNormal"/>
              <w:jc w:val="center"/>
            </w:pPr>
            <w:r>
              <w:t>x</w:t>
            </w:r>
          </w:p>
        </w:tc>
        <w:tc>
          <w:tcPr>
            <w:tcW w:w="1531" w:type="dxa"/>
          </w:tcPr>
          <w:p w:rsidR="007A649E" w:rsidRDefault="007A649E">
            <w:pPr>
              <w:pStyle w:val="ConsPlusNormal"/>
              <w:jc w:val="center"/>
            </w:pPr>
            <w:r>
              <w:t>2 209 672,00</w:t>
            </w:r>
          </w:p>
        </w:tc>
        <w:tc>
          <w:tcPr>
            <w:tcW w:w="1531" w:type="dxa"/>
          </w:tcPr>
          <w:p w:rsidR="007A649E" w:rsidRDefault="007A649E">
            <w:pPr>
              <w:pStyle w:val="ConsPlusNormal"/>
              <w:jc w:val="center"/>
            </w:pPr>
            <w:r>
              <w:t>2 443 072,00</w:t>
            </w:r>
          </w:p>
        </w:tc>
        <w:tc>
          <w:tcPr>
            <w:tcW w:w="1531" w:type="dxa"/>
          </w:tcPr>
          <w:p w:rsidR="007A649E" w:rsidRDefault="007A649E">
            <w:pPr>
              <w:pStyle w:val="ConsPlusNormal"/>
              <w:jc w:val="center"/>
            </w:pPr>
            <w:r>
              <w:t>2 513 672,00</w:t>
            </w:r>
          </w:p>
        </w:tc>
        <w:tc>
          <w:tcPr>
            <w:tcW w:w="1531" w:type="dxa"/>
          </w:tcPr>
          <w:p w:rsidR="007A649E" w:rsidRDefault="007A649E">
            <w:pPr>
              <w:pStyle w:val="ConsPlusNormal"/>
              <w:jc w:val="center"/>
            </w:pPr>
            <w:r>
              <w:t>2 765 072,00</w:t>
            </w:r>
          </w:p>
        </w:tc>
        <w:tc>
          <w:tcPr>
            <w:tcW w:w="1984" w:type="dxa"/>
            <w:vMerge/>
          </w:tcPr>
          <w:p w:rsidR="007A649E" w:rsidRDefault="007A649E"/>
        </w:tc>
        <w:tc>
          <w:tcPr>
            <w:tcW w:w="2835" w:type="dxa"/>
            <w:vMerge/>
          </w:tcPr>
          <w:p w:rsidR="007A649E" w:rsidRDefault="007A649E"/>
        </w:tc>
      </w:tr>
      <w:tr w:rsidR="007A649E">
        <w:tc>
          <w:tcPr>
            <w:tcW w:w="1984" w:type="dxa"/>
            <w:vMerge w:val="restart"/>
          </w:tcPr>
          <w:p w:rsidR="007A649E" w:rsidRDefault="007A649E">
            <w:pPr>
              <w:pStyle w:val="ConsPlusNormal"/>
            </w:pPr>
            <w:r>
              <w:t>Сумма затрат по государственной программе</w:t>
            </w:r>
          </w:p>
        </w:tc>
        <w:tc>
          <w:tcPr>
            <w:tcW w:w="1587" w:type="dxa"/>
          </w:tcPr>
          <w:p w:rsidR="007A649E" w:rsidRDefault="007A649E">
            <w:pPr>
              <w:pStyle w:val="ConsPlusNormal"/>
            </w:pPr>
            <w:r>
              <w:t>областной бюджет</w:t>
            </w:r>
          </w:p>
        </w:tc>
        <w:tc>
          <w:tcPr>
            <w:tcW w:w="737" w:type="dxa"/>
          </w:tcPr>
          <w:p w:rsidR="007A649E" w:rsidRDefault="007A649E">
            <w:pPr>
              <w:pStyle w:val="ConsPlusNormal"/>
              <w:jc w:val="center"/>
            </w:pPr>
            <w:r>
              <w:t>x</w:t>
            </w:r>
          </w:p>
        </w:tc>
        <w:tc>
          <w:tcPr>
            <w:tcW w:w="510" w:type="dxa"/>
          </w:tcPr>
          <w:p w:rsidR="007A649E" w:rsidRDefault="007A649E">
            <w:pPr>
              <w:pStyle w:val="ConsPlusNormal"/>
              <w:jc w:val="center"/>
            </w:pPr>
            <w:r>
              <w:t>x</w:t>
            </w:r>
          </w:p>
        </w:tc>
        <w:tc>
          <w:tcPr>
            <w:tcW w:w="566" w:type="dxa"/>
          </w:tcPr>
          <w:p w:rsidR="007A649E" w:rsidRDefault="007A649E">
            <w:pPr>
              <w:pStyle w:val="ConsPlusNormal"/>
              <w:jc w:val="center"/>
            </w:pPr>
            <w:r>
              <w:t>x</w:t>
            </w:r>
          </w:p>
        </w:tc>
        <w:tc>
          <w:tcPr>
            <w:tcW w:w="566" w:type="dxa"/>
          </w:tcPr>
          <w:p w:rsidR="007A649E" w:rsidRDefault="007A649E">
            <w:pPr>
              <w:pStyle w:val="ConsPlusNormal"/>
              <w:jc w:val="center"/>
            </w:pPr>
            <w:r>
              <w:t>x</w:t>
            </w:r>
          </w:p>
        </w:tc>
        <w:tc>
          <w:tcPr>
            <w:tcW w:w="1531" w:type="dxa"/>
          </w:tcPr>
          <w:p w:rsidR="007A649E" w:rsidRDefault="007A649E">
            <w:pPr>
              <w:pStyle w:val="ConsPlusNormal"/>
              <w:jc w:val="center"/>
            </w:pPr>
            <w:r>
              <w:t>125 521,00</w:t>
            </w:r>
          </w:p>
        </w:tc>
        <w:tc>
          <w:tcPr>
            <w:tcW w:w="1531" w:type="dxa"/>
          </w:tcPr>
          <w:p w:rsidR="007A649E" w:rsidRDefault="007A649E">
            <w:pPr>
              <w:pStyle w:val="ConsPlusNormal"/>
              <w:jc w:val="center"/>
            </w:pPr>
            <w:r>
              <w:t>119 283,20</w:t>
            </w:r>
          </w:p>
        </w:tc>
        <w:tc>
          <w:tcPr>
            <w:tcW w:w="1531" w:type="dxa"/>
          </w:tcPr>
          <w:p w:rsidR="007A649E" w:rsidRDefault="007A649E">
            <w:pPr>
              <w:pStyle w:val="ConsPlusNormal"/>
              <w:jc w:val="center"/>
            </w:pPr>
            <w:r>
              <w:t>117 323,64</w:t>
            </w:r>
          </w:p>
        </w:tc>
        <w:tc>
          <w:tcPr>
            <w:tcW w:w="1531" w:type="dxa"/>
          </w:tcPr>
          <w:p w:rsidR="007A649E" w:rsidRDefault="007A649E">
            <w:pPr>
              <w:pStyle w:val="ConsPlusNormal"/>
              <w:jc w:val="center"/>
            </w:pPr>
            <w:r>
              <w:t xml:space="preserve">120 290,00 </w:t>
            </w:r>
            <w:hyperlink w:anchor="P2217" w:history="1">
              <w:r>
                <w:rPr>
                  <w:color w:val="0000FF"/>
                </w:rPr>
                <w:t>&lt;*&gt;</w:t>
              </w:r>
            </w:hyperlink>
          </w:p>
        </w:tc>
        <w:tc>
          <w:tcPr>
            <w:tcW w:w="1984" w:type="dxa"/>
            <w:vMerge w:val="restart"/>
          </w:tcPr>
          <w:p w:rsidR="007A649E" w:rsidRDefault="007A649E">
            <w:pPr>
              <w:pStyle w:val="ConsPlusNormal"/>
              <w:jc w:val="center"/>
            </w:pPr>
            <w:r>
              <w:t>Минпромторг НСО</w:t>
            </w:r>
          </w:p>
        </w:tc>
        <w:tc>
          <w:tcPr>
            <w:tcW w:w="2835" w:type="dxa"/>
            <w:vMerge w:val="restart"/>
          </w:tcPr>
          <w:p w:rsidR="007A649E" w:rsidRDefault="007A649E">
            <w:pPr>
              <w:pStyle w:val="ConsPlusNormal"/>
            </w:pPr>
          </w:p>
        </w:tc>
      </w:tr>
      <w:tr w:rsidR="007A649E">
        <w:tc>
          <w:tcPr>
            <w:tcW w:w="1984" w:type="dxa"/>
            <w:vMerge/>
          </w:tcPr>
          <w:p w:rsidR="007A649E" w:rsidRDefault="007A649E"/>
        </w:tc>
        <w:tc>
          <w:tcPr>
            <w:tcW w:w="1587" w:type="dxa"/>
          </w:tcPr>
          <w:p w:rsidR="007A649E" w:rsidRDefault="007A649E">
            <w:pPr>
              <w:pStyle w:val="ConsPlusNormal"/>
            </w:pPr>
            <w:r>
              <w:t>федеральный бюджет</w:t>
            </w:r>
          </w:p>
        </w:tc>
        <w:tc>
          <w:tcPr>
            <w:tcW w:w="737" w:type="dxa"/>
          </w:tcPr>
          <w:p w:rsidR="007A649E" w:rsidRDefault="007A649E">
            <w:pPr>
              <w:pStyle w:val="ConsPlusNormal"/>
              <w:jc w:val="center"/>
            </w:pPr>
            <w:r>
              <w:t>x</w:t>
            </w:r>
          </w:p>
        </w:tc>
        <w:tc>
          <w:tcPr>
            <w:tcW w:w="510" w:type="dxa"/>
          </w:tcPr>
          <w:p w:rsidR="007A649E" w:rsidRDefault="007A649E">
            <w:pPr>
              <w:pStyle w:val="ConsPlusNormal"/>
              <w:jc w:val="center"/>
            </w:pPr>
            <w:r>
              <w:t>x</w:t>
            </w:r>
          </w:p>
        </w:tc>
        <w:tc>
          <w:tcPr>
            <w:tcW w:w="566" w:type="dxa"/>
          </w:tcPr>
          <w:p w:rsidR="007A649E" w:rsidRDefault="007A649E">
            <w:pPr>
              <w:pStyle w:val="ConsPlusNormal"/>
              <w:jc w:val="center"/>
            </w:pPr>
            <w:r>
              <w:t>x</w:t>
            </w:r>
          </w:p>
        </w:tc>
        <w:tc>
          <w:tcPr>
            <w:tcW w:w="566" w:type="dxa"/>
          </w:tcPr>
          <w:p w:rsidR="007A649E" w:rsidRDefault="007A649E">
            <w:pPr>
              <w:pStyle w:val="ConsPlusNormal"/>
              <w:jc w:val="center"/>
            </w:pPr>
            <w:r>
              <w:t>x</w:t>
            </w:r>
          </w:p>
        </w:tc>
        <w:tc>
          <w:tcPr>
            <w:tcW w:w="1531" w:type="dxa"/>
          </w:tcPr>
          <w:p w:rsidR="007A649E" w:rsidRDefault="007A649E">
            <w:pPr>
              <w:pStyle w:val="ConsPlusNormal"/>
              <w:jc w:val="center"/>
            </w:pPr>
            <w:r>
              <w:t>568 261,90</w:t>
            </w:r>
          </w:p>
        </w:tc>
        <w:tc>
          <w:tcPr>
            <w:tcW w:w="1531" w:type="dxa"/>
          </w:tcPr>
          <w:p w:rsidR="007A649E" w:rsidRDefault="007A649E">
            <w:pPr>
              <w:pStyle w:val="ConsPlusNormal"/>
              <w:jc w:val="center"/>
            </w:pPr>
            <w:r>
              <w:t>304 124,50</w:t>
            </w:r>
          </w:p>
        </w:tc>
        <w:tc>
          <w:tcPr>
            <w:tcW w:w="1531" w:type="dxa"/>
          </w:tcPr>
          <w:p w:rsidR="007A649E" w:rsidRDefault="007A649E">
            <w:pPr>
              <w:pStyle w:val="ConsPlusNormal"/>
              <w:jc w:val="center"/>
            </w:pPr>
            <w:r>
              <w:t>314 424,90</w:t>
            </w:r>
          </w:p>
        </w:tc>
        <w:tc>
          <w:tcPr>
            <w:tcW w:w="1531" w:type="dxa"/>
          </w:tcPr>
          <w:p w:rsidR="007A649E" w:rsidRDefault="007A649E">
            <w:pPr>
              <w:pStyle w:val="ConsPlusNormal"/>
              <w:jc w:val="center"/>
            </w:pPr>
            <w:r>
              <w:t xml:space="preserve">973 459,32 </w:t>
            </w:r>
            <w:hyperlink w:anchor="P2217" w:history="1">
              <w:r>
                <w:rPr>
                  <w:color w:val="0000FF"/>
                </w:rPr>
                <w:t>&lt;*&gt;</w:t>
              </w:r>
            </w:hyperlink>
          </w:p>
        </w:tc>
        <w:tc>
          <w:tcPr>
            <w:tcW w:w="1984" w:type="dxa"/>
            <w:vMerge/>
          </w:tcPr>
          <w:p w:rsidR="007A649E" w:rsidRDefault="007A649E"/>
        </w:tc>
        <w:tc>
          <w:tcPr>
            <w:tcW w:w="2835" w:type="dxa"/>
            <w:vMerge/>
          </w:tcPr>
          <w:p w:rsidR="007A649E" w:rsidRDefault="007A649E"/>
        </w:tc>
      </w:tr>
      <w:tr w:rsidR="007A649E">
        <w:tc>
          <w:tcPr>
            <w:tcW w:w="1984" w:type="dxa"/>
            <w:vMerge/>
          </w:tcPr>
          <w:p w:rsidR="007A649E" w:rsidRDefault="007A649E"/>
        </w:tc>
        <w:tc>
          <w:tcPr>
            <w:tcW w:w="1587" w:type="dxa"/>
          </w:tcPr>
          <w:p w:rsidR="007A649E" w:rsidRDefault="007A649E">
            <w:pPr>
              <w:pStyle w:val="ConsPlusNormal"/>
            </w:pPr>
            <w:r>
              <w:t>местные бюджеты</w:t>
            </w:r>
          </w:p>
        </w:tc>
        <w:tc>
          <w:tcPr>
            <w:tcW w:w="737" w:type="dxa"/>
          </w:tcPr>
          <w:p w:rsidR="007A649E" w:rsidRDefault="007A649E">
            <w:pPr>
              <w:pStyle w:val="ConsPlusNormal"/>
              <w:jc w:val="center"/>
            </w:pPr>
            <w:r>
              <w:t>x</w:t>
            </w:r>
          </w:p>
        </w:tc>
        <w:tc>
          <w:tcPr>
            <w:tcW w:w="510" w:type="dxa"/>
          </w:tcPr>
          <w:p w:rsidR="007A649E" w:rsidRDefault="007A649E">
            <w:pPr>
              <w:pStyle w:val="ConsPlusNormal"/>
              <w:jc w:val="center"/>
            </w:pPr>
            <w:r>
              <w:t>x</w:t>
            </w:r>
          </w:p>
        </w:tc>
        <w:tc>
          <w:tcPr>
            <w:tcW w:w="566" w:type="dxa"/>
          </w:tcPr>
          <w:p w:rsidR="007A649E" w:rsidRDefault="007A649E">
            <w:pPr>
              <w:pStyle w:val="ConsPlusNormal"/>
              <w:jc w:val="center"/>
            </w:pPr>
            <w:r>
              <w:t>x</w:t>
            </w:r>
          </w:p>
        </w:tc>
        <w:tc>
          <w:tcPr>
            <w:tcW w:w="566" w:type="dxa"/>
          </w:tcPr>
          <w:p w:rsidR="007A649E" w:rsidRDefault="007A649E">
            <w:pPr>
              <w:pStyle w:val="ConsPlusNormal"/>
              <w:jc w:val="center"/>
            </w:pPr>
            <w:r>
              <w:t>x</w:t>
            </w:r>
          </w:p>
        </w:tc>
        <w:tc>
          <w:tcPr>
            <w:tcW w:w="1531" w:type="dxa"/>
          </w:tcPr>
          <w:p w:rsidR="007A649E" w:rsidRDefault="007A649E">
            <w:pPr>
              <w:pStyle w:val="ConsPlusNormal"/>
              <w:jc w:val="center"/>
            </w:pPr>
            <w:r>
              <w:t>26 635,84</w:t>
            </w:r>
          </w:p>
        </w:tc>
        <w:tc>
          <w:tcPr>
            <w:tcW w:w="1531" w:type="dxa"/>
          </w:tcPr>
          <w:p w:rsidR="007A649E" w:rsidRDefault="007A649E">
            <w:pPr>
              <w:pStyle w:val="ConsPlusNormal"/>
              <w:jc w:val="center"/>
            </w:pPr>
            <w:r>
              <w:t>26 633,46</w:t>
            </w:r>
          </w:p>
        </w:tc>
        <w:tc>
          <w:tcPr>
            <w:tcW w:w="1531" w:type="dxa"/>
          </w:tcPr>
          <w:p w:rsidR="007A649E" w:rsidRDefault="007A649E">
            <w:pPr>
              <w:pStyle w:val="ConsPlusNormal"/>
              <w:jc w:val="center"/>
            </w:pPr>
            <w:r>
              <w:t>26 641,40</w:t>
            </w:r>
          </w:p>
        </w:tc>
        <w:tc>
          <w:tcPr>
            <w:tcW w:w="1531" w:type="dxa"/>
          </w:tcPr>
          <w:p w:rsidR="007A649E" w:rsidRDefault="007A649E">
            <w:pPr>
              <w:pStyle w:val="ConsPlusNormal"/>
              <w:jc w:val="center"/>
            </w:pPr>
            <w:r>
              <w:t xml:space="preserve">26 643,10 </w:t>
            </w:r>
            <w:hyperlink w:anchor="P2217" w:history="1">
              <w:r>
                <w:rPr>
                  <w:color w:val="0000FF"/>
                </w:rPr>
                <w:t>&lt;*&gt;</w:t>
              </w:r>
            </w:hyperlink>
          </w:p>
        </w:tc>
        <w:tc>
          <w:tcPr>
            <w:tcW w:w="1984" w:type="dxa"/>
            <w:vMerge/>
          </w:tcPr>
          <w:p w:rsidR="007A649E" w:rsidRDefault="007A649E"/>
        </w:tc>
        <w:tc>
          <w:tcPr>
            <w:tcW w:w="2835" w:type="dxa"/>
            <w:vMerge/>
          </w:tcPr>
          <w:p w:rsidR="007A649E" w:rsidRDefault="007A649E"/>
        </w:tc>
      </w:tr>
      <w:tr w:rsidR="007A649E">
        <w:tc>
          <w:tcPr>
            <w:tcW w:w="1984" w:type="dxa"/>
            <w:vMerge/>
          </w:tcPr>
          <w:p w:rsidR="007A649E" w:rsidRDefault="007A649E"/>
        </w:tc>
        <w:tc>
          <w:tcPr>
            <w:tcW w:w="1587" w:type="dxa"/>
          </w:tcPr>
          <w:p w:rsidR="007A649E" w:rsidRDefault="007A649E">
            <w:pPr>
              <w:pStyle w:val="ConsPlusNormal"/>
            </w:pPr>
            <w:r>
              <w:t>внебюджетные источники</w:t>
            </w:r>
          </w:p>
        </w:tc>
        <w:tc>
          <w:tcPr>
            <w:tcW w:w="737" w:type="dxa"/>
          </w:tcPr>
          <w:p w:rsidR="007A649E" w:rsidRDefault="007A649E">
            <w:pPr>
              <w:pStyle w:val="ConsPlusNormal"/>
              <w:jc w:val="center"/>
            </w:pPr>
            <w:r>
              <w:t>x</w:t>
            </w:r>
          </w:p>
        </w:tc>
        <w:tc>
          <w:tcPr>
            <w:tcW w:w="510" w:type="dxa"/>
          </w:tcPr>
          <w:p w:rsidR="007A649E" w:rsidRDefault="007A649E">
            <w:pPr>
              <w:pStyle w:val="ConsPlusNormal"/>
              <w:jc w:val="center"/>
            </w:pPr>
            <w:r>
              <w:t>x</w:t>
            </w:r>
          </w:p>
        </w:tc>
        <w:tc>
          <w:tcPr>
            <w:tcW w:w="566" w:type="dxa"/>
          </w:tcPr>
          <w:p w:rsidR="007A649E" w:rsidRDefault="007A649E">
            <w:pPr>
              <w:pStyle w:val="ConsPlusNormal"/>
              <w:jc w:val="center"/>
            </w:pPr>
            <w:r>
              <w:t>x</w:t>
            </w:r>
          </w:p>
        </w:tc>
        <w:tc>
          <w:tcPr>
            <w:tcW w:w="566" w:type="dxa"/>
          </w:tcPr>
          <w:p w:rsidR="007A649E" w:rsidRDefault="007A649E">
            <w:pPr>
              <w:pStyle w:val="ConsPlusNormal"/>
              <w:jc w:val="center"/>
            </w:pPr>
            <w:r>
              <w:t>x</w:t>
            </w:r>
          </w:p>
        </w:tc>
        <w:tc>
          <w:tcPr>
            <w:tcW w:w="1531" w:type="dxa"/>
          </w:tcPr>
          <w:p w:rsidR="007A649E" w:rsidRDefault="007A649E">
            <w:pPr>
              <w:pStyle w:val="ConsPlusNormal"/>
              <w:jc w:val="center"/>
            </w:pPr>
            <w:r>
              <w:t>2 226 972,00</w:t>
            </w:r>
          </w:p>
        </w:tc>
        <w:tc>
          <w:tcPr>
            <w:tcW w:w="1531" w:type="dxa"/>
          </w:tcPr>
          <w:p w:rsidR="007A649E" w:rsidRDefault="007A649E">
            <w:pPr>
              <w:pStyle w:val="ConsPlusNormal"/>
              <w:jc w:val="center"/>
            </w:pPr>
            <w:r>
              <w:t>2 460 372,00</w:t>
            </w:r>
          </w:p>
        </w:tc>
        <w:tc>
          <w:tcPr>
            <w:tcW w:w="1531" w:type="dxa"/>
          </w:tcPr>
          <w:p w:rsidR="007A649E" w:rsidRDefault="007A649E">
            <w:pPr>
              <w:pStyle w:val="ConsPlusNormal"/>
              <w:jc w:val="center"/>
            </w:pPr>
            <w:r>
              <w:t>2 530 972,00</w:t>
            </w:r>
          </w:p>
        </w:tc>
        <w:tc>
          <w:tcPr>
            <w:tcW w:w="1531" w:type="dxa"/>
          </w:tcPr>
          <w:p w:rsidR="007A649E" w:rsidRDefault="007A649E">
            <w:pPr>
              <w:pStyle w:val="ConsPlusNormal"/>
              <w:jc w:val="center"/>
            </w:pPr>
            <w:r>
              <w:t xml:space="preserve">2 782 372,00 </w:t>
            </w:r>
            <w:hyperlink w:anchor="P2217" w:history="1">
              <w:r>
                <w:rPr>
                  <w:color w:val="0000FF"/>
                </w:rPr>
                <w:t>&lt;*&gt;</w:t>
              </w:r>
            </w:hyperlink>
          </w:p>
        </w:tc>
        <w:tc>
          <w:tcPr>
            <w:tcW w:w="1984" w:type="dxa"/>
            <w:vMerge/>
          </w:tcPr>
          <w:p w:rsidR="007A649E" w:rsidRDefault="007A649E"/>
        </w:tc>
        <w:tc>
          <w:tcPr>
            <w:tcW w:w="2835" w:type="dxa"/>
            <w:vMerge/>
          </w:tcPr>
          <w:p w:rsidR="007A649E" w:rsidRDefault="007A649E"/>
        </w:tc>
      </w:tr>
    </w:tbl>
    <w:p w:rsidR="007A649E" w:rsidRDefault="007A649E">
      <w:pPr>
        <w:sectPr w:rsidR="007A649E">
          <w:pgSz w:w="16838" w:h="11905" w:orient="landscape"/>
          <w:pgMar w:top="1701" w:right="1134" w:bottom="850" w:left="1134" w:header="0" w:footer="0" w:gutter="0"/>
          <w:cols w:space="720"/>
        </w:sectPr>
      </w:pPr>
    </w:p>
    <w:p w:rsidR="007A649E" w:rsidRDefault="007A649E">
      <w:pPr>
        <w:pStyle w:val="ConsPlusNormal"/>
        <w:ind w:firstLine="540"/>
        <w:jc w:val="both"/>
      </w:pPr>
    </w:p>
    <w:p w:rsidR="007A649E" w:rsidRDefault="007A649E">
      <w:pPr>
        <w:pStyle w:val="ConsPlusNormal"/>
        <w:ind w:firstLine="540"/>
        <w:jc w:val="both"/>
      </w:pPr>
      <w:r>
        <w:t>--------------------------------</w:t>
      </w:r>
    </w:p>
    <w:p w:rsidR="007A649E" w:rsidRDefault="007A649E">
      <w:pPr>
        <w:pStyle w:val="ConsPlusNormal"/>
        <w:spacing w:before="220"/>
        <w:ind w:firstLine="540"/>
        <w:jc w:val="both"/>
      </w:pPr>
      <w:bookmarkStart w:id="6" w:name="P2217"/>
      <w:bookmarkEnd w:id="6"/>
      <w:r>
        <w:t>&lt;*&gt; Прогнозные объемы. Внебюджетные источники сформированы из средств НГТПП, ГУП НСО "НОЦРПП", Фонда развития малого и среднего предпринимательства Новосибирской области, Микрокредитной компании Новосибирский областной Фонд микрофинансирования субъектов малого и среднего предпринимательства.</w:t>
      </w:r>
    </w:p>
    <w:p w:rsidR="007A649E" w:rsidRDefault="007A649E">
      <w:pPr>
        <w:pStyle w:val="ConsPlusNormal"/>
        <w:ind w:firstLine="540"/>
        <w:jc w:val="both"/>
      </w:pPr>
    </w:p>
    <w:p w:rsidR="007A649E" w:rsidRDefault="007A649E">
      <w:pPr>
        <w:pStyle w:val="ConsPlusNormal"/>
        <w:ind w:firstLine="540"/>
        <w:jc w:val="both"/>
      </w:pPr>
      <w:r>
        <w:t>Применяемые сокращения:</w:t>
      </w:r>
    </w:p>
    <w:p w:rsidR="007A649E" w:rsidRDefault="007A649E">
      <w:pPr>
        <w:pStyle w:val="ConsPlusNormal"/>
        <w:spacing w:before="220"/>
        <w:ind w:firstLine="540"/>
        <w:jc w:val="both"/>
      </w:pPr>
      <w:r>
        <w:t>АО - акционерное общество;</w:t>
      </w:r>
    </w:p>
    <w:p w:rsidR="007A649E" w:rsidRDefault="007A649E">
      <w:pPr>
        <w:pStyle w:val="ConsPlusNormal"/>
        <w:spacing w:before="220"/>
        <w:ind w:firstLine="540"/>
        <w:jc w:val="both"/>
      </w:pPr>
      <w:r>
        <w:t>АО "Корпорация МСП" - акционерное общество "Федеральная корпорация по развитию малого и среднего предпринимательства";</w:t>
      </w:r>
    </w:p>
    <w:p w:rsidR="007A649E" w:rsidRDefault="007A649E">
      <w:pPr>
        <w:pStyle w:val="ConsPlusNormal"/>
        <w:spacing w:before="220"/>
        <w:ind w:firstLine="540"/>
        <w:jc w:val="both"/>
      </w:pPr>
      <w:r>
        <w:t>АО "РЭЦ" - акционерное общество "Российский экспортный центр";</w:t>
      </w:r>
    </w:p>
    <w:p w:rsidR="007A649E" w:rsidRDefault="007A649E">
      <w:pPr>
        <w:pStyle w:val="ConsPlusNormal"/>
        <w:spacing w:before="220"/>
        <w:ind w:firstLine="540"/>
        <w:jc w:val="both"/>
      </w:pPr>
      <w:r>
        <w:t>ГУП НСО "НОЦРПП" - государственное унитарное предприятие Новосибирской области "Новосибирский областной центр развития промышленности и предпринимательства";</w:t>
      </w:r>
    </w:p>
    <w:p w:rsidR="007A649E" w:rsidRDefault="007A649E">
      <w:pPr>
        <w:pStyle w:val="ConsPlusNormal"/>
        <w:spacing w:before="220"/>
        <w:ind w:firstLine="540"/>
        <w:jc w:val="both"/>
      </w:pPr>
      <w:r>
        <w:t>Минпромторг НСО - министерство промышленности, торговли и развития предпринимательства Новосибирской области;</w:t>
      </w:r>
    </w:p>
    <w:p w:rsidR="007A649E" w:rsidRDefault="007A649E">
      <w:pPr>
        <w:pStyle w:val="ConsPlusNormal"/>
        <w:spacing w:before="220"/>
        <w:ind w:firstLine="540"/>
        <w:jc w:val="both"/>
      </w:pPr>
      <w:r>
        <w:t>НГТПП - Союз "Новосибирская городская торгово-промышленная палата";</w:t>
      </w:r>
    </w:p>
    <w:p w:rsidR="007A649E" w:rsidRDefault="007A649E">
      <w:pPr>
        <w:pStyle w:val="ConsPlusNormal"/>
        <w:spacing w:before="220"/>
        <w:ind w:firstLine="540"/>
        <w:jc w:val="both"/>
      </w:pPr>
      <w:r>
        <w:t>ОМС МО НСО - органы местного самоуправления муниципальных образований Новосибирской области;</w:t>
      </w:r>
    </w:p>
    <w:p w:rsidR="007A649E" w:rsidRDefault="007A649E">
      <w:pPr>
        <w:pStyle w:val="ConsPlusNormal"/>
        <w:spacing w:before="220"/>
        <w:ind w:firstLine="540"/>
        <w:jc w:val="both"/>
      </w:pPr>
      <w:r>
        <w:t>субъекты МСП - субъекты малого и среднего предпринимательства.</w:t>
      </w:r>
    </w:p>
    <w:p w:rsidR="007A649E" w:rsidRDefault="007A649E">
      <w:pPr>
        <w:pStyle w:val="ConsPlusNormal"/>
        <w:ind w:firstLine="540"/>
        <w:jc w:val="both"/>
      </w:pPr>
    </w:p>
    <w:p w:rsidR="007A649E" w:rsidRDefault="007A649E">
      <w:pPr>
        <w:pStyle w:val="ConsPlusNormal"/>
        <w:ind w:firstLine="540"/>
        <w:jc w:val="both"/>
      </w:pPr>
    </w:p>
    <w:p w:rsidR="007A649E" w:rsidRDefault="007A649E">
      <w:pPr>
        <w:pStyle w:val="ConsPlusNormal"/>
        <w:ind w:firstLine="540"/>
        <w:jc w:val="both"/>
      </w:pPr>
    </w:p>
    <w:p w:rsidR="007A649E" w:rsidRDefault="007A649E">
      <w:pPr>
        <w:pStyle w:val="ConsPlusNormal"/>
        <w:ind w:firstLine="540"/>
        <w:jc w:val="both"/>
      </w:pPr>
    </w:p>
    <w:p w:rsidR="007A649E" w:rsidRDefault="007A649E">
      <w:pPr>
        <w:pStyle w:val="ConsPlusNormal"/>
        <w:ind w:firstLine="540"/>
        <w:jc w:val="both"/>
      </w:pPr>
    </w:p>
    <w:p w:rsidR="007A649E" w:rsidRDefault="007A649E">
      <w:pPr>
        <w:pStyle w:val="ConsPlusNormal"/>
        <w:jc w:val="right"/>
        <w:outlineLvl w:val="1"/>
      </w:pPr>
      <w:r>
        <w:t>Приложение N 3</w:t>
      </w:r>
    </w:p>
    <w:p w:rsidR="007A649E" w:rsidRDefault="007A649E">
      <w:pPr>
        <w:pStyle w:val="ConsPlusNormal"/>
        <w:jc w:val="right"/>
      </w:pPr>
      <w:r>
        <w:t>к государственной программе</w:t>
      </w:r>
    </w:p>
    <w:p w:rsidR="007A649E" w:rsidRDefault="007A649E">
      <w:pPr>
        <w:pStyle w:val="ConsPlusNormal"/>
        <w:jc w:val="right"/>
      </w:pPr>
      <w:r>
        <w:t>Новосибирской области "Развитие</w:t>
      </w:r>
    </w:p>
    <w:p w:rsidR="007A649E" w:rsidRDefault="007A649E">
      <w:pPr>
        <w:pStyle w:val="ConsPlusNormal"/>
        <w:jc w:val="right"/>
      </w:pPr>
      <w:r>
        <w:t>субъектов малого и среднего</w:t>
      </w:r>
    </w:p>
    <w:p w:rsidR="007A649E" w:rsidRDefault="007A649E">
      <w:pPr>
        <w:pStyle w:val="ConsPlusNormal"/>
        <w:jc w:val="right"/>
      </w:pPr>
      <w:r>
        <w:t>предпринимательства в</w:t>
      </w:r>
    </w:p>
    <w:p w:rsidR="007A649E" w:rsidRDefault="007A649E">
      <w:pPr>
        <w:pStyle w:val="ConsPlusNormal"/>
        <w:jc w:val="right"/>
      </w:pPr>
      <w:r>
        <w:t>Новосибирской области"</w:t>
      </w:r>
    </w:p>
    <w:p w:rsidR="007A649E" w:rsidRDefault="007A649E">
      <w:pPr>
        <w:pStyle w:val="ConsPlusNormal"/>
        <w:ind w:firstLine="540"/>
        <w:jc w:val="both"/>
      </w:pPr>
    </w:p>
    <w:p w:rsidR="007A649E" w:rsidRDefault="007A649E">
      <w:pPr>
        <w:pStyle w:val="ConsPlusTitle"/>
        <w:jc w:val="center"/>
      </w:pPr>
      <w:r>
        <w:t>СВОДНЫЕ ФИНАНСОВЫЕ ЗАТРАТЫ</w:t>
      </w:r>
    </w:p>
    <w:p w:rsidR="007A649E" w:rsidRDefault="007A649E">
      <w:pPr>
        <w:pStyle w:val="ConsPlusTitle"/>
        <w:jc w:val="center"/>
      </w:pPr>
      <w:r>
        <w:t>государственной программы Новосибирской области "Развитие</w:t>
      </w:r>
    </w:p>
    <w:p w:rsidR="007A649E" w:rsidRDefault="007A649E">
      <w:pPr>
        <w:pStyle w:val="ConsPlusTitle"/>
        <w:jc w:val="center"/>
      </w:pPr>
      <w:r>
        <w:t>субъектов малого и среднего предпринимательства</w:t>
      </w:r>
    </w:p>
    <w:p w:rsidR="007A649E" w:rsidRDefault="007A649E">
      <w:pPr>
        <w:pStyle w:val="ConsPlusTitle"/>
        <w:jc w:val="center"/>
      </w:pPr>
      <w:r>
        <w:t>в Новосибирской области"</w:t>
      </w:r>
    </w:p>
    <w:p w:rsidR="007A649E" w:rsidRDefault="007A649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A649E">
        <w:trPr>
          <w:jc w:val="center"/>
        </w:trPr>
        <w:tc>
          <w:tcPr>
            <w:tcW w:w="9294" w:type="dxa"/>
            <w:tcBorders>
              <w:top w:val="nil"/>
              <w:left w:val="single" w:sz="24" w:space="0" w:color="CED3F1"/>
              <w:bottom w:val="nil"/>
              <w:right w:val="single" w:sz="24" w:space="0" w:color="F4F3F8"/>
            </w:tcBorders>
            <w:shd w:val="clear" w:color="auto" w:fill="F4F3F8"/>
          </w:tcPr>
          <w:p w:rsidR="007A649E" w:rsidRDefault="007A649E">
            <w:pPr>
              <w:pStyle w:val="ConsPlusNormal"/>
              <w:jc w:val="center"/>
            </w:pPr>
            <w:r>
              <w:rPr>
                <w:color w:val="392C69"/>
              </w:rPr>
              <w:t>Список изменяющих документов</w:t>
            </w:r>
          </w:p>
          <w:p w:rsidR="007A649E" w:rsidRDefault="007A649E">
            <w:pPr>
              <w:pStyle w:val="ConsPlusNormal"/>
              <w:jc w:val="center"/>
            </w:pPr>
            <w:r>
              <w:rPr>
                <w:color w:val="392C69"/>
              </w:rPr>
              <w:t xml:space="preserve">(в ред. </w:t>
            </w:r>
            <w:hyperlink r:id="rId329" w:history="1">
              <w:r>
                <w:rPr>
                  <w:color w:val="0000FF"/>
                </w:rPr>
                <w:t>постановления</w:t>
              </w:r>
            </w:hyperlink>
            <w:r>
              <w:rPr>
                <w:color w:val="392C69"/>
              </w:rPr>
              <w:t xml:space="preserve"> Правительства Новосибирской области</w:t>
            </w:r>
          </w:p>
          <w:p w:rsidR="007A649E" w:rsidRDefault="007A649E">
            <w:pPr>
              <w:pStyle w:val="ConsPlusNormal"/>
              <w:jc w:val="center"/>
            </w:pPr>
            <w:r>
              <w:rPr>
                <w:color w:val="392C69"/>
              </w:rPr>
              <w:t>от 02.04.2019 N 128-п)</w:t>
            </w:r>
          </w:p>
        </w:tc>
      </w:tr>
    </w:tbl>
    <w:p w:rsidR="007A649E" w:rsidRDefault="007A649E">
      <w:pPr>
        <w:pStyle w:val="ConsPlusNormal"/>
        <w:ind w:firstLine="540"/>
        <w:jc w:val="both"/>
      </w:pPr>
    </w:p>
    <w:p w:rsidR="007A649E" w:rsidRDefault="007A649E">
      <w:pPr>
        <w:sectPr w:rsidR="007A649E">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27"/>
        <w:gridCol w:w="1644"/>
        <w:gridCol w:w="1530"/>
        <w:gridCol w:w="1530"/>
        <w:gridCol w:w="1530"/>
        <w:gridCol w:w="1530"/>
        <w:gridCol w:w="1530"/>
        <w:gridCol w:w="1530"/>
        <w:gridCol w:w="850"/>
      </w:tblGrid>
      <w:tr w:rsidR="007A649E">
        <w:tc>
          <w:tcPr>
            <w:tcW w:w="1927" w:type="dxa"/>
            <w:vMerge w:val="restart"/>
            <w:tcBorders>
              <w:top w:val="single" w:sz="4" w:space="0" w:color="auto"/>
              <w:bottom w:val="single" w:sz="4" w:space="0" w:color="auto"/>
            </w:tcBorders>
          </w:tcPr>
          <w:p w:rsidR="007A649E" w:rsidRDefault="007A649E">
            <w:pPr>
              <w:pStyle w:val="ConsPlusNormal"/>
              <w:jc w:val="center"/>
            </w:pPr>
            <w:r>
              <w:t>Источники и направления расходов в разрезе государственных заказчиков государственной программы (главных распорядителей бюджетных средств)</w:t>
            </w:r>
          </w:p>
        </w:tc>
        <w:tc>
          <w:tcPr>
            <w:tcW w:w="10824" w:type="dxa"/>
            <w:gridSpan w:val="7"/>
            <w:tcBorders>
              <w:top w:val="single" w:sz="4" w:space="0" w:color="auto"/>
              <w:bottom w:val="single" w:sz="4" w:space="0" w:color="auto"/>
            </w:tcBorders>
          </w:tcPr>
          <w:p w:rsidR="007A649E" w:rsidRDefault="007A649E">
            <w:pPr>
              <w:pStyle w:val="ConsPlusNormal"/>
              <w:jc w:val="center"/>
            </w:pPr>
            <w:r>
              <w:t>Финансовые затраты, тыс. руб.</w:t>
            </w:r>
          </w:p>
        </w:tc>
        <w:tc>
          <w:tcPr>
            <w:tcW w:w="850" w:type="dxa"/>
            <w:vMerge w:val="restart"/>
            <w:tcBorders>
              <w:top w:val="single" w:sz="4" w:space="0" w:color="auto"/>
              <w:bottom w:val="single" w:sz="4" w:space="0" w:color="auto"/>
            </w:tcBorders>
          </w:tcPr>
          <w:p w:rsidR="007A649E" w:rsidRDefault="007A649E">
            <w:pPr>
              <w:pStyle w:val="ConsPlusNormal"/>
              <w:jc w:val="center"/>
            </w:pPr>
            <w:r>
              <w:t>Примечание</w:t>
            </w:r>
          </w:p>
        </w:tc>
      </w:tr>
      <w:tr w:rsidR="007A649E">
        <w:tc>
          <w:tcPr>
            <w:tcW w:w="1927" w:type="dxa"/>
            <w:vMerge/>
            <w:tcBorders>
              <w:top w:val="single" w:sz="4" w:space="0" w:color="auto"/>
              <w:bottom w:val="single" w:sz="4" w:space="0" w:color="auto"/>
            </w:tcBorders>
          </w:tcPr>
          <w:p w:rsidR="007A649E" w:rsidRDefault="007A649E"/>
        </w:tc>
        <w:tc>
          <w:tcPr>
            <w:tcW w:w="1644" w:type="dxa"/>
            <w:vMerge w:val="restart"/>
            <w:tcBorders>
              <w:top w:val="single" w:sz="4" w:space="0" w:color="auto"/>
              <w:bottom w:val="single" w:sz="4" w:space="0" w:color="auto"/>
            </w:tcBorders>
          </w:tcPr>
          <w:p w:rsidR="007A649E" w:rsidRDefault="007A649E">
            <w:pPr>
              <w:pStyle w:val="ConsPlusNormal"/>
              <w:jc w:val="center"/>
            </w:pPr>
            <w:r>
              <w:t>всего</w:t>
            </w:r>
          </w:p>
        </w:tc>
        <w:tc>
          <w:tcPr>
            <w:tcW w:w="9180" w:type="dxa"/>
            <w:gridSpan w:val="6"/>
            <w:tcBorders>
              <w:top w:val="single" w:sz="4" w:space="0" w:color="auto"/>
              <w:bottom w:val="single" w:sz="4" w:space="0" w:color="auto"/>
            </w:tcBorders>
          </w:tcPr>
          <w:p w:rsidR="007A649E" w:rsidRDefault="007A649E">
            <w:pPr>
              <w:pStyle w:val="ConsPlusNormal"/>
              <w:jc w:val="center"/>
            </w:pPr>
            <w:r>
              <w:t>в том числе по годам</w:t>
            </w:r>
          </w:p>
        </w:tc>
        <w:tc>
          <w:tcPr>
            <w:tcW w:w="850" w:type="dxa"/>
            <w:vMerge/>
            <w:tcBorders>
              <w:top w:val="single" w:sz="4" w:space="0" w:color="auto"/>
              <w:bottom w:val="single" w:sz="4" w:space="0" w:color="auto"/>
            </w:tcBorders>
          </w:tcPr>
          <w:p w:rsidR="007A649E" w:rsidRDefault="007A649E"/>
        </w:tc>
      </w:tr>
      <w:tr w:rsidR="007A649E">
        <w:tc>
          <w:tcPr>
            <w:tcW w:w="1927" w:type="dxa"/>
            <w:vMerge/>
            <w:tcBorders>
              <w:top w:val="single" w:sz="4" w:space="0" w:color="auto"/>
              <w:bottom w:val="single" w:sz="4" w:space="0" w:color="auto"/>
            </w:tcBorders>
          </w:tcPr>
          <w:p w:rsidR="007A649E" w:rsidRDefault="007A649E"/>
        </w:tc>
        <w:tc>
          <w:tcPr>
            <w:tcW w:w="1644" w:type="dxa"/>
            <w:vMerge/>
            <w:tcBorders>
              <w:top w:val="single" w:sz="4" w:space="0" w:color="auto"/>
              <w:bottom w:val="single" w:sz="4" w:space="0" w:color="auto"/>
            </w:tcBorders>
          </w:tcPr>
          <w:p w:rsidR="007A649E" w:rsidRDefault="007A649E"/>
        </w:tc>
        <w:tc>
          <w:tcPr>
            <w:tcW w:w="1530" w:type="dxa"/>
            <w:tcBorders>
              <w:top w:val="single" w:sz="4" w:space="0" w:color="auto"/>
              <w:bottom w:val="single" w:sz="4" w:space="0" w:color="auto"/>
            </w:tcBorders>
          </w:tcPr>
          <w:p w:rsidR="007A649E" w:rsidRDefault="007A649E">
            <w:pPr>
              <w:pStyle w:val="ConsPlusNormal"/>
              <w:jc w:val="center"/>
            </w:pPr>
            <w:r>
              <w:t>2017</w:t>
            </w:r>
          </w:p>
        </w:tc>
        <w:tc>
          <w:tcPr>
            <w:tcW w:w="1530" w:type="dxa"/>
            <w:tcBorders>
              <w:top w:val="single" w:sz="4" w:space="0" w:color="auto"/>
              <w:bottom w:val="single" w:sz="4" w:space="0" w:color="auto"/>
            </w:tcBorders>
          </w:tcPr>
          <w:p w:rsidR="007A649E" w:rsidRDefault="007A649E">
            <w:pPr>
              <w:pStyle w:val="ConsPlusNormal"/>
              <w:jc w:val="center"/>
            </w:pPr>
            <w:r>
              <w:t>2018</w:t>
            </w:r>
          </w:p>
        </w:tc>
        <w:tc>
          <w:tcPr>
            <w:tcW w:w="1530" w:type="dxa"/>
            <w:tcBorders>
              <w:top w:val="single" w:sz="4" w:space="0" w:color="auto"/>
              <w:bottom w:val="single" w:sz="4" w:space="0" w:color="auto"/>
            </w:tcBorders>
          </w:tcPr>
          <w:p w:rsidR="007A649E" w:rsidRDefault="007A649E">
            <w:pPr>
              <w:pStyle w:val="ConsPlusNormal"/>
              <w:jc w:val="center"/>
            </w:pPr>
            <w:r>
              <w:t>2019</w:t>
            </w:r>
          </w:p>
        </w:tc>
        <w:tc>
          <w:tcPr>
            <w:tcW w:w="1530" w:type="dxa"/>
            <w:tcBorders>
              <w:top w:val="single" w:sz="4" w:space="0" w:color="auto"/>
              <w:bottom w:val="single" w:sz="4" w:space="0" w:color="auto"/>
            </w:tcBorders>
          </w:tcPr>
          <w:p w:rsidR="007A649E" w:rsidRDefault="007A649E">
            <w:pPr>
              <w:pStyle w:val="ConsPlusNormal"/>
              <w:jc w:val="center"/>
            </w:pPr>
            <w:r>
              <w:t>2020</w:t>
            </w:r>
          </w:p>
        </w:tc>
        <w:tc>
          <w:tcPr>
            <w:tcW w:w="1530" w:type="dxa"/>
            <w:tcBorders>
              <w:top w:val="single" w:sz="4" w:space="0" w:color="auto"/>
              <w:bottom w:val="single" w:sz="4" w:space="0" w:color="auto"/>
            </w:tcBorders>
          </w:tcPr>
          <w:p w:rsidR="007A649E" w:rsidRDefault="007A649E">
            <w:pPr>
              <w:pStyle w:val="ConsPlusNormal"/>
              <w:jc w:val="center"/>
            </w:pPr>
            <w:r>
              <w:t>2021</w:t>
            </w:r>
          </w:p>
        </w:tc>
        <w:tc>
          <w:tcPr>
            <w:tcW w:w="1530" w:type="dxa"/>
            <w:tcBorders>
              <w:top w:val="single" w:sz="4" w:space="0" w:color="auto"/>
              <w:bottom w:val="single" w:sz="4" w:space="0" w:color="auto"/>
            </w:tcBorders>
          </w:tcPr>
          <w:p w:rsidR="007A649E" w:rsidRDefault="007A649E">
            <w:pPr>
              <w:pStyle w:val="ConsPlusNormal"/>
              <w:jc w:val="center"/>
            </w:pPr>
            <w:r>
              <w:t>2022</w:t>
            </w:r>
          </w:p>
        </w:tc>
        <w:tc>
          <w:tcPr>
            <w:tcW w:w="850" w:type="dxa"/>
            <w:vMerge/>
            <w:tcBorders>
              <w:top w:val="single" w:sz="4" w:space="0" w:color="auto"/>
              <w:bottom w:val="single" w:sz="4" w:space="0" w:color="auto"/>
            </w:tcBorders>
          </w:tcPr>
          <w:p w:rsidR="007A649E" w:rsidRDefault="007A649E"/>
        </w:tc>
      </w:tr>
      <w:tr w:rsidR="007A649E">
        <w:tc>
          <w:tcPr>
            <w:tcW w:w="13601" w:type="dxa"/>
            <w:gridSpan w:val="9"/>
            <w:tcBorders>
              <w:top w:val="single" w:sz="4" w:space="0" w:color="auto"/>
              <w:bottom w:val="single" w:sz="4" w:space="0" w:color="auto"/>
            </w:tcBorders>
          </w:tcPr>
          <w:p w:rsidR="007A649E" w:rsidRDefault="007A649E">
            <w:pPr>
              <w:pStyle w:val="ConsPlusNormal"/>
              <w:outlineLvl w:val="2"/>
            </w:pPr>
            <w:r>
              <w:t>Министерство промышленности, торговли и развития предпринимательства Новосибирской области</w:t>
            </w:r>
          </w:p>
        </w:tc>
      </w:tr>
      <w:tr w:rsidR="007A649E">
        <w:tc>
          <w:tcPr>
            <w:tcW w:w="1927" w:type="dxa"/>
            <w:tcBorders>
              <w:top w:val="single" w:sz="4" w:space="0" w:color="auto"/>
              <w:bottom w:val="nil"/>
            </w:tcBorders>
          </w:tcPr>
          <w:p w:rsidR="007A649E" w:rsidRDefault="007A649E">
            <w:pPr>
              <w:pStyle w:val="ConsPlusNormal"/>
            </w:pPr>
            <w:r>
              <w:t>Всего финансовых затрат, в том числе из:</w:t>
            </w:r>
          </w:p>
        </w:tc>
        <w:tc>
          <w:tcPr>
            <w:tcW w:w="1644" w:type="dxa"/>
            <w:tcBorders>
              <w:top w:val="single" w:sz="4" w:space="0" w:color="auto"/>
              <w:bottom w:val="nil"/>
            </w:tcBorders>
          </w:tcPr>
          <w:p w:rsidR="007A649E" w:rsidRDefault="007A649E">
            <w:pPr>
              <w:pStyle w:val="ConsPlusNormal"/>
              <w:jc w:val="center"/>
            </w:pPr>
            <w:r>
              <w:t>17 366 720,66</w:t>
            </w:r>
          </w:p>
        </w:tc>
        <w:tc>
          <w:tcPr>
            <w:tcW w:w="1530" w:type="dxa"/>
            <w:tcBorders>
              <w:top w:val="single" w:sz="4" w:space="0" w:color="auto"/>
              <w:bottom w:val="nil"/>
            </w:tcBorders>
          </w:tcPr>
          <w:p w:rsidR="007A649E" w:rsidRDefault="007A649E">
            <w:pPr>
              <w:pStyle w:val="ConsPlusNormal"/>
              <w:jc w:val="center"/>
            </w:pPr>
            <w:r>
              <w:t>2 216 600,80</w:t>
            </w:r>
          </w:p>
        </w:tc>
        <w:tc>
          <w:tcPr>
            <w:tcW w:w="1530" w:type="dxa"/>
            <w:tcBorders>
              <w:top w:val="single" w:sz="4" w:space="0" w:color="auto"/>
              <w:bottom w:val="nil"/>
            </w:tcBorders>
          </w:tcPr>
          <w:p w:rsidR="007A649E" w:rsidRDefault="007A649E">
            <w:pPr>
              <w:pStyle w:val="ConsPlusNormal"/>
              <w:jc w:val="center"/>
            </w:pPr>
            <w:r>
              <w:t>2 400 189,60</w:t>
            </w:r>
          </w:p>
        </w:tc>
        <w:tc>
          <w:tcPr>
            <w:tcW w:w="1530" w:type="dxa"/>
            <w:tcBorders>
              <w:top w:val="single" w:sz="4" w:space="0" w:color="auto"/>
              <w:bottom w:val="nil"/>
            </w:tcBorders>
          </w:tcPr>
          <w:p w:rsidR="007A649E" w:rsidRDefault="007A649E">
            <w:pPr>
              <w:pStyle w:val="ConsPlusNormal"/>
              <w:jc w:val="center"/>
            </w:pPr>
            <w:r>
              <w:t>2 947 390,74</w:t>
            </w:r>
          </w:p>
        </w:tc>
        <w:tc>
          <w:tcPr>
            <w:tcW w:w="1530" w:type="dxa"/>
            <w:tcBorders>
              <w:top w:val="single" w:sz="4" w:space="0" w:color="auto"/>
              <w:bottom w:val="nil"/>
            </w:tcBorders>
          </w:tcPr>
          <w:p w:rsidR="007A649E" w:rsidRDefault="007A649E">
            <w:pPr>
              <w:pStyle w:val="ConsPlusNormal"/>
              <w:jc w:val="center"/>
            </w:pPr>
            <w:r>
              <w:t>2 910 413,16</w:t>
            </w:r>
          </w:p>
        </w:tc>
        <w:tc>
          <w:tcPr>
            <w:tcW w:w="1530" w:type="dxa"/>
            <w:tcBorders>
              <w:top w:val="single" w:sz="4" w:space="0" w:color="auto"/>
              <w:bottom w:val="nil"/>
            </w:tcBorders>
          </w:tcPr>
          <w:p w:rsidR="007A649E" w:rsidRDefault="007A649E">
            <w:pPr>
              <w:pStyle w:val="ConsPlusNormal"/>
              <w:jc w:val="center"/>
            </w:pPr>
            <w:r>
              <w:t>2 989 361,94</w:t>
            </w:r>
          </w:p>
        </w:tc>
        <w:tc>
          <w:tcPr>
            <w:tcW w:w="1530" w:type="dxa"/>
            <w:tcBorders>
              <w:top w:val="single" w:sz="4" w:space="0" w:color="auto"/>
              <w:bottom w:val="nil"/>
            </w:tcBorders>
          </w:tcPr>
          <w:p w:rsidR="007A649E" w:rsidRDefault="007A649E">
            <w:pPr>
              <w:pStyle w:val="ConsPlusNormal"/>
              <w:jc w:val="center"/>
            </w:pPr>
            <w:r>
              <w:t>3 902 764,42 &lt;*&gt;</w:t>
            </w:r>
          </w:p>
        </w:tc>
        <w:tc>
          <w:tcPr>
            <w:tcW w:w="850" w:type="dxa"/>
            <w:vMerge w:val="restart"/>
            <w:tcBorders>
              <w:top w:val="single" w:sz="4" w:space="0" w:color="auto"/>
              <w:bottom w:val="single" w:sz="4" w:space="0" w:color="auto"/>
            </w:tcBorders>
          </w:tcPr>
          <w:p w:rsidR="007A649E" w:rsidRDefault="007A649E">
            <w:pPr>
              <w:pStyle w:val="ConsPlusNormal"/>
            </w:pPr>
          </w:p>
        </w:tc>
      </w:tr>
      <w:tr w:rsidR="007A649E">
        <w:tblPrEx>
          <w:tblBorders>
            <w:insideH w:val="none" w:sz="0" w:space="0" w:color="auto"/>
          </w:tblBorders>
        </w:tblPrEx>
        <w:tc>
          <w:tcPr>
            <w:tcW w:w="1927" w:type="dxa"/>
            <w:tcBorders>
              <w:top w:val="nil"/>
              <w:bottom w:val="nil"/>
            </w:tcBorders>
          </w:tcPr>
          <w:p w:rsidR="007A649E" w:rsidRDefault="007A649E">
            <w:pPr>
              <w:pStyle w:val="ConsPlusNormal"/>
            </w:pPr>
            <w:r>
              <w:t>федерального бюджета &lt;*&gt;</w:t>
            </w:r>
          </w:p>
        </w:tc>
        <w:tc>
          <w:tcPr>
            <w:tcW w:w="1644" w:type="dxa"/>
            <w:tcBorders>
              <w:top w:val="nil"/>
              <w:bottom w:val="nil"/>
            </w:tcBorders>
          </w:tcPr>
          <w:p w:rsidR="007A649E" w:rsidRDefault="007A649E">
            <w:pPr>
              <w:pStyle w:val="ConsPlusNormal"/>
              <w:jc w:val="center"/>
            </w:pPr>
            <w:r>
              <w:t>2 381 735,52</w:t>
            </w:r>
          </w:p>
        </w:tc>
        <w:tc>
          <w:tcPr>
            <w:tcW w:w="1530" w:type="dxa"/>
            <w:tcBorders>
              <w:top w:val="nil"/>
              <w:bottom w:val="nil"/>
            </w:tcBorders>
          </w:tcPr>
          <w:p w:rsidR="007A649E" w:rsidRDefault="007A649E">
            <w:pPr>
              <w:pStyle w:val="ConsPlusNormal"/>
              <w:jc w:val="center"/>
            </w:pPr>
            <w:r>
              <w:t>145 559,70</w:t>
            </w:r>
          </w:p>
        </w:tc>
        <w:tc>
          <w:tcPr>
            <w:tcW w:w="1530" w:type="dxa"/>
            <w:tcBorders>
              <w:top w:val="nil"/>
              <w:bottom w:val="nil"/>
            </w:tcBorders>
          </w:tcPr>
          <w:p w:rsidR="007A649E" w:rsidRDefault="007A649E">
            <w:pPr>
              <w:pStyle w:val="ConsPlusNormal"/>
              <w:jc w:val="center"/>
            </w:pPr>
            <w:r>
              <w:t>75 905,20</w:t>
            </w:r>
          </w:p>
        </w:tc>
        <w:tc>
          <w:tcPr>
            <w:tcW w:w="1530" w:type="dxa"/>
            <w:tcBorders>
              <w:top w:val="nil"/>
              <w:bottom w:val="nil"/>
            </w:tcBorders>
          </w:tcPr>
          <w:p w:rsidR="007A649E" w:rsidRDefault="007A649E">
            <w:pPr>
              <w:pStyle w:val="ConsPlusNormal"/>
              <w:jc w:val="center"/>
            </w:pPr>
            <w:r>
              <w:t>568 261,90</w:t>
            </w:r>
          </w:p>
        </w:tc>
        <w:tc>
          <w:tcPr>
            <w:tcW w:w="1530" w:type="dxa"/>
            <w:tcBorders>
              <w:top w:val="nil"/>
              <w:bottom w:val="nil"/>
            </w:tcBorders>
          </w:tcPr>
          <w:p w:rsidR="007A649E" w:rsidRDefault="007A649E">
            <w:pPr>
              <w:pStyle w:val="ConsPlusNormal"/>
              <w:jc w:val="center"/>
            </w:pPr>
            <w:r>
              <w:t>304 124,50</w:t>
            </w:r>
          </w:p>
        </w:tc>
        <w:tc>
          <w:tcPr>
            <w:tcW w:w="1530" w:type="dxa"/>
            <w:tcBorders>
              <w:top w:val="nil"/>
              <w:bottom w:val="nil"/>
            </w:tcBorders>
          </w:tcPr>
          <w:p w:rsidR="007A649E" w:rsidRDefault="007A649E">
            <w:pPr>
              <w:pStyle w:val="ConsPlusNormal"/>
              <w:jc w:val="center"/>
            </w:pPr>
            <w:r>
              <w:t>314 424,90</w:t>
            </w:r>
          </w:p>
        </w:tc>
        <w:tc>
          <w:tcPr>
            <w:tcW w:w="1530" w:type="dxa"/>
            <w:tcBorders>
              <w:top w:val="nil"/>
              <w:bottom w:val="nil"/>
            </w:tcBorders>
          </w:tcPr>
          <w:p w:rsidR="007A649E" w:rsidRDefault="007A649E">
            <w:pPr>
              <w:pStyle w:val="ConsPlusNormal"/>
              <w:jc w:val="center"/>
            </w:pPr>
            <w:r>
              <w:t>973 459,32 &lt;*&gt;</w:t>
            </w:r>
          </w:p>
        </w:tc>
        <w:tc>
          <w:tcPr>
            <w:tcW w:w="850" w:type="dxa"/>
            <w:vMerge/>
            <w:tcBorders>
              <w:top w:val="single" w:sz="4" w:space="0" w:color="auto"/>
              <w:bottom w:val="single" w:sz="4" w:space="0" w:color="auto"/>
            </w:tcBorders>
          </w:tcPr>
          <w:p w:rsidR="007A649E" w:rsidRDefault="007A649E"/>
        </w:tc>
      </w:tr>
      <w:tr w:rsidR="007A649E">
        <w:tblPrEx>
          <w:tblBorders>
            <w:insideH w:val="none" w:sz="0" w:space="0" w:color="auto"/>
          </w:tblBorders>
        </w:tblPrEx>
        <w:tc>
          <w:tcPr>
            <w:tcW w:w="1927" w:type="dxa"/>
            <w:tcBorders>
              <w:top w:val="nil"/>
              <w:bottom w:val="nil"/>
            </w:tcBorders>
          </w:tcPr>
          <w:p w:rsidR="007A649E" w:rsidRDefault="007A649E">
            <w:pPr>
              <w:pStyle w:val="ConsPlusNormal"/>
            </w:pPr>
            <w:r>
              <w:t>областного бюджета</w:t>
            </w:r>
          </w:p>
        </w:tc>
        <w:tc>
          <w:tcPr>
            <w:tcW w:w="1644" w:type="dxa"/>
            <w:tcBorders>
              <w:top w:val="nil"/>
              <w:bottom w:val="nil"/>
            </w:tcBorders>
          </w:tcPr>
          <w:p w:rsidR="007A649E" w:rsidRDefault="007A649E">
            <w:pPr>
              <w:pStyle w:val="ConsPlusNormal"/>
              <w:jc w:val="center"/>
            </w:pPr>
            <w:r>
              <w:t>734 257,94</w:t>
            </w:r>
          </w:p>
        </w:tc>
        <w:tc>
          <w:tcPr>
            <w:tcW w:w="1530" w:type="dxa"/>
            <w:tcBorders>
              <w:top w:val="nil"/>
              <w:bottom w:val="nil"/>
            </w:tcBorders>
          </w:tcPr>
          <w:p w:rsidR="007A649E" w:rsidRDefault="007A649E">
            <w:pPr>
              <w:pStyle w:val="ConsPlusNormal"/>
              <w:jc w:val="center"/>
            </w:pPr>
            <w:r>
              <w:t>126 319,10</w:t>
            </w:r>
          </w:p>
        </w:tc>
        <w:tc>
          <w:tcPr>
            <w:tcW w:w="1530" w:type="dxa"/>
            <w:tcBorders>
              <w:top w:val="nil"/>
              <w:bottom w:val="nil"/>
            </w:tcBorders>
          </w:tcPr>
          <w:p w:rsidR="007A649E" w:rsidRDefault="007A649E">
            <w:pPr>
              <w:pStyle w:val="ConsPlusNormal"/>
              <w:jc w:val="center"/>
            </w:pPr>
            <w:r>
              <w:t>125 521,00</w:t>
            </w:r>
          </w:p>
        </w:tc>
        <w:tc>
          <w:tcPr>
            <w:tcW w:w="1530" w:type="dxa"/>
            <w:tcBorders>
              <w:top w:val="nil"/>
              <w:bottom w:val="nil"/>
            </w:tcBorders>
          </w:tcPr>
          <w:p w:rsidR="007A649E" w:rsidRDefault="007A649E">
            <w:pPr>
              <w:pStyle w:val="ConsPlusNormal"/>
              <w:jc w:val="center"/>
            </w:pPr>
            <w:r>
              <w:t>125 521,00</w:t>
            </w:r>
          </w:p>
        </w:tc>
        <w:tc>
          <w:tcPr>
            <w:tcW w:w="1530" w:type="dxa"/>
            <w:tcBorders>
              <w:top w:val="nil"/>
              <w:bottom w:val="nil"/>
            </w:tcBorders>
          </w:tcPr>
          <w:p w:rsidR="007A649E" w:rsidRDefault="007A649E">
            <w:pPr>
              <w:pStyle w:val="ConsPlusNormal"/>
              <w:jc w:val="center"/>
            </w:pPr>
            <w:r>
              <w:t>119 283,20</w:t>
            </w:r>
          </w:p>
        </w:tc>
        <w:tc>
          <w:tcPr>
            <w:tcW w:w="1530" w:type="dxa"/>
            <w:tcBorders>
              <w:top w:val="nil"/>
              <w:bottom w:val="nil"/>
            </w:tcBorders>
          </w:tcPr>
          <w:p w:rsidR="007A649E" w:rsidRDefault="007A649E">
            <w:pPr>
              <w:pStyle w:val="ConsPlusNormal"/>
              <w:jc w:val="center"/>
            </w:pPr>
            <w:r>
              <w:t>117 323,64</w:t>
            </w:r>
          </w:p>
        </w:tc>
        <w:tc>
          <w:tcPr>
            <w:tcW w:w="1530" w:type="dxa"/>
            <w:tcBorders>
              <w:top w:val="nil"/>
              <w:bottom w:val="nil"/>
            </w:tcBorders>
          </w:tcPr>
          <w:p w:rsidR="007A649E" w:rsidRDefault="007A649E">
            <w:pPr>
              <w:pStyle w:val="ConsPlusNormal"/>
              <w:jc w:val="center"/>
            </w:pPr>
            <w:r>
              <w:t>120 290,00 &lt;*&gt;</w:t>
            </w:r>
          </w:p>
        </w:tc>
        <w:tc>
          <w:tcPr>
            <w:tcW w:w="850" w:type="dxa"/>
            <w:vMerge/>
            <w:tcBorders>
              <w:top w:val="single" w:sz="4" w:space="0" w:color="auto"/>
              <w:bottom w:val="single" w:sz="4" w:space="0" w:color="auto"/>
            </w:tcBorders>
          </w:tcPr>
          <w:p w:rsidR="007A649E" w:rsidRDefault="007A649E"/>
        </w:tc>
      </w:tr>
      <w:tr w:rsidR="007A649E">
        <w:tblPrEx>
          <w:tblBorders>
            <w:insideH w:val="none" w:sz="0" w:space="0" w:color="auto"/>
          </w:tblBorders>
        </w:tblPrEx>
        <w:tc>
          <w:tcPr>
            <w:tcW w:w="1927" w:type="dxa"/>
            <w:tcBorders>
              <w:top w:val="nil"/>
              <w:bottom w:val="nil"/>
            </w:tcBorders>
          </w:tcPr>
          <w:p w:rsidR="007A649E" w:rsidRDefault="007A649E">
            <w:pPr>
              <w:pStyle w:val="ConsPlusNormal"/>
            </w:pPr>
            <w:r>
              <w:t>местных бюджетов &lt;*&gt;</w:t>
            </w:r>
          </w:p>
        </w:tc>
        <w:tc>
          <w:tcPr>
            <w:tcW w:w="1644" w:type="dxa"/>
            <w:tcBorders>
              <w:top w:val="nil"/>
              <w:bottom w:val="nil"/>
            </w:tcBorders>
          </w:tcPr>
          <w:p w:rsidR="007A649E" w:rsidRDefault="007A649E">
            <w:pPr>
              <w:pStyle w:val="ConsPlusNormal"/>
              <w:jc w:val="center"/>
            </w:pPr>
            <w:r>
              <w:t>131 895,20</w:t>
            </w:r>
          </w:p>
        </w:tc>
        <w:tc>
          <w:tcPr>
            <w:tcW w:w="1530" w:type="dxa"/>
            <w:tcBorders>
              <w:top w:val="nil"/>
              <w:bottom w:val="nil"/>
            </w:tcBorders>
          </w:tcPr>
          <w:p w:rsidR="007A649E" w:rsidRDefault="007A649E">
            <w:pPr>
              <w:pStyle w:val="ConsPlusNormal"/>
              <w:jc w:val="center"/>
            </w:pPr>
            <w:r>
              <w:t>50,00</w:t>
            </w:r>
          </w:p>
        </w:tc>
        <w:tc>
          <w:tcPr>
            <w:tcW w:w="1530" w:type="dxa"/>
            <w:tcBorders>
              <w:top w:val="nil"/>
              <w:bottom w:val="nil"/>
            </w:tcBorders>
          </w:tcPr>
          <w:p w:rsidR="007A649E" w:rsidRDefault="007A649E">
            <w:pPr>
              <w:pStyle w:val="ConsPlusNormal"/>
              <w:jc w:val="center"/>
            </w:pPr>
            <w:r>
              <w:t>25 291,40</w:t>
            </w:r>
          </w:p>
        </w:tc>
        <w:tc>
          <w:tcPr>
            <w:tcW w:w="1530" w:type="dxa"/>
            <w:tcBorders>
              <w:top w:val="nil"/>
              <w:bottom w:val="nil"/>
            </w:tcBorders>
          </w:tcPr>
          <w:p w:rsidR="007A649E" w:rsidRDefault="007A649E">
            <w:pPr>
              <w:pStyle w:val="ConsPlusNormal"/>
              <w:jc w:val="center"/>
            </w:pPr>
            <w:r>
              <w:t>26 635,84</w:t>
            </w:r>
          </w:p>
        </w:tc>
        <w:tc>
          <w:tcPr>
            <w:tcW w:w="1530" w:type="dxa"/>
            <w:tcBorders>
              <w:top w:val="nil"/>
              <w:bottom w:val="nil"/>
            </w:tcBorders>
          </w:tcPr>
          <w:p w:rsidR="007A649E" w:rsidRDefault="007A649E">
            <w:pPr>
              <w:pStyle w:val="ConsPlusNormal"/>
              <w:jc w:val="center"/>
            </w:pPr>
            <w:r>
              <w:t>26 633,46</w:t>
            </w:r>
          </w:p>
        </w:tc>
        <w:tc>
          <w:tcPr>
            <w:tcW w:w="1530" w:type="dxa"/>
            <w:tcBorders>
              <w:top w:val="nil"/>
              <w:bottom w:val="nil"/>
            </w:tcBorders>
          </w:tcPr>
          <w:p w:rsidR="007A649E" w:rsidRDefault="007A649E">
            <w:pPr>
              <w:pStyle w:val="ConsPlusNormal"/>
              <w:jc w:val="center"/>
            </w:pPr>
            <w:r>
              <w:t>26 641,40</w:t>
            </w:r>
          </w:p>
        </w:tc>
        <w:tc>
          <w:tcPr>
            <w:tcW w:w="1530" w:type="dxa"/>
            <w:tcBorders>
              <w:top w:val="nil"/>
              <w:bottom w:val="nil"/>
            </w:tcBorders>
          </w:tcPr>
          <w:p w:rsidR="007A649E" w:rsidRDefault="007A649E">
            <w:pPr>
              <w:pStyle w:val="ConsPlusNormal"/>
              <w:jc w:val="center"/>
            </w:pPr>
            <w:r>
              <w:t>26 643,10</w:t>
            </w:r>
          </w:p>
        </w:tc>
        <w:tc>
          <w:tcPr>
            <w:tcW w:w="850" w:type="dxa"/>
            <w:vMerge/>
            <w:tcBorders>
              <w:top w:val="single" w:sz="4" w:space="0" w:color="auto"/>
              <w:bottom w:val="single" w:sz="4" w:space="0" w:color="auto"/>
            </w:tcBorders>
          </w:tcPr>
          <w:p w:rsidR="007A649E" w:rsidRDefault="007A649E"/>
        </w:tc>
      </w:tr>
      <w:tr w:rsidR="007A649E">
        <w:tc>
          <w:tcPr>
            <w:tcW w:w="1927" w:type="dxa"/>
            <w:tcBorders>
              <w:top w:val="nil"/>
              <w:bottom w:val="single" w:sz="4" w:space="0" w:color="auto"/>
            </w:tcBorders>
          </w:tcPr>
          <w:p w:rsidR="007A649E" w:rsidRDefault="007A649E">
            <w:pPr>
              <w:pStyle w:val="ConsPlusNormal"/>
            </w:pPr>
            <w:r>
              <w:t>внебюджетных источников &lt;*&gt;</w:t>
            </w:r>
          </w:p>
        </w:tc>
        <w:tc>
          <w:tcPr>
            <w:tcW w:w="1644" w:type="dxa"/>
            <w:tcBorders>
              <w:top w:val="nil"/>
              <w:bottom w:val="single" w:sz="4" w:space="0" w:color="auto"/>
            </w:tcBorders>
          </w:tcPr>
          <w:p w:rsidR="007A649E" w:rsidRDefault="007A649E">
            <w:pPr>
              <w:pStyle w:val="ConsPlusNormal"/>
              <w:jc w:val="center"/>
            </w:pPr>
            <w:r>
              <w:t>14 118 832,00</w:t>
            </w:r>
          </w:p>
        </w:tc>
        <w:tc>
          <w:tcPr>
            <w:tcW w:w="1530" w:type="dxa"/>
            <w:tcBorders>
              <w:top w:val="nil"/>
              <w:bottom w:val="single" w:sz="4" w:space="0" w:color="auto"/>
            </w:tcBorders>
          </w:tcPr>
          <w:p w:rsidR="007A649E" w:rsidRDefault="007A649E">
            <w:pPr>
              <w:pStyle w:val="ConsPlusNormal"/>
              <w:jc w:val="center"/>
            </w:pPr>
            <w:r>
              <w:t>1 944 672,00</w:t>
            </w:r>
          </w:p>
        </w:tc>
        <w:tc>
          <w:tcPr>
            <w:tcW w:w="1530" w:type="dxa"/>
            <w:tcBorders>
              <w:top w:val="nil"/>
              <w:bottom w:val="single" w:sz="4" w:space="0" w:color="auto"/>
            </w:tcBorders>
          </w:tcPr>
          <w:p w:rsidR="007A649E" w:rsidRDefault="007A649E">
            <w:pPr>
              <w:pStyle w:val="ConsPlusNormal"/>
              <w:jc w:val="center"/>
            </w:pPr>
            <w:r>
              <w:t>2 173 472,00</w:t>
            </w:r>
          </w:p>
        </w:tc>
        <w:tc>
          <w:tcPr>
            <w:tcW w:w="1530" w:type="dxa"/>
            <w:tcBorders>
              <w:top w:val="nil"/>
              <w:bottom w:val="single" w:sz="4" w:space="0" w:color="auto"/>
            </w:tcBorders>
          </w:tcPr>
          <w:p w:rsidR="007A649E" w:rsidRDefault="007A649E">
            <w:pPr>
              <w:pStyle w:val="ConsPlusNormal"/>
              <w:jc w:val="center"/>
            </w:pPr>
            <w:r>
              <w:t>2 226 972,00</w:t>
            </w:r>
          </w:p>
        </w:tc>
        <w:tc>
          <w:tcPr>
            <w:tcW w:w="1530" w:type="dxa"/>
            <w:tcBorders>
              <w:top w:val="nil"/>
              <w:bottom w:val="single" w:sz="4" w:space="0" w:color="auto"/>
            </w:tcBorders>
          </w:tcPr>
          <w:p w:rsidR="007A649E" w:rsidRDefault="007A649E">
            <w:pPr>
              <w:pStyle w:val="ConsPlusNormal"/>
              <w:jc w:val="center"/>
            </w:pPr>
            <w:r>
              <w:t>2 460 372,00</w:t>
            </w:r>
          </w:p>
        </w:tc>
        <w:tc>
          <w:tcPr>
            <w:tcW w:w="1530" w:type="dxa"/>
            <w:tcBorders>
              <w:top w:val="nil"/>
              <w:bottom w:val="single" w:sz="4" w:space="0" w:color="auto"/>
            </w:tcBorders>
          </w:tcPr>
          <w:p w:rsidR="007A649E" w:rsidRDefault="007A649E">
            <w:pPr>
              <w:pStyle w:val="ConsPlusNormal"/>
              <w:jc w:val="center"/>
            </w:pPr>
            <w:r>
              <w:t>2 530 972,00</w:t>
            </w:r>
          </w:p>
        </w:tc>
        <w:tc>
          <w:tcPr>
            <w:tcW w:w="1530" w:type="dxa"/>
            <w:tcBorders>
              <w:top w:val="nil"/>
              <w:bottom w:val="single" w:sz="4" w:space="0" w:color="auto"/>
            </w:tcBorders>
          </w:tcPr>
          <w:p w:rsidR="007A649E" w:rsidRDefault="007A649E">
            <w:pPr>
              <w:pStyle w:val="ConsPlusNormal"/>
              <w:jc w:val="center"/>
            </w:pPr>
            <w:r>
              <w:t>2 782 372,00 &lt;*&gt;</w:t>
            </w:r>
          </w:p>
        </w:tc>
        <w:tc>
          <w:tcPr>
            <w:tcW w:w="850" w:type="dxa"/>
            <w:vMerge/>
            <w:tcBorders>
              <w:top w:val="single" w:sz="4" w:space="0" w:color="auto"/>
              <w:bottom w:val="single" w:sz="4" w:space="0" w:color="auto"/>
            </w:tcBorders>
          </w:tcPr>
          <w:p w:rsidR="007A649E" w:rsidRDefault="007A649E"/>
        </w:tc>
      </w:tr>
      <w:tr w:rsidR="007A649E">
        <w:tc>
          <w:tcPr>
            <w:tcW w:w="1927" w:type="dxa"/>
            <w:tcBorders>
              <w:top w:val="single" w:sz="4" w:space="0" w:color="auto"/>
              <w:bottom w:val="nil"/>
            </w:tcBorders>
          </w:tcPr>
          <w:p w:rsidR="007A649E" w:rsidRDefault="007A649E">
            <w:pPr>
              <w:pStyle w:val="ConsPlusNormal"/>
            </w:pPr>
            <w:r>
              <w:t>Капитальные вложения, в том числе из:</w:t>
            </w:r>
          </w:p>
        </w:tc>
        <w:tc>
          <w:tcPr>
            <w:tcW w:w="1644" w:type="dxa"/>
            <w:tcBorders>
              <w:top w:val="single" w:sz="4" w:space="0" w:color="auto"/>
              <w:bottom w:val="nil"/>
            </w:tcBorders>
          </w:tcPr>
          <w:p w:rsidR="007A649E" w:rsidRDefault="007A649E">
            <w:pPr>
              <w:pStyle w:val="ConsPlusNormal"/>
              <w:jc w:val="center"/>
            </w:pPr>
            <w:r>
              <w:t>192,174</w:t>
            </w:r>
          </w:p>
        </w:tc>
        <w:tc>
          <w:tcPr>
            <w:tcW w:w="1530" w:type="dxa"/>
            <w:tcBorders>
              <w:top w:val="single" w:sz="4" w:space="0" w:color="auto"/>
              <w:bottom w:val="nil"/>
            </w:tcBorders>
          </w:tcPr>
          <w:p w:rsidR="007A649E" w:rsidRDefault="007A649E">
            <w:pPr>
              <w:pStyle w:val="ConsPlusNormal"/>
              <w:jc w:val="center"/>
            </w:pPr>
            <w:r>
              <w:t>192,174</w:t>
            </w:r>
          </w:p>
        </w:tc>
        <w:tc>
          <w:tcPr>
            <w:tcW w:w="1530" w:type="dxa"/>
            <w:tcBorders>
              <w:top w:val="single" w:sz="4" w:space="0" w:color="auto"/>
              <w:bottom w:val="nil"/>
            </w:tcBorders>
          </w:tcPr>
          <w:p w:rsidR="007A649E" w:rsidRDefault="007A649E">
            <w:pPr>
              <w:pStyle w:val="ConsPlusNormal"/>
              <w:jc w:val="center"/>
            </w:pPr>
            <w:r>
              <w:t>0,0</w:t>
            </w:r>
          </w:p>
        </w:tc>
        <w:tc>
          <w:tcPr>
            <w:tcW w:w="1530" w:type="dxa"/>
            <w:tcBorders>
              <w:top w:val="single" w:sz="4" w:space="0" w:color="auto"/>
              <w:bottom w:val="nil"/>
            </w:tcBorders>
          </w:tcPr>
          <w:p w:rsidR="007A649E" w:rsidRDefault="007A649E">
            <w:pPr>
              <w:pStyle w:val="ConsPlusNormal"/>
              <w:jc w:val="center"/>
            </w:pPr>
            <w:r>
              <w:t>0,0</w:t>
            </w:r>
          </w:p>
        </w:tc>
        <w:tc>
          <w:tcPr>
            <w:tcW w:w="1530" w:type="dxa"/>
            <w:tcBorders>
              <w:top w:val="single" w:sz="4" w:space="0" w:color="auto"/>
              <w:bottom w:val="nil"/>
            </w:tcBorders>
          </w:tcPr>
          <w:p w:rsidR="007A649E" w:rsidRDefault="007A649E">
            <w:pPr>
              <w:pStyle w:val="ConsPlusNormal"/>
              <w:jc w:val="center"/>
            </w:pPr>
            <w:r>
              <w:t>0,0</w:t>
            </w:r>
          </w:p>
        </w:tc>
        <w:tc>
          <w:tcPr>
            <w:tcW w:w="1530" w:type="dxa"/>
            <w:tcBorders>
              <w:top w:val="single" w:sz="4" w:space="0" w:color="auto"/>
              <w:bottom w:val="nil"/>
            </w:tcBorders>
          </w:tcPr>
          <w:p w:rsidR="007A649E" w:rsidRDefault="007A649E">
            <w:pPr>
              <w:pStyle w:val="ConsPlusNormal"/>
              <w:jc w:val="center"/>
            </w:pPr>
            <w:r>
              <w:t>0,0</w:t>
            </w:r>
          </w:p>
        </w:tc>
        <w:tc>
          <w:tcPr>
            <w:tcW w:w="1530" w:type="dxa"/>
            <w:tcBorders>
              <w:top w:val="single" w:sz="4" w:space="0" w:color="auto"/>
              <w:bottom w:val="nil"/>
            </w:tcBorders>
          </w:tcPr>
          <w:p w:rsidR="007A649E" w:rsidRDefault="007A649E">
            <w:pPr>
              <w:pStyle w:val="ConsPlusNormal"/>
              <w:jc w:val="center"/>
            </w:pPr>
            <w:r>
              <w:t>0,0</w:t>
            </w:r>
          </w:p>
        </w:tc>
        <w:tc>
          <w:tcPr>
            <w:tcW w:w="850" w:type="dxa"/>
            <w:vMerge w:val="restart"/>
            <w:tcBorders>
              <w:top w:val="single" w:sz="4" w:space="0" w:color="auto"/>
              <w:bottom w:val="single" w:sz="4" w:space="0" w:color="auto"/>
            </w:tcBorders>
          </w:tcPr>
          <w:p w:rsidR="007A649E" w:rsidRDefault="007A649E">
            <w:pPr>
              <w:pStyle w:val="ConsPlusNormal"/>
            </w:pPr>
          </w:p>
        </w:tc>
      </w:tr>
      <w:tr w:rsidR="007A649E">
        <w:tblPrEx>
          <w:tblBorders>
            <w:insideH w:val="none" w:sz="0" w:space="0" w:color="auto"/>
          </w:tblBorders>
        </w:tblPrEx>
        <w:tc>
          <w:tcPr>
            <w:tcW w:w="1927" w:type="dxa"/>
            <w:tcBorders>
              <w:top w:val="nil"/>
              <w:bottom w:val="nil"/>
            </w:tcBorders>
          </w:tcPr>
          <w:p w:rsidR="007A649E" w:rsidRDefault="007A649E">
            <w:pPr>
              <w:pStyle w:val="ConsPlusNormal"/>
            </w:pPr>
            <w:r>
              <w:t>федерального бюджета &lt;*&gt;</w:t>
            </w:r>
          </w:p>
        </w:tc>
        <w:tc>
          <w:tcPr>
            <w:tcW w:w="1644" w:type="dxa"/>
            <w:tcBorders>
              <w:top w:val="nil"/>
              <w:bottom w:val="nil"/>
            </w:tcBorders>
          </w:tcPr>
          <w:p w:rsidR="007A649E" w:rsidRDefault="007A649E">
            <w:pPr>
              <w:pStyle w:val="ConsPlusNormal"/>
              <w:jc w:val="center"/>
            </w:pPr>
            <w:r>
              <w:t>0,00</w:t>
            </w:r>
          </w:p>
        </w:tc>
        <w:tc>
          <w:tcPr>
            <w:tcW w:w="1530" w:type="dxa"/>
            <w:tcBorders>
              <w:top w:val="nil"/>
              <w:bottom w:val="nil"/>
            </w:tcBorders>
          </w:tcPr>
          <w:p w:rsidR="007A649E" w:rsidRDefault="007A649E">
            <w:pPr>
              <w:pStyle w:val="ConsPlusNormal"/>
              <w:jc w:val="center"/>
            </w:pPr>
            <w:r>
              <w:t>0,00</w:t>
            </w:r>
          </w:p>
        </w:tc>
        <w:tc>
          <w:tcPr>
            <w:tcW w:w="1530" w:type="dxa"/>
            <w:tcBorders>
              <w:top w:val="nil"/>
              <w:bottom w:val="nil"/>
            </w:tcBorders>
          </w:tcPr>
          <w:p w:rsidR="007A649E" w:rsidRDefault="007A649E">
            <w:pPr>
              <w:pStyle w:val="ConsPlusNormal"/>
              <w:jc w:val="center"/>
            </w:pPr>
            <w:r>
              <w:t>0,0</w:t>
            </w:r>
          </w:p>
        </w:tc>
        <w:tc>
          <w:tcPr>
            <w:tcW w:w="1530" w:type="dxa"/>
            <w:tcBorders>
              <w:top w:val="nil"/>
              <w:bottom w:val="nil"/>
            </w:tcBorders>
          </w:tcPr>
          <w:p w:rsidR="007A649E" w:rsidRDefault="007A649E">
            <w:pPr>
              <w:pStyle w:val="ConsPlusNormal"/>
              <w:jc w:val="center"/>
            </w:pPr>
            <w:r>
              <w:t>0,0</w:t>
            </w:r>
          </w:p>
        </w:tc>
        <w:tc>
          <w:tcPr>
            <w:tcW w:w="1530" w:type="dxa"/>
            <w:tcBorders>
              <w:top w:val="nil"/>
              <w:bottom w:val="nil"/>
            </w:tcBorders>
          </w:tcPr>
          <w:p w:rsidR="007A649E" w:rsidRDefault="007A649E">
            <w:pPr>
              <w:pStyle w:val="ConsPlusNormal"/>
              <w:jc w:val="center"/>
            </w:pPr>
            <w:r>
              <w:t>0,0</w:t>
            </w:r>
          </w:p>
        </w:tc>
        <w:tc>
          <w:tcPr>
            <w:tcW w:w="1530" w:type="dxa"/>
            <w:tcBorders>
              <w:top w:val="nil"/>
              <w:bottom w:val="nil"/>
            </w:tcBorders>
          </w:tcPr>
          <w:p w:rsidR="007A649E" w:rsidRDefault="007A649E">
            <w:pPr>
              <w:pStyle w:val="ConsPlusNormal"/>
              <w:jc w:val="center"/>
            </w:pPr>
            <w:r>
              <w:t>0,0</w:t>
            </w:r>
          </w:p>
        </w:tc>
        <w:tc>
          <w:tcPr>
            <w:tcW w:w="1530" w:type="dxa"/>
            <w:tcBorders>
              <w:top w:val="nil"/>
              <w:bottom w:val="nil"/>
            </w:tcBorders>
          </w:tcPr>
          <w:p w:rsidR="007A649E" w:rsidRDefault="007A649E">
            <w:pPr>
              <w:pStyle w:val="ConsPlusNormal"/>
              <w:jc w:val="center"/>
            </w:pPr>
            <w:r>
              <w:t>0,0</w:t>
            </w:r>
          </w:p>
        </w:tc>
        <w:tc>
          <w:tcPr>
            <w:tcW w:w="850" w:type="dxa"/>
            <w:vMerge/>
            <w:tcBorders>
              <w:top w:val="single" w:sz="4" w:space="0" w:color="auto"/>
              <w:bottom w:val="single" w:sz="4" w:space="0" w:color="auto"/>
            </w:tcBorders>
          </w:tcPr>
          <w:p w:rsidR="007A649E" w:rsidRDefault="007A649E"/>
        </w:tc>
      </w:tr>
      <w:tr w:rsidR="007A649E">
        <w:tblPrEx>
          <w:tblBorders>
            <w:insideH w:val="none" w:sz="0" w:space="0" w:color="auto"/>
          </w:tblBorders>
        </w:tblPrEx>
        <w:tc>
          <w:tcPr>
            <w:tcW w:w="1927" w:type="dxa"/>
            <w:tcBorders>
              <w:top w:val="nil"/>
              <w:bottom w:val="nil"/>
            </w:tcBorders>
          </w:tcPr>
          <w:p w:rsidR="007A649E" w:rsidRDefault="007A649E">
            <w:pPr>
              <w:pStyle w:val="ConsPlusNormal"/>
            </w:pPr>
            <w:r>
              <w:t>областного бюджета</w:t>
            </w:r>
          </w:p>
        </w:tc>
        <w:tc>
          <w:tcPr>
            <w:tcW w:w="1644" w:type="dxa"/>
            <w:tcBorders>
              <w:top w:val="nil"/>
              <w:bottom w:val="nil"/>
            </w:tcBorders>
          </w:tcPr>
          <w:p w:rsidR="007A649E" w:rsidRDefault="007A649E">
            <w:pPr>
              <w:pStyle w:val="ConsPlusNormal"/>
              <w:jc w:val="center"/>
            </w:pPr>
            <w:r>
              <w:t>192,174</w:t>
            </w:r>
          </w:p>
        </w:tc>
        <w:tc>
          <w:tcPr>
            <w:tcW w:w="1530" w:type="dxa"/>
            <w:tcBorders>
              <w:top w:val="nil"/>
              <w:bottom w:val="nil"/>
            </w:tcBorders>
          </w:tcPr>
          <w:p w:rsidR="007A649E" w:rsidRDefault="007A649E">
            <w:pPr>
              <w:pStyle w:val="ConsPlusNormal"/>
              <w:jc w:val="center"/>
            </w:pPr>
            <w:r>
              <w:t>192,174</w:t>
            </w:r>
          </w:p>
        </w:tc>
        <w:tc>
          <w:tcPr>
            <w:tcW w:w="1530" w:type="dxa"/>
            <w:tcBorders>
              <w:top w:val="nil"/>
              <w:bottom w:val="nil"/>
            </w:tcBorders>
          </w:tcPr>
          <w:p w:rsidR="007A649E" w:rsidRDefault="007A649E">
            <w:pPr>
              <w:pStyle w:val="ConsPlusNormal"/>
              <w:jc w:val="center"/>
            </w:pPr>
            <w:r>
              <w:t>0,0</w:t>
            </w:r>
          </w:p>
        </w:tc>
        <w:tc>
          <w:tcPr>
            <w:tcW w:w="1530" w:type="dxa"/>
            <w:tcBorders>
              <w:top w:val="nil"/>
              <w:bottom w:val="nil"/>
            </w:tcBorders>
          </w:tcPr>
          <w:p w:rsidR="007A649E" w:rsidRDefault="007A649E">
            <w:pPr>
              <w:pStyle w:val="ConsPlusNormal"/>
              <w:jc w:val="center"/>
            </w:pPr>
            <w:r>
              <w:t>0,0</w:t>
            </w:r>
          </w:p>
        </w:tc>
        <w:tc>
          <w:tcPr>
            <w:tcW w:w="1530" w:type="dxa"/>
            <w:tcBorders>
              <w:top w:val="nil"/>
              <w:bottom w:val="nil"/>
            </w:tcBorders>
          </w:tcPr>
          <w:p w:rsidR="007A649E" w:rsidRDefault="007A649E">
            <w:pPr>
              <w:pStyle w:val="ConsPlusNormal"/>
              <w:jc w:val="center"/>
            </w:pPr>
            <w:r>
              <w:t>0,0</w:t>
            </w:r>
          </w:p>
        </w:tc>
        <w:tc>
          <w:tcPr>
            <w:tcW w:w="1530" w:type="dxa"/>
            <w:tcBorders>
              <w:top w:val="nil"/>
              <w:bottom w:val="nil"/>
            </w:tcBorders>
          </w:tcPr>
          <w:p w:rsidR="007A649E" w:rsidRDefault="007A649E">
            <w:pPr>
              <w:pStyle w:val="ConsPlusNormal"/>
              <w:jc w:val="center"/>
            </w:pPr>
            <w:r>
              <w:t>0,0</w:t>
            </w:r>
          </w:p>
        </w:tc>
        <w:tc>
          <w:tcPr>
            <w:tcW w:w="1530" w:type="dxa"/>
            <w:tcBorders>
              <w:top w:val="nil"/>
              <w:bottom w:val="nil"/>
            </w:tcBorders>
          </w:tcPr>
          <w:p w:rsidR="007A649E" w:rsidRDefault="007A649E">
            <w:pPr>
              <w:pStyle w:val="ConsPlusNormal"/>
              <w:jc w:val="center"/>
            </w:pPr>
            <w:r>
              <w:t>0,0</w:t>
            </w:r>
          </w:p>
        </w:tc>
        <w:tc>
          <w:tcPr>
            <w:tcW w:w="850" w:type="dxa"/>
            <w:vMerge/>
            <w:tcBorders>
              <w:top w:val="single" w:sz="4" w:space="0" w:color="auto"/>
              <w:bottom w:val="single" w:sz="4" w:space="0" w:color="auto"/>
            </w:tcBorders>
          </w:tcPr>
          <w:p w:rsidR="007A649E" w:rsidRDefault="007A649E"/>
        </w:tc>
      </w:tr>
      <w:tr w:rsidR="007A649E">
        <w:tblPrEx>
          <w:tblBorders>
            <w:insideH w:val="none" w:sz="0" w:space="0" w:color="auto"/>
          </w:tblBorders>
        </w:tblPrEx>
        <w:tc>
          <w:tcPr>
            <w:tcW w:w="1927" w:type="dxa"/>
            <w:tcBorders>
              <w:top w:val="nil"/>
              <w:bottom w:val="nil"/>
            </w:tcBorders>
          </w:tcPr>
          <w:p w:rsidR="007A649E" w:rsidRDefault="007A649E">
            <w:pPr>
              <w:pStyle w:val="ConsPlusNormal"/>
            </w:pPr>
            <w:r>
              <w:t>местных бюджетов &lt;*&gt;</w:t>
            </w:r>
          </w:p>
        </w:tc>
        <w:tc>
          <w:tcPr>
            <w:tcW w:w="1644" w:type="dxa"/>
            <w:tcBorders>
              <w:top w:val="nil"/>
              <w:bottom w:val="nil"/>
            </w:tcBorders>
          </w:tcPr>
          <w:p w:rsidR="007A649E" w:rsidRDefault="007A649E">
            <w:pPr>
              <w:pStyle w:val="ConsPlusNormal"/>
              <w:jc w:val="center"/>
            </w:pPr>
            <w:r>
              <w:t>0,0</w:t>
            </w:r>
          </w:p>
        </w:tc>
        <w:tc>
          <w:tcPr>
            <w:tcW w:w="1530" w:type="dxa"/>
            <w:tcBorders>
              <w:top w:val="nil"/>
              <w:bottom w:val="nil"/>
            </w:tcBorders>
          </w:tcPr>
          <w:p w:rsidR="007A649E" w:rsidRDefault="007A649E">
            <w:pPr>
              <w:pStyle w:val="ConsPlusNormal"/>
              <w:jc w:val="center"/>
            </w:pPr>
            <w:r>
              <w:t>0,0</w:t>
            </w:r>
          </w:p>
        </w:tc>
        <w:tc>
          <w:tcPr>
            <w:tcW w:w="1530" w:type="dxa"/>
            <w:tcBorders>
              <w:top w:val="nil"/>
              <w:bottom w:val="nil"/>
            </w:tcBorders>
          </w:tcPr>
          <w:p w:rsidR="007A649E" w:rsidRDefault="007A649E">
            <w:pPr>
              <w:pStyle w:val="ConsPlusNormal"/>
              <w:jc w:val="center"/>
            </w:pPr>
            <w:r>
              <w:t>0,0</w:t>
            </w:r>
          </w:p>
        </w:tc>
        <w:tc>
          <w:tcPr>
            <w:tcW w:w="1530" w:type="dxa"/>
            <w:tcBorders>
              <w:top w:val="nil"/>
              <w:bottom w:val="nil"/>
            </w:tcBorders>
          </w:tcPr>
          <w:p w:rsidR="007A649E" w:rsidRDefault="007A649E">
            <w:pPr>
              <w:pStyle w:val="ConsPlusNormal"/>
              <w:jc w:val="center"/>
            </w:pPr>
            <w:r>
              <w:t>0,0</w:t>
            </w:r>
          </w:p>
        </w:tc>
        <w:tc>
          <w:tcPr>
            <w:tcW w:w="1530" w:type="dxa"/>
            <w:tcBorders>
              <w:top w:val="nil"/>
              <w:bottom w:val="nil"/>
            </w:tcBorders>
          </w:tcPr>
          <w:p w:rsidR="007A649E" w:rsidRDefault="007A649E">
            <w:pPr>
              <w:pStyle w:val="ConsPlusNormal"/>
              <w:jc w:val="center"/>
            </w:pPr>
            <w:r>
              <w:t>0,0</w:t>
            </w:r>
          </w:p>
        </w:tc>
        <w:tc>
          <w:tcPr>
            <w:tcW w:w="1530" w:type="dxa"/>
            <w:tcBorders>
              <w:top w:val="nil"/>
              <w:bottom w:val="nil"/>
            </w:tcBorders>
          </w:tcPr>
          <w:p w:rsidR="007A649E" w:rsidRDefault="007A649E">
            <w:pPr>
              <w:pStyle w:val="ConsPlusNormal"/>
              <w:jc w:val="center"/>
            </w:pPr>
            <w:r>
              <w:t>0,0</w:t>
            </w:r>
          </w:p>
        </w:tc>
        <w:tc>
          <w:tcPr>
            <w:tcW w:w="1530" w:type="dxa"/>
            <w:tcBorders>
              <w:top w:val="nil"/>
              <w:bottom w:val="nil"/>
            </w:tcBorders>
          </w:tcPr>
          <w:p w:rsidR="007A649E" w:rsidRDefault="007A649E">
            <w:pPr>
              <w:pStyle w:val="ConsPlusNormal"/>
              <w:jc w:val="center"/>
            </w:pPr>
            <w:r>
              <w:t>0,0</w:t>
            </w:r>
          </w:p>
        </w:tc>
        <w:tc>
          <w:tcPr>
            <w:tcW w:w="850" w:type="dxa"/>
            <w:vMerge/>
            <w:tcBorders>
              <w:top w:val="single" w:sz="4" w:space="0" w:color="auto"/>
              <w:bottom w:val="single" w:sz="4" w:space="0" w:color="auto"/>
            </w:tcBorders>
          </w:tcPr>
          <w:p w:rsidR="007A649E" w:rsidRDefault="007A649E"/>
        </w:tc>
      </w:tr>
      <w:tr w:rsidR="007A649E">
        <w:tc>
          <w:tcPr>
            <w:tcW w:w="1927" w:type="dxa"/>
            <w:tcBorders>
              <w:top w:val="nil"/>
              <w:bottom w:val="single" w:sz="4" w:space="0" w:color="auto"/>
            </w:tcBorders>
          </w:tcPr>
          <w:p w:rsidR="007A649E" w:rsidRDefault="007A649E">
            <w:pPr>
              <w:pStyle w:val="ConsPlusNormal"/>
            </w:pPr>
            <w:r>
              <w:t>внебюджетных источников &lt;*&gt;</w:t>
            </w:r>
          </w:p>
        </w:tc>
        <w:tc>
          <w:tcPr>
            <w:tcW w:w="1644" w:type="dxa"/>
            <w:tcBorders>
              <w:top w:val="nil"/>
              <w:bottom w:val="single" w:sz="4" w:space="0" w:color="auto"/>
            </w:tcBorders>
          </w:tcPr>
          <w:p w:rsidR="007A649E" w:rsidRDefault="007A649E">
            <w:pPr>
              <w:pStyle w:val="ConsPlusNormal"/>
              <w:jc w:val="center"/>
            </w:pPr>
            <w:r>
              <w:t>0,0</w:t>
            </w:r>
          </w:p>
        </w:tc>
        <w:tc>
          <w:tcPr>
            <w:tcW w:w="1530" w:type="dxa"/>
            <w:tcBorders>
              <w:top w:val="nil"/>
              <w:bottom w:val="single" w:sz="4" w:space="0" w:color="auto"/>
            </w:tcBorders>
          </w:tcPr>
          <w:p w:rsidR="007A649E" w:rsidRDefault="007A649E">
            <w:pPr>
              <w:pStyle w:val="ConsPlusNormal"/>
              <w:jc w:val="center"/>
            </w:pPr>
            <w:r>
              <w:t>0,0</w:t>
            </w:r>
          </w:p>
        </w:tc>
        <w:tc>
          <w:tcPr>
            <w:tcW w:w="1530" w:type="dxa"/>
            <w:tcBorders>
              <w:top w:val="nil"/>
              <w:bottom w:val="single" w:sz="4" w:space="0" w:color="auto"/>
            </w:tcBorders>
          </w:tcPr>
          <w:p w:rsidR="007A649E" w:rsidRDefault="007A649E">
            <w:pPr>
              <w:pStyle w:val="ConsPlusNormal"/>
              <w:jc w:val="center"/>
            </w:pPr>
            <w:r>
              <w:t>0,0</w:t>
            </w:r>
          </w:p>
        </w:tc>
        <w:tc>
          <w:tcPr>
            <w:tcW w:w="1530" w:type="dxa"/>
            <w:tcBorders>
              <w:top w:val="nil"/>
              <w:bottom w:val="single" w:sz="4" w:space="0" w:color="auto"/>
            </w:tcBorders>
          </w:tcPr>
          <w:p w:rsidR="007A649E" w:rsidRDefault="007A649E">
            <w:pPr>
              <w:pStyle w:val="ConsPlusNormal"/>
              <w:jc w:val="center"/>
            </w:pPr>
            <w:r>
              <w:t>0,0</w:t>
            </w:r>
          </w:p>
        </w:tc>
        <w:tc>
          <w:tcPr>
            <w:tcW w:w="1530" w:type="dxa"/>
            <w:tcBorders>
              <w:top w:val="nil"/>
              <w:bottom w:val="single" w:sz="4" w:space="0" w:color="auto"/>
            </w:tcBorders>
          </w:tcPr>
          <w:p w:rsidR="007A649E" w:rsidRDefault="007A649E">
            <w:pPr>
              <w:pStyle w:val="ConsPlusNormal"/>
              <w:jc w:val="center"/>
            </w:pPr>
            <w:r>
              <w:t>0,0</w:t>
            </w:r>
          </w:p>
        </w:tc>
        <w:tc>
          <w:tcPr>
            <w:tcW w:w="1530" w:type="dxa"/>
            <w:tcBorders>
              <w:top w:val="nil"/>
              <w:bottom w:val="single" w:sz="4" w:space="0" w:color="auto"/>
            </w:tcBorders>
          </w:tcPr>
          <w:p w:rsidR="007A649E" w:rsidRDefault="007A649E">
            <w:pPr>
              <w:pStyle w:val="ConsPlusNormal"/>
              <w:jc w:val="center"/>
            </w:pPr>
            <w:r>
              <w:t>0,0</w:t>
            </w:r>
          </w:p>
        </w:tc>
        <w:tc>
          <w:tcPr>
            <w:tcW w:w="1530" w:type="dxa"/>
            <w:tcBorders>
              <w:top w:val="nil"/>
              <w:bottom w:val="single" w:sz="4" w:space="0" w:color="auto"/>
            </w:tcBorders>
          </w:tcPr>
          <w:p w:rsidR="007A649E" w:rsidRDefault="007A649E">
            <w:pPr>
              <w:pStyle w:val="ConsPlusNormal"/>
              <w:jc w:val="center"/>
            </w:pPr>
            <w:r>
              <w:t>0,0</w:t>
            </w:r>
          </w:p>
        </w:tc>
        <w:tc>
          <w:tcPr>
            <w:tcW w:w="850" w:type="dxa"/>
            <w:vMerge/>
            <w:tcBorders>
              <w:top w:val="single" w:sz="4" w:space="0" w:color="auto"/>
              <w:bottom w:val="single" w:sz="4" w:space="0" w:color="auto"/>
            </w:tcBorders>
          </w:tcPr>
          <w:p w:rsidR="007A649E" w:rsidRDefault="007A649E"/>
        </w:tc>
      </w:tr>
      <w:tr w:rsidR="007A649E">
        <w:tc>
          <w:tcPr>
            <w:tcW w:w="1927" w:type="dxa"/>
            <w:tcBorders>
              <w:top w:val="single" w:sz="4" w:space="0" w:color="auto"/>
              <w:bottom w:val="nil"/>
            </w:tcBorders>
          </w:tcPr>
          <w:p w:rsidR="007A649E" w:rsidRDefault="007A649E">
            <w:pPr>
              <w:pStyle w:val="ConsPlusNormal"/>
            </w:pPr>
            <w:r>
              <w:t>НИОКР &lt;**&gt;, в том числе из:</w:t>
            </w:r>
          </w:p>
        </w:tc>
        <w:tc>
          <w:tcPr>
            <w:tcW w:w="1644" w:type="dxa"/>
            <w:tcBorders>
              <w:top w:val="single" w:sz="4" w:space="0" w:color="auto"/>
              <w:bottom w:val="nil"/>
            </w:tcBorders>
          </w:tcPr>
          <w:p w:rsidR="007A649E" w:rsidRDefault="007A649E">
            <w:pPr>
              <w:pStyle w:val="ConsPlusNormal"/>
              <w:jc w:val="center"/>
            </w:pPr>
            <w:r>
              <w:t>0,0</w:t>
            </w:r>
          </w:p>
        </w:tc>
        <w:tc>
          <w:tcPr>
            <w:tcW w:w="1530" w:type="dxa"/>
            <w:tcBorders>
              <w:top w:val="single" w:sz="4" w:space="0" w:color="auto"/>
              <w:bottom w:val="nil"/>
            </w:tcBorders>
          </w:tcPr>
          <w:p w:rsidR="007A649E" w:rsidRDefault="007A649E">
            <w:pPr>
              <w:pStyle w:val="ConsPlusNormal"/>
              <w:jc w:val="center"/>
            </w:pPr>
            <w:r>
              <w:t>0,0</w:t>
            </w:r>
          </w:p>
        </w:tc>
        <w:tc>
          <w:tcPr>
            <w:tcW w:w="1530" w:type="dxa"/>
            <w:tcBorders>
              <w:top w:val="single" w:sz="4" w:space="0" w:color="auto"/>
              <w:bottom w:val="nil"/>
            </w:tcBorders>
          </w:tcPr>
          <w:p w:rsidR="007A649E" w:rsidRDefault="007A649E">
            <w:pPr>
              <w:pStyle w:val="ConsPlusNormal"/>
              <w:jc w:val="center"/>
            </w:pPr>
            <w:r>
              <w:t>0,0</w:t>
            </w:r>
          </w:p>
        </w:tc>
        <w:tc>
          <w:tcPr>
            <w:tcW w:w="1530" w:type="dxa"/>
            <w:tcBorders>
              <w:top w:val="single" w:sz="4" w:space="0" w:color="auto"/>
              <w:bottom w:val="nil"/>
            </w:tcBorders>
          </w:tcPr>
          <w:p w:rsidR="007A649E" w:rsidRDefault="007A649E">
            <w:pPr>
              <w:pStyle w:val="ConsPlusNormal"/>
              <w:jc w:val="center"/>
            </w:pPr>
            <w:r>
              <w:t>0,0</w:t>
            </w:r>
          </w:p>
        </w:tc>
        <w:tc>
          <w:tcPr>
            <w:tcW w:w="1530" w:type="dxa"/>
            <w:tcBorders>
              <w:top w:val="single" w:sz="4" w:space="0" w:color="auto"/>
              <w:bottom w:val="nil"/>
            </w:tcBorders>
          </w:tcPr>
          <w:p w:rsidR="007A649E" w:rsidRDefault="007A649E">
            <w:pPr>
              <w:pStyle w:val="ConsPlusNormal"/>
              <w:jc w:val="center"/>
            </w:pPr>
            <w:r>
              <w:t>0,0</w:t>
            </w:r>
          </w:p>
        </w:tc>
        <w:tc>
          <w:tcPr>
            <w:tcW w:w="1530" w:type="dxa"/>
            <w:tcBorders>
              <w:top w:val="single" w:sz="4" w:space="0" w:color="auto"/>
              <w:bottom w:val="nil"/>
            </w:tcBorders>
          </w:tcPr>
          <w:p w:rsidR="007A649E" w:rsidRDefault="007A649E">
            <w:pPr>
              <w:pStyle w:val="ConsPlusNormal"/>
              <w:jc w:val="center"/>
            </w:pPr>
            <w:r>
              <w:t>0,0</w:t>
            </w:r>
          </w:p>
        </w:tc>
        <w:tc>
          <w:tcPr>
            <w:tcW w:w="1530" w:type="dxa"/>
            <w:tcBorders>
              <w:top w:val="single" w:sz="4" w:space="0" w:color="auto"/>
              <w:bottom w:val="nil"/>
            </w:tcBorders>
          </w:tcPr>
          <w:p w:rsidR="007A649E" w:rsidRDefault="007A649E">
            <w:pPr>
              <w:pStyle w:val="ConsPlusNormal"/>
              <w:jc w:val="center"/>
            </w:pPr>
            <w:r>
              <w:t>0,0</w:t>
            </w:r>
          </w:p>
        </w:tc>
        <w:tc>
          <w:tcPr>
            <w:tcW w:w="850" w:type="dxa"/>
            <w:vMerge w:val="restart"/>
            <w:tcBorders>
              <w:top w:val="single" w:sz="4" w:space="0" w:color="auto"/>
              <w:bottom w:val="single" w:sz="4" w:space="0" w:color="auto"/>
            </w:tcBorders>
          </w:tcPr>
          <w:p w:rsidR="007A649E" w:rsidRDefault="007A649E">
            <w:pPr>
              <w:pStyle w:val="ConsPlusNormal"/>
            </w:pPr>
          </w:p>
        </w:tc>
      </w:tr>
      <w:tr w:rsidR="007A649E">
        <w:tblPrEx>
          <w:tblBorders>
            <w:insideH w:val="none" w:sz="0" w:space="0" w:color="auto"/>
          </w:tblBorders>
        </w:tblPrEx>
        <w:tc>
          <w:tcPr>
            <w:tcW w:w="1927" w:type="dxa"/>
            <w:tcBorders>
              <w:top w:val="nil"/>
              <w:bottom w:val="nil"/>
            </w:tcBorders>
          </w:tcPr>
          <w:p w:rsidR="007A649E" w:rsidRDefault="007A649E">
            <w:pPr>
              <w:pStyle w:val="ConsPlusNormal"/>
            </w:pPr>
            <w:r>
              <w:t>федерального бюджета &lt;*&gt;</w:t>
            </w:r>
          </w:p>
        </w:tc>
        <w:tc>
          <w:tcPr>
            <w:tcW w:w="1644" w:type="dxa"/>
            <w:tcBorders>
              <w:top w:val="nil"/>
              <w:bottom w:val="nil"/>
            </w:tcBorders>
          </w:tcPr>
          <w:p w:rsidR="007A649E" w:rsidRDefault="007A649E">
            <w:pPr>
              <w:pStyle w:val="ConsPlusNormal"/>
              <w:jc w:val="center"/>
            </w:pPr>
            <w:r>
              <w:t>0,0</w:t>
            </w:r>
          </w:p>
        </w:tc>
        <w:tc>
          <w:tcPr>
            <w:tcW w:w="1530" w:type="dxa"/>
            <w:tcBorders>
              <w:top w:val="nil"/>
              <w:bottom w:val="nil"/>
            </w:tcBorders>
          </w:tcPr>
          <w:p w:rsidR="007A649E" w:rsidRDefault="007A649E">
            <w:pPr>
              <w:pStyle w:val="ConsPlusNormal"/>
              <w:jc w:val="center"/>
            </w:pPr>
            <w:r>
              <w:t>0,0</w:t>
            </w:r>
          </w:p>
        </w:tc>
        <w:tc>
          <w:tcPr>
            <w:tcW w:w="1530" w:type="dxa"/>
            <w:tcBorders>
              <w:top w:val="nil"/>
              <w:bottom w:val="nil"/>
            </w:tcBorders>
          </w:tcPr>
          <w:p w:rsidR="007A649E" w:rsidRDefault="007A649E">
            <w:pPr>
              <w:pStyle w:val="ConsPlusNormal"/>
              <w:jc w:val="center"/>
            </w:pPr>
            <w:r>
              <w:t>0,0</w:t>
            </w:r>
          </w:p>
        </w:tc>
        <w:tc>
          <w:tcPr>
            <w:tcW w:w="1530" w:type="dxa"/>
            <w:tcBorders>
              <w:top w:val="nil"/>
              <w:bottom w:val="nil"/>
            </w:tcBorders>
          </w:tcPr>
          <w:p w:rsidR="007A649E" w:rsidRDefault="007A649E">
            <w:pPr>
              <w:pStyle w:val="ConsPlusNormal"/>
              <w:jc w:val="center"/>
            </w:pPr>
            <w:r>
              <w:t>0,0</w:t>
            </w:r>
          </w:p>
        </w:tc>
        <w:tc>
          <w:tcPr>
            <w:tcW w:w="1530" w:type="dxa"/>
            <w:tcBorders>
              <w:top w:val="nil"/>
              <w:bottom w:val="nil"/>
            </w:tcBorders>
          </w:tcPr>
          <w:p w:rsidR="007A649E" w:rsidRDefault="007A649E">
            <w:pPr>
              <w:pStyle w:val="ConsPlusNormal"/>
              <w:jc w:val="center"/>
            </w:pPr>
            <w:r>
              <w:t>0,0</w:t>
            </w:r>
          </w:p>
        </w:tc>
        <w:tc>
          <w:tcPr>
            <w:tcW w:w="1530" w:type="dxa"/>
            <w:tcBorders>
              <w:top w:val="nil"/>
              <w:bottom w:val="nil"/>
            </w:tcBorders>
          </w:tcPr>
          <w:p w:rsidR="007A649E" w:rsidRDefault="007A649E">
            <w:pPr>
              <w:pStyle w:val="ConsPlusNormal"/>
              <w:jc w:val="center"/>
            </w:pPr>
            <w:r>
              <w:t>0,0</w:t>
            </w:r>
          </w:p>
        </w:tc>
        <w:tc>
          <w:tcPr>
            <w:tcW w:w="1530" w:type="dxa"/>
            <w:tcBorders>
              <w:top w:val="nil"/>
              <w:bottom w:val="nil"/>
            </w:tcBorders>
          </w:tcPr>
          <w:p w:rsidR="007A649E" w:rsidRDefault="007A649E">
            <w:pPr>
              <w:pStyle w:val="ConsPlusNormal"/>
              <w:jc w:val="center"/>
            </w:pPr>
            <w:r>
              <w:t>0,0</w:t>
            </w:r>
          </w:p>
        </w:tc>
        <w:tc>
          <w:tcPr>
            <w:tcW w:w="850" w:type="dxa"/>
            <w:vMerge/>
            <w:tcBorders>
              <w:top w:val="single" w:sz="4" w:space="0" w:color="auto"/>
              <w:bottom w:val="single" w:sz="4" w:space="0" w:color="auto"/>
            </w:tcBorders>
          </w:tcPr>
          <w:p w:rsidR="007A649E" w:rsidRDefault="007A649E"/>
        </w:tc>
      </w:tr>
      <w:tr w:rsidR="007A649E">
        <w:tblPrEx>
          <w:tblBorders>
            <w:insideH w:val="none" w:sz="0" w:space="0" w:color="auto"/>
          </w:tblBorders>
        </w:tblPrEx>
        <w:tc>
          <w:tcPr>
            <w:tcW w:w="1927" w:type="dxa"/>
            <w:tcBorders>
              <w:top w:val="nil"/>
              <w:bottom w:val="nil"/>
            </w:tcBorders>
          </w:tcPr>
          <w:p w:rsidR="007A649E" w:rsidRDefault="007A649E">
            <w:pPr>
              <w:pStyle w:val="ConsPlusNormal"/>
            </w:pPr>
            <w:r>
              <w:t>областного бюджета</w:t>
            </w:r>
          </w:p>
        </w:tc>
        <w:tc>
          <w:tcPr>
            <w:tcW w:w="1644" w:type="dxa"/>
            <w:tcBorders>
              <w:top w:val="nil"/>
              <w:bottom w:val="nil"/>
            </w:tcBorders>
          </w:tcPr>
          <w:p w:rsidR="007A649E" w:rsidRDefault="007A649E">
            <w:pPr>
              <w:pStyle w:val="ConsPlusNormal"/>
              <w:jc w:val="center"/>
            </w:pPr>
            <w:r>
              <w:t>0,0</w:t>
            </w:r>
          </w:p>
        </w:tc>
        <w:tc>
          <w:tcPr>
            <w:tcW w:w="1530" w:type="dxa"/>
            <w:tcBorders>
              <w:top w:val="nil"/>
              <w:bottom w:val="nil"/>
            </w:tcBorders>
          </w:tcPr>
          <w:p w:rsidR="007A649E" w:rsidRDefault="007A649E">
            <w:pPr>
              <w:pStyle w:val="ConsPlusNormal"/>
              <w:jc w:val="center"/>
            </w:pPr>
            <w:r>
              <w:t>0,0</w:t>
            </w:r>
          </w:p>
        </w:tc>
        <w:tc>
          <w:tcPr>
            <w:tcW w:w="1530" w:type="dxa"/>
            <w:tcBorders>
              <w:top w:val="nil"/>
              <w:bottom w:val="nil"/>
            </w:tcBorders>
          </w:tcPr>
          <w:p w:rsidR="007A649E" w:rsidRDefault="007A649E">
            <w:pPr>
              <w:pStyle w:val="ConsPlusNormal"/>
              <w:jc w:val="center"/>
            </w:pPr>
            <w:r>
              <w:t>0,0</w:t>
            </w:r>
          </w:p>
        </w:tc>
        <w:tc>
          <w:tcPr>
            <w:tcW w:w="1530" w:type="dxa"/>
            <w:tcBorders>
              <w:top w:val="nil"/>
              <w:bottom w:val="nil"/>
            </w:tcBorders>
          </w:tcPr>
          <w:p w:rsidR="007A649E" w:rsidRDefault="007A649E">
            <w:pPr>
              <w:pStyle w:val="ConsPlusNormal"/>
              <w:jc w:val="center"/>
            </w:pPr>
            <w:r>
              <w:t>0,0</w:t>
            </w:r>
          </w:p>
        </w:tc>
        <w:tc>
          <w:tcPr>
            <w:tcW w:w="1530" w:type="dxa"/>
            <w:tcBorders>
              <w:top w:val="nil"/>
              <w:bottom w:val="nil"/>
            </w:tcBorders>
          </w:tcPr>
          <w:p w:rsidR="007A649E" w:rsidRDefault="007A649E">
            <w:pPr>
              <w:pStyle w:val="ConsPlusNormal"/>
              <w:jc w:val="center"/>
            </w:pPr>
            <w:r>
              <w:t>0,0</w:t>
            </w:r>
          </w:p>
        </w:tc>
        <w:tc>
          <w:tcPr>
            <w:tcW w:w="1530" w:type="dxa"/>
            <w:tcBorders>
              <w:top w:val="nil"/>
              <w:bottom w:val="nil"/>
            </w:tcBorders>
          </w:tcPr>
          <w:p w:rsidR="007A649E" w:rsidRDefault="007A649E">
            <w:pPr>
              <w:pStyle w:val="ConsPlusNormal"/>
              <w:jc w:val="center"/>
            </w:pPr>
            <w:r>
              <w:t>0,0</w:t>
            </w:r>
          </w:p>
        </w:tc>
        <w:tc>
          <w:tcPr>
            <w:tcW w:w="1530" w:type="dxa"/>
            <w:tcBorders>
              <w:top w:val="nil"/>
              <w:bottom w:val="nil"/>
            </w:tcBorders>
          </w:tcPr>
          <w:p w:rsidR="007A649E" w:rsidRDefault="007A649E">
            <w:pPr>
              <w:pStyle w:val="ConsPlusNormal"/>
              <w:jc w:val="center"/>
            </w:pPr>
            <w:r>
              <w:t>0,0</w:t>
            </w:r>
          </w:p>
        </w:tc>
        <w:tc>
          <w:tcPr>
            <w:tcW w:w="850" w:type="dxa"/>
            <w:vMerge/>
            <w:tcBorders>
              <w:top w:val="single" w:sz="4" w:space="0" w:color="auto"/>
              <w:bottom w:val="single" w:sz="4" w:space="0" w:color="auto"/>
            </w:tcBorders>
          </w:tcPr>
          <w:p w:rsidR="007A649E" w:rsidRDefault="007A649E"/>
        </w:tc>
      </w:tr>
      <w:tr w:rsidR="007A649E">
        <w:tblPrEx>
          <w:tblBorders>
            <w:insideH w:val="none" w:sz="0" w:space="0" w:color="auto"/>
          </w:tblBorders>
        </w:tblPrEx>
        <w:tc>
          <w:tcPr>
            <w:tcW w:w="1927" w:type="dxa"/>
            <w:tcBorders>
              <w:top w:val="nil"/>
              <w:bottom w:val="nil"/>
            </w:tcBorders>
          </w:tcPr>
          <w:p w:rsidR="007A649E" w:rsidRDefault="007A649E">
            <w:pPr>
              <w:pStyle w:val="ConsPlusNormal"/>
            </w:pPr>
            <w:r>
              <w:t>местных бюджетов &lt;*&gt;</w:t>
            </w:r>
          </w:p>
        </w:tc>
        <w:tc>
          <w:tcPr>
            <w:tcW w:w="1644" w:type="dxa"/>
            <w:tcBorders>
              <w:top w:val="nil"/>
              <w:bottom w:val="nil"/>
            </w:tcBorders>
          </w:tcPr>
          <w:p w:rsidR="007A649E" w:rsidRDefault="007A649E">
            <w:pPr>
              <w:pStyle w:val="ConsPlusNormal"/>
              <w:jc w:val="center"/>
            </w:pPr>
            <w:r>
              <w:t>0,0</w:t>
            </w:r>
          </w:p>
        </w:tc>
        <w:tc>
          <w:tcPr>
            <w:tcW w:w="1530" w:type="dxa"/>
            <w:tcBorders>
              <w:top w:val="nil"/>
              <w:bottom w:val="nil"/>
            </w:tcBorders>
          </w:tcPr>
          <w:p w:rsidR="007A649E" w:rsidRDefault="007A649E">
            <w:pPr>
              <w:pStyle w:val="ConsPlusNormal"/>
              <w:jc w:val="center"/>
            </w:pPr>
            <w:r>
              <w:t>0,0</w:t>
            </w:r>
          </w:p>
        </w:tc>
        <w:tc>
          <w:tcPr>
            <w:tcW w:w="1530" w:type="dxa"/>
            <w:tcBorders>
              <w:top w:val="nil"/>
              <w:bottom w:val="nil"/>
            </w:tcBorders>
          </w:tcPr>
          <w:p w:rsidR="007A649E" w:rsidRDefault="007A649E">
            <w:pPr>
              <w:pStyle w:val="ConsPlusNormal"/>
              <w:jc w:val="center"/>
            </w:pPr>
            <w:r>
              <w:t>0,0</w:t>
            </w:r>
          </w:p>
        </w:tc>
        <w:tc>
          <w:tcPr>
            <w:tcW w:w="1530" w:type="dxa"/>
            <w:tcBorders>
              <w:top w:val="nil"/>
              <w:bottom w:val="nil"/>
            </w:tcBorders>
          </w:tcPr>
          <w:p w:rsidR="007A649E" w:rsidRDefault="007A649E">
            <w:pPr>
              <w:pStyle w:val="ConsPlusNormal"/>
              <w:jc w:val="center"/>
            </w:pPr>
            <w:r>
              <w:t>0,0</w:t>
            </w:r>
          </w:p>
        </w:tc>
        <w:tc>
          <w:tcPr>
            <w:tcW w:w="1530" w:type="dxa"/>
            <w:tcBorders>
              <w:top w:val="nil"/>
              <w:bottom w:val="nil"/>
            </w:tcBorders>
          </w:tcPr>
          <w:p w:rsidR="007A649E" w:rsidRDefault="007A649E">
            <w:pPr>
              <w:pStyle w:val="ConsPlusNormal"/>
              <w:jc w:val="center"/>
            </w:pPr>
            <w:r>
              <w:t>0,0</w:t>
            </w:r>
          </w:p>
        </w:tc>
        <w:tc>
          <w:tcPr>
            <w:tcW w:w="1530" w:type="dxa"/>
            <w:tcBorders>
              <w:top w:val="nil"/>
              <w:bottom w:val="nil"/>
            </w:tcBorders>
          </w:tcPr>
          <w:p w:rsidR="007A649E" w:rsidRDefault="007A649E">
            <w:pPr>
              <w:pStyle w:val="ConsPlusNormal"/>
              <w:jc w:val="center"/>
            </w:pPr>
            <w:r>
              <w:t>0,0</w:t>
            </w:r>
          </w:p>
        </w:tc>
        <w:tc>
          <w:tcPr>
            <w:tcW w:w="1530" w:type="dxa"/>
            <w:tcBorders>
              <w:top w:val="nil"/>
              <w:bottom w:val="nil"/>
            </w:tcBorders>
          </w:tcPr>
          <w:p w:rsidR="007A649E" w:rsidRDefault="007A649E">
            <w:pPr>
              <w:pStyle w:val="ConsPlusNormal"/>
              <w:jc w:val="center"/>
            </w:pPr>
            <w:r>
              <w:t>0,0</w:t>
            </w:r>
          </w:p>
        </w:tc>
        <w:tc>
          <w:tcPr>
            <w:tcW w:w="850" w:type="dxa"/>
            <w:vMerge/>
            <w:tcBorders>
              <w:top w:val="single" w:sz="4" w:space="0" w:color="auto"/>
              <w:bottom w:val="single" w:sz="4" w:space="0" w:color="auto"/>
            </w:tcBorders>
          </w:tcPr>
          <w:p w:rsidR="007A649E" w:rsidRDefault="007A649E"/>
        </w:tc>
      </w:tr>
      <w:tr w:rsidR="007A649E">
        <w:tc>
          <w:tcPr>
            <w:tcW w:w="1927" w:type="dxa"/>
            <w:tcBorders>
              <w:top w:val="nil"/>
              <w:bottom w:val="single" w:sz="4" w:space="0" w:color="auto"/>
            </w:tcBorders>
          </w:tcPr>
          <w:p w:rsidR="007A649E" w:rsidRDefault="007A649E">
            <w:pPr>
              <w:pStyle w:val="ConsPlusNormal"/>
            </w:pPr>
            <w:r>
              <w:t>внебюджетных источников &lt;*&gt;</w:t>
            </w:r>
          </w:p>
        </w:tc>
        <w:tc>
          <w:tcPr>
            <w:tcW w:w="1644" w:type="dxa"/>
            <w:tcBorders>
              <w:top w:val="nil"/>
              <w:bottom w:val="single" w:sz="4" w:space="0" w:color="auto"/>
            </w:tcBorders>
          </w:tcPr>
          <w:p w:rsidR="007A649E" w:rsidRDefault="007A649E">
            <w:pPr>
              <w:pStyle w:val="ConsPlusNormal"/>
              <w:jc w:val="center"/>
            </w:pPr>
            <w:r>
              <w:t>0,0</w:t>
            </w:r>
          </w:p>
        </w:tc>
        <w:tc>
          <w:tcPr>
            <w:tcW w:w="1530" w:type="dxa"/>
            <w:tcBorders>
              <w:top w:val="nil"/>
              <w:bottom w:val="single" w:sz="4" w:space="0" w:color="auto"/>
            </w:tcBorders>
          </w:tcPr>
          <w:p w:rsidR="007A649E" w:rsidRDefault="007A649E">
            <w:pPr>
              <w:pStyle w:val="ConsPlusNormal"/>
              <w:jc w:val="center"/>
            </w:pPr>
            <w:r>
              <w:t>0,0</w:t>
            </w:r>
          </w:p>
        </w:tc>
        <w:tc>
          <w:tcPr>
            <w:tcW w:w="1530" w:type="dxa"/>
            <w:tcBorders>
              <w:top w:val="nil"/>
              <w:bottom w:val="single" w:sz="4" w:space="0" w:color="auto"/>
            </w:tcBorders>
          </w:tcPr>
          <w:p w:rsidR="007A649E" w:rsidRDefault="007A649E">
            <w:pPr>
              <w:pStyle w:val="ConsPlusNormal"/>
              <w:jc w:val="center"/>
            </w:pPr>
            <w:r>
              <w:t>0,0</w:t>
            </w:r>
          </w:p>
        </w:tc>
        <w:tc>
          <w:tcPr>
            <w:tcW w:w="1530" w:type="dxa"/>
            <w:tcBorders>
              <w:top w:val="nil"/>
              <w:bottom w:val="single" w:sz="4" w:space="0" w:color="auto"/>
            </w:tcBorders>
          </w:tcPr>
          <w:p w:rsidR="007A649E" w:rsidRDefault="007A649E">
            <w:pPr>
              <w:pStyle w:val="ConsPlusNormal"/>
              <w:jc w:val="center"/>
            </w:pPr>
            <w:r>
              <w:t>0,0</w:t>
            </w:r>
          </w:p>
        </w:tc>
        <w:tc>
          <w:tcPr>
            <w:tcW w:w="1530" w:type="dxa"/>
            <w:tcBorders>
              <w:top w:val="nil"/>
              <w:bottom w:val="single" w:sz="4" w:space="0" w:color="auto"/>
            </w:tcBorders>
          </w:tcPr>
          <w:p w:rsidR="007A649E" w:rsidRDefault="007A649E">
            <w:pPr>
              <w:pStyle w:val="ConsPlusNormal"/>
              <w:jc w:val="center"/>
            </w:pPr>
            <w:r>
              <w:t>0,0</w:t>
            </w:r>
          </w:p>
        </w:tc>
        <w:tc>
          <w:tcPr>
            <w:tcW w:w="1530" w:type="dxa"/>
            <w:tcBorders>
              <w:top w:val="nil"/>
              <w:bottom w:val="single" w:sz="4" w:space="0" w:color="auto"/>
            </w:tcBorders>
          </w:tcPr>
          <w:p w:rsidR="007A649E" w:rsidRDefault="007A649E">
            <w:pPr>
              <w:pStyle w:val="ConsPlusNormal"/>
              <w:jc w:val="center"/>
            </w:pPr>
            <w:r>
              <w:t>0,0</w:t>
            </w:r>
          </w:p>
        </w:tc>
        <w:tc>
          <w:tcPr>
            <w:tcW w:w="1530" w:type="dxa"/>
            <w:tcBorders>
              <w:top w:val="nil"/>
              <w:bottom w:val="single" w:sz="4" w:space="0" w:color="auto"/>
            </w:tcBorders>
          </w:tcPr>
          <w:p w:rsidR="007A649E" w:rsidRDefault="007A649E">
            <w:pPr>
              <w:pStyle w:val="ConsPlusNormal"/>
              <w:jc w:val="center"/>
            </w:pPr>
            <w:r>
              <w:t>0,0</w:t>
            </w:r>
          </w:p>
        </w:tc>
        <w:tc>
          <w:tcPr>
            <w:tcW w:w="850" w:type="dxa"/>
            <w:vMerge/>
            <w:tcBorders>
              <w:top w:val="single" w:sz="4" w:space="0" w:color="auto"/>
              <w:bottom w:val="single" w:sz="4" w:space="0" w:color="auto"/>
            </w:tcBorders>
          </w:tcPr>
          <w:p w:rsidR="007A649E" w:rsidRDefault="007A649E"/>
        </w:tc>
      </w:tr>
      <w:tr w:rsidR="007A649E">
        <w:tc>
          <w:tcPr>
            <w:tcW w:w="1927" w:type="dxa"/>
            <w:tcBorders>
              <w:top w:val="single" w:sz="4" w:space="0" w:color="auto"/>
              <w:bottom w:val="nil"/>
            </w:tcBorders>
          </w:tcPr>
          <w:p w:rsidR="007A649E" w:rsidRDefault="007A649E">
            <w:pPr>
              <w:pStyle w:val="ConsPlusNormal"/>
            </w:pPr>
            <w:r>
              <w:t>Прочие расходы, в том числе из:</w:t>
            </w:r>
          </w:p>
        </w:tc>
        <w:tc>
          <w:tcPr>
            <w:tcW w:w="1644" w:type="dxa"/>
            <w:tcBorders>
              <w:top w:val="single" w:sz="4" w:space="0" w:color="auto"/>
              <w:bottom w:val="nil"/>
            </w:tcBorders>
          </w:tcPr>
          <w:p w:rsidR="007A649E" w:rsidRDefault="007A649E">
            <w:pPr>
              <w:pStyle w:val="ConsPlusNormal"/>
              <w:jc w:val="center"/>
            </w:pPr>
            <w:r>
              <w:t>17 366 528,486</w:t>
            </w:r>
          </w:p>
        </w:tc>
        <w:tc>
          <w:tcPr>
            <w:tcW w:w="1530" w:type="dxa"/>
            <w:tcBorders>
              <w:top w:val="single" w:sz="4" w:space="0" w:color="auto"/>
              <w:bottom w:val="nil"/>
            </w:tcBorders>
          </w:tcPr>
          <w:p w:rsidR="007A649E" w:rsidRDefault="007A649E">
            <w:pPr>
              <w:pStyle w:val="ConsPlusNormal"/>
              <w:jc w:val="center"/>
            </w:pPr>
            <w:r>
              <w:t>2 216 408,626</w:t>
            </w:r>
          </w:p>
        </w:tc>
        <w:tc>
          <w:tcPr>
            <w:tcW w:w="1530" w:type="dxa"/>
            <w:tcBorders>
              <w:top w:val="single" w:sz="4" w:space="0" w:color="auto"/>
              <w:bottom w:val="nil"/>
            </w:tcBorders>
          </w:tcPr>
          <w:p w:rsidR="007A649E" w:rsidRDefault="007A649E">
            <w:pPr>
              <w:pStyle w:val="ConsPlusNormal"/>
              <w:jc w:val="center"/>
            </w:pPr>
            <w:r>
              <w:t>2 400 189,60</w:t>
            </w:r>
          </w:p>
        </w:tc>
        <w:tc>
          <w:tcPr>
            <w:tcW w:w="1530" w:type="dxa"/>
            <w:tcBorders>
              <w:top w:val="single" w:sz="4" w:space="0" w:color="auto"/>
              <w:bottom w:val="nil"/>
            </w:tcBorders>
          </w:tcPr>
          <w:p w:rsidR="007A649E" w:rsidRDefault="007A649E">
            <w:pPr>
              <w:pStyle w:val="ConsPlusNormal"/>
              <w:jc w:val="center"/>
            </w:pPr>
            <w:r>
              <w:t>2 947 390,74</w:t>
            </w:r>
          </w:p>
        </w:tc>
        <w:tc>
          <w:tcPr>
            <w:tcW w:w="1530" w:type="dxa"/>
            <w:tcBorders>
              <w:top w:val="single" w:sz="4" w:space="0" w:color="auto"/>
              <w:bottom w:val="nil"/>
            </w:tcBorders>
          </w:tcPr>
          <w:p w:rsidR="007A649E" w:rsidRDefault="007A649E">
            <w:pPr>
              <w:pStyle w:val="ConsPlusNormal"/>
              <w:jc w:val="center"/>
            </w:pPr>
            <w:r>
              <w:t>2 910 413,16</w:t>
            </w:r>
          </w:p>
        </w:tc>
        <w:tc>
          <w:tcPr>
            <w:tcW w:w="1530" w:type="dxa"/>
            <w:tcBorders>
              <w:top w:val="single" w:sz="4" w:space="0" w:color="auto"/>
              <w:bottom w:val="nil"/>
            </w:tcBorders>
          </w:tcPr>
          <w:p w:rsidR="007A649E" w:rsidRDefault="007A649E">
            <w:pPr>
              <w:pStyle w:val="ConsPlusNormal"/>
              <w:jc w:val="center"/>
            </w:pPr>
            <w:r>
              <w:t>2 989 361,94</w:t>
            </w:r>
          </w:p>
        </w:tc>
        <w:tc>
          <w:tcPr>
            <w:tcW w:w="1530" w:type="dxa"/>
            <w:tcBorders>
              <w:top w:val="single" w:sz="4" w:space="0" w:color="auto"/>
              <w:bottom w:val="nil"/>
            </w:tcBorders>
          </w:tcPr>
          <w:p w:rsidR="007A649E" w:rsidRDefault="007A649E">
            <w:pPr>
              <w:pStyle w:val="ConsPlusNormal"/>
              <w:jc w:val="center"/>
            </w:pPr>
            <w:r>
              <w:t>3 902 764,42 &lt;*&gt;</w:t>
            </w:r>
          </w:p>
        </w:tc>
        <w:tc>
          <w:tcPr>
            <w:tcW w:w="850" w:type="dxa"/>
            <w:vMerge w:val="restart"/>
            <w:tcBorders>
              <w:top w:val="single" w:sz="4" w:space="0" w:color="auto"/>
              <w:bottom w:val="single" w:sz="4" w:space="0" w:color="auto"/>
            </w:tcBorders>
          </w:tcPr>
          <w:p w:rsidR="007A649E" w:rsidRDefault="007A649E">
            <w:pPr>
              <w:pStyle w:val="ConsPlusNormal"/>
            </w:pPr>
          </w:p>
        </w:tc>
      </w:tr>
      <w:tr w:rsidR="007A649E">
        <w:tblPrEx>
          <w:tblBorders>
            <w:insideH w:val="none" w:sz="0" w:space="0" w:color="auto"/>
          </w:tblBorders>
        </w:tblPrEx>
        <w:tc>
          <w:tcPr>
            <w:tcW w:w="1927" w:type="dxa"/>
            <w:tcBorders>
              <w:top w:val="nil"/>
              <w:bottom w:val="nil"/>
            </w:tcBorders>
          </w:tcPr>
          <w:p w:rsidR="007A649E" w:rsidRDefault="007A649E">
            <w:pPr>
              <w:pStyle w:val="ConsPlusNormal"/>
            </w:pPr>
            <w:r>
              <w:t>федерального бюджета &lt;*&gt;</w:t>
            </w:r>
          </w:p>
        </w:tc>
        <w:tc>
          <w:tcPr>
            <w:tcW w:w="1644" w:type="dxa"/>
            <w:tcBorders>
              <w:top w:val="nil"/>
              <w:bottom w:val="nil"/>
            </w:tcBorders>
          </w:tcPr>
          <w:p w:rsidR="007A649E" w:rsidRDefault="007A649E">
            <w:pPr>
              <w:pStyle w:val="ConsPlusNormal"/>
              <w:jc w:val="center"/>
            </w:pPr>
            <w:r>
              <w:t>2 381 735,52</w:t>
            </w:r>
          </w:p>
        </w:tc>
        <w:tc>
          <w:tcPr>
            <w:tcW w:w="1530" w:type="dxa"/>
            <w:tcBorders>
              <w:top w:val="nil"/>
              <w:bottom w:val="nil"/>
            </w:tcBorders>
          </w:tcPr>
          <w:p w:rsidR="007A649E" w:rsidRDefault="007A649E">
            <w:pPr>
              <w:pStyle w:val="ConsPlusNormal"/>
              <w:jc w:val="center"/>
            </w:pPr>
            <w:r>
              <w:t>145 559,70</w:t>
            </w:r>
          </w:p>
        </w:tc>
        <w:tc>
          <w:tcPr>
            <w:tcW w:w="1530" w:type="dxa"/>
            <w:tcBorders>
              <w:top w:val="nil"/>
              <w:bottom w:val="nil"/>
            </w:tcBorders>
          </w:tcPr>
          <w:p w:rsidR="007A649E" w:rsidRDefault="007A649E">
            <w:pPr>
              <w:pStyle w:val="ConsPlusNormal"/>
              <w:jc w:val="center"/>
            </w:pPr>
            <w:r>
              <w:t>75 905,20</w:t>
            </w:r>
          </w:p>
        </w:tc>
        <w:tc>
          <w:tcPr>
            <w:tcW w:w="1530" w:type="dxa"/>
            <w:tcBorders>
              <w:top w:val="nil"/>
              <w:bottom w:val="nil"/>
            </w:tcBorders>
          </w:tcPr>
          <w:p w:rsidR="007A649E" w:rsidRDefault="007A649E">
            <w:pPr>
              <w:pStyle w:val="ConsPlusNormal"/>
              <w:jc w:val="center"/>
            </w:pPr>
            <w:r>
              <w:t>568 261,90</w:t>
            </w:r>
          </w:p>
        </w:tc>
        <w:tc>
          <w:tcPr>
            <w:tcW w:w="1530" w:type="dxa"/>
            <w:tcBorders>
              <w:top w:val="nil"/>
              <w:bottom w:val="nil"/>
            </w:tcBorders>
          </w:tcPr>
          <w:p w:rsidR="007A649E" w:rsidRDefault="007A649E">
            <w:pPr>
              <w:pStyle w:val="ConsPlusNormal"/>
              <w:jc w:val="center"/>
            </w:pPr>
            <w:r>
              <w:t>304 124,50</w:t>
            </w:r>
          </w:p>
        </w:tc>
        <w:tc>
          <w:tcPr>
            <w:tcW w:w="1530" w:type="dxa"/>
            <w:tcBorders>
              <w:top w:val="nil"/>
              <w:bottom w:val="nil"/>
            </w:tcBorders>
          </w:tcPr>
          <w:p w:rsidR="007A649E" w:rsidRDefault="007A649E">
            <w:pPr>
              <w:pStyle w:val="ConsPlusNormal"/>
              <w:jc w:val="center"/>
            </w:pPr>
            <w:r>
              <w:t>314 424,90</w:t>
            </w:r>
          </w:p>
        </w:tc>
        <w:tc>
          <w:tcPr>
            <w:tcW w:w="1530" w:type="dxa"/>
            <w:tcBorders>
              <w:top w:val="nil"/>
              <w:bottom w:val="nil"/>
            </w:tcBorders>
          </w:tcPr>
          <w:p w:rsidR="007A649E" w:rsidRDefault="007A649E">
            <w:pPr>
              <w:pStyle w:val="ConsPlusNormal"/>
              <w:jc w:val="center"/>
            </w:pPr>
            <w:r>
              <w:t>973 459,32 &lt;*&gt;</w:t>
            </w:r>
          </w:p>
        </w:tc>
        <w:tc>
          <w:tcPr>
            <w:tcW w:w="850" w:type="dxa"/>
            <w:vMerge/>
            <w:tcBorders>
              <w:top w:val="single" w:sz="4" w:space="0" w:color="auto"/>
              <w:bottom w:val="single" w:sz="4" w:space="0" w:color="auto"/>
            </w:tcBorders>
          </w:tcPr>
          <w:p w:rsidR="007A649E" w:rsidRDefault="007A649E"/>
        </w:tc>
      </w:tr>
      <w:tr w:rsidR="007A649E">
        <w:tblPrEx>
          <w:tblBorders>
            <w:insideH w:val="none" w:sz="0" w:space="0" w:color="auto"/>
          </w:tblBorders>
        </w:tblPrEx>
        <w:tc>
          <w:tcPr>
            <w:tcW w:w="1927" w:type="dxa"/>
            <w:tcBorders>
              <w:top w:val="nil"/>
              <w:bottom w:val="nil"/>
            </w:tcBorders>
          </w:tcPr>
          <w:p w:rsidR="007A649E" w:rsidRDefault="007A649E">
            <w:pPr>
              <w:pStyle w:val="ConsPlusNormal"/>
            </w:pPr>
            <w:r>
              <w:t>областного бюджета</w:t>
            </w:r>
          </w:p>
        </w:tc>
        <w:tc>
          <w:tcPr>
            <w:tcW w:w="1644" w:type="dxa"/>
            <w:tcBorders>
              <w:top w:val="nil"/>
              <w:bottom w:val="nil"/>
            </w:tcBorders>
          </w:tcPr>
          <w:p w:rsidR="007A649E" w:rsidRDefault="007A649E">
            <w:pPr>
              <w:pStyle w:val="ConsPlusNormal"/>
              <w:jc w:val="center"/>
            </w:pPr>
            <w:r>
              <w:t>734 065,766</w:t>
            </w:r>
          </w:p>
        </w:tc>
        <w:tc>
          <w:tcPr>
            <w:tcW w:w="1530" w:type="dxa"/>
            <w:tcBorders>
              <w:top w:val="nil"/>
              <w:bottom w:val="nil"/>
            </w:tcBorders>
          </w:tcPr>
          <w:p w:rsidR="007A649E" w:rsidRDefault="007A649E">
            <w:pPr>
              <w:pStyle w:val="ConsPlusNormal"/>
              <w:jc w:val="center"/>
            </w:pPr>
            <w:r>
              <w:t>126 126,926</w:t>
            </w:r>
          </w:p>
        </w:tc>
        <w:tc>
          <w:tcPr>
            <w:tcW w:w="1530" w:type="dxa"/>
            <w:tcBorders>
              <w:top w:val="nil"/>
              <w:bottom w:val="nil"/>
            </w:tcBorders>
          </w:tcPr>
          <w:p w:rsidR="007A649E" w:rsidRDefault="007A649E">
            <w:pPr>
              <w:pStyle w:val="ConsPlusNormal"/>
              <w:jc w:val="center"/>
            </w:pPr>
            <w:r>
              <w:t>125 521,00</w:t>
            </w:r>
          </w:p>
        </w:tc>
        <w:tc>
          <w:tcPr>
            <w:tcW w:w="1530" w:type="dxa"/>
            <w:tcBorders>
              <w:top w:val="nil"/>
              <w:bottom w:val="nil"/>
            </w:tcBorders>
          </w:tcPr>
          <w:p w:rsidR="007A649E" w:rsidRDefault="007A649E">
            <w:pPr>
              <w:pStyle w:val="ConsPlusNormal"/>
              <w:jc w:val="center"/>
            </w:pPr>
            <w:r>
              <w:t>125 521,00</w:t>
            </w:r>
          </w:p>
        </w:tc>
        <w:tc>
          <w:tcPr>
            <w:tcW w:w="1530" w:type="dxa"/>
            <w:tcBorders>
              <w:top w:val="nil"/>
              <w:bottom w:val="nil"/>
            </w:tcBorders>
          </w:tcPr>
          <w:p w:rsidR="007A649E" w:rsidRDefault="007A649E">
            <w:pPr>
              <w:pStyle w:val="ConsPlusNormal"/>
              <w:jc w:val="center"/>
            </w:pPr>
            <w:r>
              <w:t>119 283,20</w:t>
            </w:r>
          </w:p>
        </w:tc>
        <w:tc>
          <w:tcPr>
            <w:tcW w:w="1530" w:type="dxa"/>
            <w:tcBorders>
              <w:top w:val="nil"/>
              <w:bottom w:val="nil"/>
            </w:tcBorders>
          </w:tcPr>
          <w:p w:rsidR="007A649E" w:rsidRDefault="007A649E">
            <w:pPr>
              <w:pStyle w:val="ConsPlusNormal"/>
              <w:jc w:val="center"/>
            </w:pPr>
            <w:r>
              <w:t>117 323,64</w:t>
            </w:r>
          </w:p>
        </w:tc>
        <w:tc>
          <w:tcPr>
            <w:tcW w:w="1530" w:type="dxa"/>
            <w:tcBorders>
              <w:top w:val="nil"/>
              <w:bottom w:val="nil"/>
            </w:tcBorders>
          </w:tcPr>
          <w:p w:rsidR="007A649E" w:rsidRDefault="007A649E">
            <w:pPr>
              <w:pStyle w:val="ConsPlusNormal"/>
              <w:jc w:val="center"/>
            </w:pPr>
            <w:r>
              <w:t>120 290,00 &lt;*&gt;</w:t>
            </w:r>
          </w:p>
        </w:tc>
        <w:tc>
          <w:tcPr>
            <w:tcW w:w="850" w:type="dxa"/>
            <w:vMerge/>
            <w:tcBorders>
              <w:top w:val="single" w:sz="4" w:space="0" w:color="auto"/>
              <w:bottom w:val="single" w:sz="4" w:space="0" w:color="auto"/>
            </w:tcBorders>
          </w:tcPr>
          <w:p w:rsidR="007A649E" w:rsidRDefault="007A649E"/>
        </w:tc>
      </w:tr>
      <w:tr w:rsidR="007A649E">
        <w:tblPrEx>
          <w:tblBorders>
            <w:insideH w:val="none" w:sz="0" w:space="0" w:color="auto"/>
          </w:tblBorders>
        </w:tblPrEx>
        <w:tc>
          <w:tcPr>
            <w:tcW w:w="1927" w:type="dxa"/>
            <w:tcBorders>
              <w:top w:val="nil"/>
              <w:bottom w:val="nil"/>
            </w:tcBorders>
          </w:tcPr>
          <w:p w:rsidR="007A649E" w:rsidRDefault="007A649E">
            <w:pPr>
              <w:pStyle w:val="ConsPlusNormal"/>
            </w:pPr>
            <w:r>
              <w:t>местных бюджетов &lt;*&gt;</w:t>
            </w:r>
          </w:p>
        </w:tc>
        <w:tc>
          <w:tcPr>
            <w:tcW w:w="1644" w:type="dxa"/>
            <w:tcBorders>
              <w:top w:val="nil"/>
              <w:bottom w:val="nil"/>
            </w:tcBorders>
          </w:tcPr>
          <w:p w:rsidR="007A649E" w:rsidRDefault="007A649E">
            <w:pPr>
              <w:pStyle w:val="ConsPlusNormal"/>
              <w:jc w:val="center"/>
            </w:pPr>
            <w:r>
              <w:t>131 895,20</w:t>
            </w:r>
          </w:p>
        </w:tc>
        <w:tc>
          <w:tcPr>
            <w:tcW w:w="1530" w:type="dxa"/>
            <w:tcBorders>
              <w:top w:val="nil"/>
              <w:bottom w:val="nil"/>
            </w:tcBorders>
          </w:tcPr>
          <w:p w:rsidR="007A649E" w:rsidRDefault="007A649E">
            <w:pPr>
              <w:pStyle w:val="ConsPlusNormal"/>
              <w:jc w:val="center"/>
            </w:pPr>
            <w:r>
              <w:t>50,00</w:t>
            </w:r>
          </w:p>
        </w:tc>
        <w:tc>
          <w:tcPr>
            <w:tcW w:w="1530" w:type="dxa"/>
            <w:tcBorders>
              <w:top w:val="nil"/>
              <w:bottom w:val="nil"/>
            </w:tcBorders>
          </w:tcPr>
          <w:p w:rsidR="007A649E" w:rsidRDefault="007A649E">
            <w:pPr>
              <w:pStyle w:val="ConsPlusNormal"/>
              <w:jc w:val="center"/>
            </w:pPr>
            <w:r>
              <w:t>25 291,40</w:t>
            </w:r>
          </w:p>
        </w:tc>
        <w:tc>
          <w:tcPr>
            <w:tcW w:w="1530" w:type="dxa"/>
            <w:tcBorders>
              <w:top w:val="nil"/>
              <w:bottom w:val="nil"/>
            </w:tcBorders>
          </w:tcPr>
          <w:p w:rsidR="007A649E" w:rsidRDefault="007A649E">
            <w:pPr>
              <w:pStyle w:val="ConsPlusNormal"/>
              <w:jc w:val="center"/>
            </w:pPr>
            <w:r>
              <w:t>26 635,84</w:t>
            </w:r>
          </w:p>
        </w:tc>
        <w:tc>
          <w:tcPr>
            <w:tcW w:w="1530" w:type="dxa"/>
            <w:tcBorders>
              <w:top w:val="nil"/>
              <w:bottom w:val="nil"/>
            </w:tcBorders>
          </w:tcPr>
          <w:p w:rsidR="007A649E" w:rsidRDefault="007A649E">
            <w:pPr>
              <w:pStyle w:val="ConsPlusNormal"/>
              <w:jc w:val="center"/>
            </w:pPr>
            <w:r>
              <w:t>26 633,46</w:t>
            </w:r>
          </w:p>
        </w:tc>
        <w:tc>
          <w:tcPr>
            <w:tcW w:w="1530" w:type="dxa"/>
            <w:tcBorders>
              <w:top w:val="nil"/>
              <w:bottom w:val="nil"/>
            </w:tcBorders>
          </w:tcPr>
          <w:p w:rsidR="007A649E" w:rsidRDefault="007A649E">
            <w:pPr>
              <w:pStyle w:val="ConsPlusNormal"/>
              <w:jc w:val="center"/>
            </w:pPr>
            <w:r>
              <w:t>26 641,40</w:t>
            </w:r>
          </w:p>
        </w:tc>
        <w:tc>
          <w:tcPr>
            <w:tcW w:w="1530" w:type="dxa"/>
            <w:tcBorders>
              <w:top w:val="nil"/>
              <w:bottom w:val="nil"/>
            </w:tcBorders>
          </w:tcPr>
          <w:p w:rsidR="007A649E" w:rsidRDefault="007A649E">
            <w:pPr>
              <w:pStyle w:val="ConsPlusNormal"/>
              <w:jc w:val="center"/>
            </w:pPr>
            <w:r>
              <w:t>26 643,10</w:t>
            </w:r>
          </w:p>
        </w:tc>
        <w:tc>
          <w:tcPr>
            <w:tcW w:w="850" w:type="dxa"/>
            <w:vMerge/>
            <w:tcBorders>
              <w:top w:val="single" w:sz="4" w:space="0" w:color="auto"/>
              <w:bottom w:val="single" w:sz="4" w:space="0" w:color="auto"/>
            </w:tcBorders>
          </w:tcPr>
          <w:p w:rsidR="007A649E" w:rsidRDefault="007A649E"/>
        </w:tc>
      </w:tr>
      <w:tr w:rsidR="007A649E">
        <w:tblPrEx>
          <w:tblBorders>
            <w:insideH w:val="none" w:sz="0" w:space="0" w:color="auto"/>
          </w:tblBorders>
        </w:tblPrEx>
        <w:tc>
          <w:tcPr>
            <w:tcW w:w="1927" w:type="dxa"/>
            <w:tcBorders>
              <w:top w:val="nil"/>
              <w:bottom w:val="single" w:sz="4" w:space="0" w:color="auto"/>
            </w:tcBorders>
          </w:tcPr>
          <w:p w:rsidR="007A649E" w:rsidRDefault="007A649E">
            <w:pPr>
              <w:pStyle w:val="ConsPlusNormal"/>
            </w:pPr>
            <w:r>
              <w:t>внебюджетных источников &lt;*&gt;</w:t>
            </w:r>
          </w:p>
        </w:tc>
        <w:tc>
          <w:tcPr>
            <w:tcW w:w="1644" w:type="dxa"/>
            <w:tcBorders>
              <w:top w:val="nil"/>
              <w:bottom w:val="single" w:sz="4" w:space="0" w:color="auto"/>
            </w:tcBorders>
          </w:tcPr>
          <w:p w:rsidR="007A649E" w:rsidRDefault="007A649E">
            <w:pPr>
              <w:pStyle w:val="ConsPlusNormal"/>
              <w:jc w:val="center"/>
            </w:pPr>
            <w:r>
              <w:t>14 118 832,00</w:t>
            </w:r>
          </w:p>
        </w:tc>
        <w:tc>
          <w:tcPr>
            <w:tcW w:w="1530" w:type="dxa"/>
            <w:tcBorders>
              <w:top w:val="nil"/>
              <w:bottom w:val="single" w:sz="4" w:space="0" w:color="auto"/>
            </w:tcBorders>
          </w:tcPr>
          <w:p w:rsidR="007A649E" w:rsidRDefault="007A649E">
            <w:pPr>
              <w:pStyle w:val="ConsPlusNormal"/>
              <w:jc w:val="center"/>
            </w:pPr>
            <w:r>
              <w:t>1 944 672,00</w:t>
            </w:r>
          </w:p>
        </w:tc>
        <w:tc>
          <w:tcPr>
            <w:tcW w:w="1530" w:type="dxa"/>
            <w:tcBorders>
              <w:top w:val="nil"/>
              <w:bottom w:val="single" w:sz="4" w:space="0" w:color="auto"/>
            </w:tcBorders>
          </w:tcPr>
          <w:p w:rsidR="007A649E" w:rsidRDefault="007A649E">
            <w:pPr>
              <w:pStyle w:val="ConsPlusNormal"/>
              <w:jc w:val="center"/>
            </w:pPr>
            <w:r>
              <w:t>2 173 472,00</w:t>
            </w:r>
          </w:p>
        </w:tc>
        <w:tc>
          <w:tcPr>
            <w:tcW w:w="1530" w:type="dxa"/>
            <w:tcBorders>
              <w:top w:val="nil"/>
              <w:bottom w:val="single" w:sz="4" w:space="0" w:color="auto"/>
            </w:tcBorders>
          </w:tcPr>
          <w:p w:rsidR="007A649E" w:rsidRDefault="007A649E">
            <w:pPr>
              <w:pStyle w:val="ConsPlusNormal"/>
              <w:jc w:val="center"/>
            </w:pPr>
            <w:r>
              <w:t>2 226 972,00</w:t>
            </w:r>
          </w:p>
        </w:tc>
        <w:tc>
          <w:tcPr>
            <w:tcW w:w="1530" w:type="dxa"/>
            <w:tcBorders>
              <w:top w:val="nil"/>
              <w:bottom w:val="single" w:sz="4" w:space="0" w:color="auto"/>
            </w:tcBorders>
          </w:tcPr>
          <w:p w:rsidR="007A649E" w:rsidRDefault="007A649E">
            <w:pPr>
              <w:pStyle w:val="ConsPlusNormal"/>
              <w:jc w:val="center"/>
            </w:pPr>
            <w:r>
              <w:t>2 460 372,00</w:t>
            </w:r>
          </w:p>
        </w:tc>
        <w:tc>
          <w:tcPr>
            <w:tcW w:w="1530" w:type="dxa"/>
            <w:tcBorders>
              <w:top w:val="nil"/>
              <w:bottom w:val="single" w:sz="4" w:space="0" w:color="auto"/>
            </w:tcBorders>
          </w:tcPr>
          <w:p w:rsidR="007A649E" w:rsidRDefault="007A649E">
            <w:pPr>
              <w:pStyle w:val="ConsPlusNormal"/>
              <w:jc w:val="center"/>
            </w:pPr>
            <w:r>
              <w:t>2 530 972,00</w:t>
            </w:r>
          </w:p>
        </w:tc>
        <w:tc>
          <w:tcPr>
            <w:tcW w:w="1530" w:type="dxa"/>
            <w:tcBorders>
              <w:top w:val="nil"/>
              <w:bottom w:val="single" w:sz="4" w:space="0" w:color="auto"/>
            </w:tcBorders>
          </w:tcPr>
          <w:p w:rsidR="007A649E" w:rsidRDefault="007A649E">
            <w:pPr>
              <w:pStyle w:val="ConsPlusNormal"/>
              <w:jc w:val="center"/>
            </w:pPr>
            <w:r>
              <w:t>2 782 372,00 &lt;*&gt;</w:t>
            </w:r>
          </w:p>
        </w:tc>
        <w:tc>
          <w:tcPr>
            <w:tcW w:w="850" w:type="dxa"/>
            <w:vMerge/>
            <w:tcBorders>
              <w:top w:val="single" w:sz="4" w:space="0" w:color="auto"/>
              <w:bottom w:val="single" w:sz="4" w:space="0" w:color="auto"/>
            </w:tcBorders>
          </w:tcPr>
          <w:p w:rsidR="007A649E" w:rsidRDefault="007A649E"/>
        </w:tc>
      </w:tr>
    </w:tbl>
    <w:p w:rsidR="007A649E" w:rsidRDefault="007A649E">
      <w:pPr>
        <w:sectPr w:rsidR="007A649E">
          <w:pgSz w:w="16838" w:h="11905" w:orient="landscape"/>
          <w:pgMar w:top="1701" w:right="1134" w:bottom="850" w:left="1134" w:header="0" w:footer="0" w:gutter="0"/>
          <w:cols w:space="720"/>
        </w:sectPr>
      </w:pPr>
    </w:p>
    <w:p w:rsidR="007A649E" w:rsidRDefault="007A649E">
      <w:pPr>
        <w:pStyle w:val="ConsPlusNormal"/>
        <w:ind w:firstLine="540"/>
        <w:jc w:val="both"/>
      </w:pPr>
    </w:p>
    <w:p w:rsidR="007A649E" w:rsidRDefault="007A649E">
      <w:pPr>
        <w:pStyle w:val="ConsPlusNormal"/>
        <w:ind w:firstLine="540"/>
        <w:jc w:val="both"/>
      </w:pPr>
      <w:r>
        <w:t>--------------------------------</w:t>
      </w:r>
    </w:p>
    <w:p w:rsidR="007A649E" w:rsidRDefault="007A649E">
      <w:pPr>
        <w:pStyle w:val="ConsPlusNormal"/>
        <w:spacing w:before="220"/>
        <w:ind w:firstLine="540"/>
        <w:jc w:val="both"/>
      </w:pPr>
      <w:r>
        <w:t>&lt;*&gt; Указываются прогнозные объемы.</w:t>
      </w:r>
    </w:p>
    <w:p w:rsidR="007A649E" w:rsidRDefault="007A649E">
      <w:pPr>
        <w:pStyle w:val="ConsPlusNormal"/>
        <w:spacing w:before="220"/>
        <w:ind w:firstLine="540"/>
        <w:jc w:val="both"/>
      </w:pPr>
      <w:r>
        <w:t>&lt;**&gt; Научно-исследовательские и опытно-конструкторские работы.</w:t>
      </w:r>
    </w:p>
    <w:p w:rsidR="007A649E" w:rsidRDefault="007A649E">
      <w:pPr>
        <w:pStyle w:val="ConsPlusNormal"/>
        <w:ind w:firstLine="540"/>
        <w:jc w:val="both"/>
      </w:pPr>
    </w:p>
    <w:p w:rsidR="007A649E" w:rsidRDefault="007A649E">
      <w:pPr>
        <w:pStyle w:val="ConsPlusNormal"/>
        <w:ind w:firstLine="540"/>
        <w:jc w:val="both"/>
      </w:pPr>
    </w:p>
    <w:p w:rsidR="007A649E" w:rsidRDefault="007A649E">
      <w:pPr>
        <w:pStyle w:val="ConsPlusNormal"/>
        <w:ind w:firstLine="540"/>
        <w:jc w:val="both"/>
      </w:pPr>
    </w:p>
    <w:p w:rsidR="007A649E" w:rsidRDefault="007A649E">
      <w:pPr>
        <w:pStyle w:val="ConsPlusNormal"/>
        <w:ind w:firstLine="540"/>
        <w:jc w:val="both"/>
      </w:pPr>
    </w:p>
    <w:p w:rsidR="007A649E" w:rsidRDefault="007A649E">
      <w:pPr>
        <w:pStyle w:val="ConsPlusNormal"/>
        <w:ind w:firstLine="540"/>
        <w:jc w:val="both"/>
      </w:pPr>
    </w:p>
    <w:p w:rsidR="007A649E" w:rsidRDefault="007A649E">
      <w:pPr>
        <w:pStyle w:val="ConsPlusNormal"/>
        <w:jc w:val="right"/>
        <w:outlineLvl w:val="1"/>
      </w:pPr>
      <w:r>
        <w:t>Приложение N 4</w:t>
      </w:r>
    </w:p>
    <w:p w:rsidR="007A649E" w:rsidRDefault="007A649E">
      <w:pPr>
        <w:pStyle w:val="ConsPlusNormal"/>
        <w:jc w:val="right"/>
      </w:pPr>
      <w:r>
        <w:t>к государственной программе</w:t>
      </w:r>
    </w:p>
    <w:p w:rsidR="007A649E" w:rsidRDefault="007A649E">
      <w:pPr>
        <w:pStyle w:val="ConsPlusNormal"/>
        <w:jc w:val="right"/>
      </w:pPr>
      <w:r>
        <w:t>Новосибирской области "Развитие</w:t>
      </w:r>
    </w:p>
    <w:p w:rsidR="007A649E" w:rsidRDefault="007A649E">
      <w:pPr>
        <w:pStyle w:val="ConsPlusNormal"/>
        <w:jc w:val="right"/>
      </w:pPr>
      <w:r>
        <w:t>субъектов малого и среднего</w:t>
      </w:r>
    </w:p>
    <w:p w:rsidR="007A649E" w:rsidRDefault="007A649E">
      <w:pPr>
        <w:pStyle w:val="ConsPlusNormal"/>
        <w:jc w:val="right"/>
      </w:pPr>
      <w:r>
        <w:t>предпринимательства в</w:t>
      </w:r>
    </w:p>
    <w:p w:rsidR="007A649E" w:rsidRDefault="007A649E">
      <w:pPr>
        <w:pStyle w:val="ConsPlusNormal"/>
        <w:jc w:val="right"/>
      </w:pPr>
      <w:r>
        <w:t>Новосибирской области"</w:t>
      </w:r>
    </w:p>
    <w:p w:rsidR="007A649E" w:rsidRDefault="007A649E">
      <w:pPr>
        <w:pStyle w:val="ConsPlusNormal"/>
        <w:ind w:firstLine="540"/>
        <w:jc w:val="both"/>
      </w:pPr>
    </w:p>
    <w:p w:rsidR="007A649E" w:rsidRDefault="007A649E">
      <w:pPr>
        <w:pStyle w:val="ConsPlusTitle"/>
        <w:jc w:val="center"/>
      </w:pPr>
      <w:bookmarkStart w:id="7" w:name="P2440"/>
      <w:bookmarkEnd w:id="7"/>
      <w:r>
        <w:t>МЕТОДИКА</w:t>
      </w:r>
    </w:p>
    <w:p w:rsidR="007A649E" w:rsidRDefault="007A649E">
      <w:pPr>
        <w:pStyle w:val="ConsPlusTitle"/>
        <w:jc w:val="center"/>
      </w:pPr>
      <w:r>
        <w:t>расчета субсидий местным бюджетам на поддержку</w:t>
      </w:r>
    </w:p>
    <w:p w:rsidR="007A649E" w:rsidRDefault="007A649E">
      <w:pPr>
        <w:pStyle w:val="ConsPlusTitle"/>
        <w:jc w:val="center"/>
      </w:pPr>
      <w:r>
        <w:t>муниципальных программ развития субъектов малого и среднего</w:t>
      </w:r>
    </w:p>
    <w:p w:rsidR="007A649E" w:rsidRDefault="007A649E">
      <w:pPr>
        <w:pStyle w:val="ConsPlusTitle"/>
        <w:jc w:val="center"/>
      </w:pPr>
      <w:r>
        <w:t>предпринимательства на территории Новосибирской области</w:t>
      </w:r>
    </w:p>
    <w:p w:rsidR="007A649E" w:rsidRDefault="007A649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A649E">
        <w:trPr>
          <w:jc w:val="center"/>
        </w:trPr>
        <w:tc>
          <w:tcPr>
            <w:tcW w:w="9294" w:type="dxa"/>
            <w:tcBorders>
              <w:top w:val="nil"/>
              <w:left w:val="single" w:sz="24" w:space="0" w:color="CED3F1"/>
              <w:bottom w:val="nil"/>
              <w:right w:val="single" w:sz="24" w:space="0" w:color="F4F3F8"/>
            </w:tcBorders>
            <w:shd w:val="clear" w:color="auto" w:fill="F4F3F8"/>
          </w:tcPr>
          <w:p w:rsidR="007A649E" w:rsidRDefault="007A649E">
            <w:pPr>
              <w:pStyle w:val="ConsPlusNormal"/>
              <w:jc w:val="center"/>
            </w:pPr>
            <w:r>
              <w:rPr>
                <w:color w:val="392C69"/>
              </w:rPr>
              <w:t>Список изменяющих документов</w:t>
            </w:r>
          </w:p>
          <w:p w:rsidR="007A649E" w:rsidRDefault="007A649E">
            <w:pPr>
              <w:pStyle w:val="ConsPlusNormal"/>
              <w:jc w:val="center"/>
            </w:pPr>
            <w:r>
              <w:rPr>
                <w:color w:val="392C69"/>
              </w:rPr>
              <w:t>(в ред. постановлений Правительства Новосибирской области</w:t>
            </w:r>
          </w:p>
          <w:p w:rsidR="007A649E" w:rsidRDefault="007A649E">
            <w:pPr>
              <w:pStyle w:val="ConsPlusNormal"/>
              <w:jc w:val="center"/>
            </w:pPr>
            <w:r>
              <w:rPr>
                <w:color w:val="392C69"/>
              </w:rPr>
              <w:t xml:space="preserve">от 02.04.2019 </w:t>
            </w:r>
            <w:hyperlink r:id="rId330" w:history="1">
              <w:r>
                <w:rPr>
                  <w:color w:val="0000FF"/>
                </w:rPr>
                <w:t>N 128-п</w:t>
              </w:r>
            </w:hyperlink>
            <w:r>
              <w:rPr>
                <w:color w:val="392C69"/>
              </w:rPr>
              <w:t xml:space="preserve">, от 12.08.2019 </w:t>
            </w:r>
            <w:hyperlink r:id="rId331" w:history="1">
              <w:r>
                <w:rPr>
                  <w:color w:val="0000FF"/>
                </w:rPr>
                <w:t>N 329-п</w:t>
              </w:r>
            </w:hyperlink>
            <w:r>
              <w:rPr>
                <w:color w:val="392C69"/>
              </w:rPr>
              <w:t>)</w:t>
            </w:r>
          </w:p>
        </w:tc>
      </w:tr>
    </w:tbl>
    <w:p w:rsidR="007A649E" w:rsidRDefault="007A649E">
      <w:pPr>
        <w:pStyle w:val="ConsPlusNormal"/>
        <w:ind w:firstLine="540"/>
        <w:jc w:val="both"/>
      </w:pPr>
    </w:p>
    <w:p w:rsidR="007A649E" w:rsidRDefault="007A649E">
      <w:pPr>
        <w:pStyle w:val="ConsPlusNormal"/>
        <w:ind w:firstLine="540"/>
        <w:jc w:val="both"/>
      </w:pPr>
      <w:bookmarkStart w:id="8" w:name="P2448"/>
      <w:bookmarkEnd w:id="8"/>
      <w:r>
        <w:t xml:space="preserve">1. Субсидии, предоставляемые бюджету i-го муниципального образования на реализацию мероприятий муниципальной программы развития субъектов малого и среднего предпринимательства на территории Новосибирской области в соответствии с </w:t>
      </w:r>
      <w:hyperlink w:anchor="P3727" w:history="1">
        <w:r>
          <w:rPr>
            <w:color w:val="0000FF"/>
          </w:rPr>
          <w:t>разделом 2</w:t>
        </w:r>
      </w:hyperlink>
      <w:r>
        <w:t xml:space="preserve"> Условий предоставления и расходования субсидий местным бюджетам на поддержку муниципальных программ развития субъектов малого и среднего предпринимательства на территории Новосибирской области, установленных приложением N 3 к постановлению Правительства Новосибирской области об утверждении государственной программы Новосибирской области "Развитие субъектов малого и среднего предпринимательства в Новосибирской области" (далее - Условия), рассчитываются по формуле:</w:t>
      </w:r>
    </w:p>
    <w:p w:rsidR="007A649E" w:rsidRDefault="007A649E">
      <w:pPr>
        <w:pStyle w:val="ConsPlusNormal"/>
        <w:jc w:val="both"/>
      </w:pPr>
      <w:r>
        <w:t xml:space="preserve">(в ред. </w:t>
      </w:r>
      <w:hyperlink r:id="rId332" w:history="1">
        <w:r>
          <w:rPr>
            <w:color w:val="0000FF"/>
          </w:rPr>
          <w:t>постановления</w:t>
        </w:r>
      </w:hyperlink>
      <w:r>
        <w:t xml:space="preserve"> Правительства Новосибирской области от 02.04.2019 N 128-п)</w:t>
      </w:r>
    </w:p>
    <w:p w:rsidR="007A649E" w:rsidRDefault="007A649E">
      <w:pPr>
        <w:pStyle w:val="ConsPlusNormal"/>
        <w:ind w:firstLine="540"/>
        <w:jc w:val="both"/>
      </w:pPr>
    </w:p>
    <w:p w:rsidR="007A649E" w:rsidRDefault="007A649E">
      <w:pPr>
        <w:pStyle w:val="ConsPlusNormal"/>
        <w:jc w:val="center"/>
      </w:pPr>
      <w:r>
        <w:t>Si = (Si1 + Si2) / 2, где:</w:t>
      </w:r>
    </w:p>
    <w:p w:rsidR="007A649E" w:rsidRDefault="007A649E">
      <w:pPr>
        <w:pStyle w:val="ConsPlusNormal"/>
        <w:ind w:firstLine="540"/>
        <w:jc w:val="both"/>
      </w:pPr>
    </w:p>
    <w:p w:rsidR="007A649E" w:rsidRDefault="007A649E">
      <w:pPr>
        <w:pStyle w:val="ConsPlusNormal"/>
        <w:ind w:firstLine="540"/>
        <w:jc w:val="both"/>
      </w:pPr>
      <w:r>
        <w:t>Si - объем субсидии бюджету i-го муниципального образования на поддержку мероприятий муниципальной программы, предоставляемый в рамках государственной программы;</w:t>
      </w:r>
    </w:p>
    <w:p w:rsidR="007A649E" w:rsidRDefault="007A649E">
      <w:pPr>
        <w:pStyle w:val="ConsPlusNormal"/>
        <w:spacing w:before="220"/>
        <w:ind w:firstLine="540"/>
        <w:jc w:val="both"/>
      </w:pPr>
      <w:r>
        <w:t>Si1 - объем субсидии бюджету i-го муниципального образования на поддержку мероприятий муниципальной программы, рассчитанный исходя из уровня обеспеченности i-го муниципального образования собственными бюджетными средствами на реализацию муниципальной программы;</w:t>
      </w:r>
    </w:p>
    <w:p w:rsidR="007A649E" w:rsidRDefault="007A649E">
      <w:pPr>
        <w:pStyle w:val="ConsPlusNormal"/>
        <w:ind w:firstLine="540"/>
        <w:jc w:val="both"/>
      </w:pPr>
    </w:p>
    <w:p w:rsidR="007A649E" w:rsidRDefault="007A649E">
      <w:pPr>
        <w:pStyle w:val="ConsPlusNormal"/>
        <w:jc w:val="center"/>
      </w:pPr>
      <w:r>
        <w:t>Si1 = S x (Mi / M), где:</w:t>
      </w:r>
    </w:p>
    <w:p w:rsidR="007A649E" w:rsidRDefault="007A649E">
      <w:pPr>
        <w:pStyle w:val="ConsPlusNormal"/>
        <w:ind w:firstLine="540"/>
        <w:jc w:val="both"/>
      </w:pPr>
    </w:p>
    <w:p w:rsidR="007A649E" w:rsidRDefault="007A649E">
      <w:pPr>
        <w:pStyle w:val="ConsPlusNormal"/>
        <w:ind w:firstLine="540"/>
        <w:jc w:val="both"/>
      </w:pPr>
      <w:r>
        <w:t>S - объем субсидий, распределяемый между местными бюджетами, в соответствующем финансовом году;</w:t>
      </w:r>
    </w:p>
    <w:p w:rsidR="007A649E" w:rsidRDefault="007A649E">
      <w:pPr>
        <w:pStyle w:val="ConsPlusNormal"/>
        <w:spacing w:before="220"/>
        <w:ind w:firstLine="540"/>
        <w:jc w:val="both"/>
      </w:pPr>
      <w:r>
        <w:t xml:space="preserve">Mi - средства местного бюджета i-го муниципального образования, предусмотренные на реализацию мероприятий муниципальной программы, с учетом корректирующих коэффициентов, установленных в зависимости от транспортной доступности муниципальных образований Новосибирской области до города Новосибирска (далее - корректирующие коэффициенты), указанных в </w:t>
      </w:r>
      <w:hyperlink w:anchor="P2501" w:history="1">
        <w:r>
          <w:rPr>
            <w:color w:val="0000FF"/>
          </w:rPr>
          <w:t>приложении</w:t>
        </w:r>
      </w:hyperlink>
      <w:r>
        <w:t xml:space="preserve"> к настоящей Методике расчета субсидий местным бюджетам на поддержку муниципальных программ развития субъектов малого и среднего предпринимательства на территории Новосибирской области;</w:t>
      </w:r>
    </w:p>
    <w:p w:rsidR="007A649E" w:rsidRDefault="007A649E">
      <w:pPr>
        <w:pStyle w:val="ConsPlusNormal"/>
        <w:spacing w:before="220"/>
        <w:ind w:firstLine="540"/>
        <w:jc w:val="both"/>
      </w:pPr>
      <w:r>
        <w:t>M - сумма средств бюджетов муниципальных образований - заявителей по предоставлению субсидий на поддержку мероприятий муниципальных программ, предусмотренных на реализацию мероприятий муниципальных программ, с учетом корректирующих коэффициентов;</w:t>
      </w:r>
    </w:p>
    <w:p w:rsidR="007A649E" w:rsidRDefault="007A649E">
      <w:pPr>
        <w:pStyle w:val="ConsPlusNormal"/>
        <w:spacing w:before="220"/>
        <w:ind w:firstLine="540"/>
        <w:jc w:val="both"/>
      </w:pPr>
      <w:r>
        <w:t>Si2 - объем субсидии бюджету i-го муниципального образования на поддержку мероприятий муниципальной программы, рассчитанный исходя из степени предпринимательской активности i-го муниципального образования;</w:t>
      </w:r>
    </w:p>
    <w:p w:rsidR="007A649E" w:rsidRDefault="007A649E">
      <w:pPr>
        <w:pStyle w:val="ConsPlusNormal"/>
        <w:ind w:firstLine="540"/>
        <w:jc w:val="both"/>
      </w:pPr>
    </w:p>
    <w:p w:rsidR="007A649E" w:rsidRDefault="007A649E">
      <w:pPr>
        <w:pStyle w:val="ConsPlusNormal"/>
        <w:jc w:val="center"/>
      </w:pPr>
      <w:r>
        <w:t>Si2 = S x (Ki / K), где:</w:t>
      </w:r>
    </w:p>
    <w:p w:rsidR="007A649E" w:rsidRDefault="007A649E">
      <w:pPr>
        <w:pStyle w:val="ConsPlusNormal"/>
        <w:ind w:firstLine="540"/>
        <w:jc w:val="both"/>
      </w:pPr>
    </w:p>
    <w:p w:rsidR="007A649E" w:rsidRDefault="007A649E">
      <w:pPr>
        <w:pStyle w:val="ConsPlusNormal"/>
        <w:ind w:firstLine="540"/>
        <w:jc w:val="both"/>
      </w:pPr>
      <w:r>
        <w:t>S - объем субсидий, распределяемый между местными бюджетами, в соответствующем финансовом году;</w:t>
      </w:r>
    </w:p>
    <w:p w:rsidR="007A649E" w:rsidRDefault="007A649E">
      <w:pPr>
        <w:pStyle w:val="ConsPlusNormal"/>
        <w:spacing w:before="220"/>
        <w:ind w:firstLine="540"/>
        <w:jc w:val="both"/>
      </w:pPr>
      <w:r>
        <w:t>Ki - среднесписочная численность малых и средних предприятий в i-м муниципальном образовании вместе с количеством индивидуальных предпринимателей без образования юридического лица, крестьянских (фермерских) хозяйств и глав крестьянских (фермерских) хозяйств;</w:t>
      </w:r>
    </w:p>
    <w:p w:rsidR="007A649E" w:rsidRDefault="007A649E">
      <w:pPr>
        <w:pStyle w:val="ConsPlusNormal"/>
        <w:spacing w:before="220"/>
        <w:ind w:firstLine="540"/>
        <w:jc w:val="both"/>
      </w:pPr>
      <w:r>
        <w:t>K - среднесписочная численность малых и средних предприятий во всех муниципальных образованиях - заявителях по предоставлению субсидий на поддержку муниципальных программ вместе с количеством индивидуальных предпринимателей без образования юридического лица, крестьянских (фермерских) хозяйств и глав крестьянских (фермерских) хозяйств.</w:t>
      </w:r>
    </w:p>
    <w:p w:rsidR="007A649E" w:rsidRDefault="007A649E">
      <w:pPr>
        <w:pStyle w:val="ConsPlusNormal"/>
        <w:spacing w:before="220"/>
        <w:ind w:firstLine="540"/>
        <w:jc w:val="both"/>
      </w:pPr>
      <w:r>
        <w:t>Данные показатели определяются по данным бюллетеней Новосибирскстата "Статистические показатели малого бизнеса городских округов и муниципальных районов Новосибирской области (с учетом микропредприятий)" и "Основные экономические показатели деятельности средних предприятий по городским округам и муниципальным районам Новосибирской области" за последний отчетный год.</w:t>
      </w:r>
    </w:p>
    <w:p w:rsidR="007A649E" w:rsidRDefault="007A649E">
      <w:pPr>
        <w:pStyle w:val="ConsPlusNormal"/>
        <w:spacing w:before="220"/>
        <w:ind w:firstLine="540"/>
        <w:jc w:val="both"/>
      </w:pPr>
      <w:r>
        <w:t>Если заявка на предоставление субсидий подана поселением Новосибирской области, утвердившим муниципальную программу и обеспечившим ее финансирование из средств бюджета поселения, то Mi для муниципального района, на территории которого находится данное поселение, определяется с учетом суммы средств бюджета поселения. При этом рассчитанная для такого района величина субсидии Si распределяется между бюджетами муниципального района и поселения пропорционально размеру средств местного бюджета на реализацию мероприятий муниципальной программы.</w:t>
      </w:r>
    </w:p>
    <w:p w:rsidR="007A649E" w:rsidRDefault="007A649E">
      <w:pPr>
        <w:pStyle w:val="ConsPlusNormal"/>
        <w:spacing w:before="220"/>
        <w:ind w:firstLine="540"/>
        <w:jc w:val="both"/>
      </w:pPr>
      <w:r>
        <w:t>Суммарный размер субсидии для г. Новосибирска и р.п. Кольцово не должен превышать 40% от объема субсидий, распределяемого между местными бюджетами в соответствующем финансовом году. В противном случае величина субсидий данным муниципальным образованиям пропорционально уменьшается так, чтобы их суммарный размер не превышал 40% объема субсидий, распределяемого между местными бюджетами в соответствующем финансовом году.</w:t>
      </w:r>
    </w:p>
    <w:p w:rsidR="007A649E" w:rsidRDefault="007A649E">
      <w:pPr>
        <w:pStyle w:val="ConsPlusNormal"/>
        <w:jc w:val="both"/>
      </w:pPr>
      <w:r>
        <w:t xml:space="preserve">(в ред. </w:t>
      </w:r>
      <w:hyperlink r:id="rId333" w:history="1">
        <w:r>
          <w:rPr>
            <w:color w:val="0000FF"/>
          </w:rPr>
          <w:t>постановления</w:t>
        </w:r>
      </w:hyperlink>
      <w:r>
        <w:t xml:space="preserve"> Правительства Новосибирской области от 12.08.2019 N 329-п)</w:t>
      </w:r>
    </w:p>
    <w:p w:rsidR="007A649E" w:rsidRDefault="007A649E">
      <w:pPr>
        <w:pStyle w:val="ConsPlusNormal"/>
        <w:spacing w:before="220"/>
        <w:ind w:firstLine="540"/>
        <w:jc w:val="both"/>
      </w:pPr>
      <w:r>
        <w:t>Величина субсидий не должна превышать запрашиваемую сумму субсидий, указываемую в заявке муниципального образования на предоставление субсидии на поддержку муниципальных программ.</w:t>
      </w:r>
    </w:p>
    <w:p w:rsidR="007A649E" w:rsidRDefault="007A649E">
      <w:pPr>
        <w:pStyle w:val="ConsPlusNormal"/>
        <w:spacing w:before="220"/>
        <w:ind w:firstLine="540"/>
        <w:jc w:val="both"/>
      </w:pPr>
      <w:bookmarkStart w:id="9" w:name="P2473"/>
      <w:bookmarkEnd w:id="9"/>
      <w:r>
        <w:t xml:space="preserve">2. При предоставлении муниципальным образованиям субсидий по мероприятиям в соответствии с </w:t>
      </w:r>
      <w:hyperlink w:anchor="P3821" w:history="1">
        <w:r>
          <w:rPr>
            <w:color w:val="0000FF"/>
          </w:rPr>
          <w:t>разделом 3</w:t>
        </w:r>
      </w:hyperlink>
      <w:r>
        <w:t xml:space="preserve"> Условий, по которым будет подаваться заявка на конкурсный отбор субъектов Российской Федерации, бюджетам которых предоставляются субсидии из федерального бюджета на государственную поддержку малого и среднего предпринимательства, включая крестьянские (фермерские) хозяйства (далее - конкурсный отбор Минэкономразвития России), величина субсидий муниципальным образованиям рассчитывается следующим образом.</w:t>
      </w:r>
    </w:p>
    <w:p w:rsidR="007A649E" w:rsidRDefault="007A649E">
      <w:pPr>
        <w:pStyle w:val="ConsPlusNormal"/>
        <w:spacing w:before="220"/>
        <w:ind w:firstLine="540"/>
        <w:jc w:val="both"/>
      </w:pPr>
      <w:r>
        <w:t>Общий лимит на предоставление указанных субсидий формируется исходя из поданных заявок муниципальных образований. Величина субсидии для каждого муниципального образования устанавливается в размере запланированных средств бюджета муниципального образования на финансирование мероприятия муниципальной программы в год предоставления субсидии.</w:t>
      </w:r>
    </w:p>
    <w:p w:rsidR="007A649E" w:rsidRDefault="007A649E">
      <w:pPr>
        <w:pStyle w:val="ConsPlusNormal"/>
        <w:spacing w:before="220"/>
        <w:ind w:firstLine="540"/>
        <w:jc w:val="both"/>
      </w:pPr>
      <w:r>
        <w:t xml:space="preserve">При уменьшении размера средств областного бюджета, предоставляемых в рамках государственной программы, величина субсидий для каждого муниципального образования устанавливается пропорционально его доле в общей сумме поданных заявок на софинансирование муниципальных программ в соответствии с </w:t>
      </w:r>
      <w:hyperlink w:anchor="P3821" w:history="1">
        <w:r>
          <w:rPr>
            <w:color w:val="0000FF"/>
          </w:rPr>
          <w:t>разделом 3</w:t>
        </w:r>
      </w:hyperlink>
      <w:r>
        <w:t xml:space="preserve"> Условий.</w:t>
      </w:r>
    </w:p>
    <w:p w:rsidR="007A649E" w:rsidRDefault="007A649E">
      <w:pPr>
        <w:pStyle w:val="ConsPlusNormal"/>
        <w:spacing w:before="220"/>
        <w:ind w:firstLine="540"/>
        <w:jc w:val="both"/>
      </w:pPr>
      <w:bookmarkStart w:id="10" w:name="P2476"/>
      <w:bookmarkEnd w:id="10"/>
      <w:r>
        <w:t xml:space="preserve">3. Размер субсидии из областного бюджета Новосибирской области бюджетам монопрофильных муниципальных образований, расположенных на территории Новосибирской области (далее - моногорода), предоставляемой в соответствии с </w:t>
      </w:r>
      <w:hyperlink w:anchor="P3892" w:history="1">
        <w:r>
          <w:rPr>
            <w:color w:val="0000FF"/>
          </w:rPr>
          <w:t>разделом 5</w:t>
        </w:r>
      </w:hyperlink>
      <w:r>
        <w:t xml:space="preserve"> Условий (далее - субсидия моногородам), определяется по формуле:</w:t>
      </w:r>
    </w:p>
    <w:p w:rsidR="007A649E" w:rsidRDefault="007A649E">
      <w:pPr>
        <w:pStyle w:val="ConsPlusNormal"/>
        <w:ind w:firstLine="540"/>
        <w:jc w:val="both"/>
      </w:pPr>
    </w:p>
    <w:p w:rsidR="007A649E" w:rsidRDefault="007A649E">
      <w:pPr>
        <w:pStyle w:val="ConsPlusNormal"/>
        <w:jc w:val="center"/>
      </w:pPr>
      <w:r>
        <w:t>S</w:t>
      </w:r>
      <w:r>
        <w:rPr>
          <w:vertAlign w:val="subscript"/>
        </w:rPr>
        <w:t>i</w:t>
      </w:r>
      <w:r>
        <w:t xml:space="preserve"> = S x M</w:t>
      </w:r>
      <w:r>
        <w:rPr>
          <w:vertAlign w:val="subscript"/>
        </w:rPr>
        <w:t>i</w:t>
      </w:r>
      <w:r>
        <w:t xml:space="preserve"> / M,</w:t>
      </w:r>
    </w:p>
    <w:p w:rsidR="007A649E" w:rsidRDefault="007A649E">
      <w:pPr>
        <w:pStyle w:val="ConsPlusNormal"/>
        <w:ind w:firstLine="540"/>
        <w:jc w:val="both"/>
      </w:pPr>
    </w:p>
    <w:p w:rsidR="007A649E" w:rsidRDefault="007A649E">
      <w:pPr>
        <w:pStyle w:val="ConsPlusNormal"/>
        <w:ind w:firstLine="540"/>
        <w:jc w:val="both"/>
      </w:pPr>
      <w:r>
        <w:t>где:</w:t>
      </w:r>
    </w:p>
    <w:p w:rsidR="007A649E" w:rsidRDefault="007A649E">
      <w:pPr>
        <w:pStyle w:val="ConsPlusNormal"/>
        <w:spacing w:before="220"/>
        <w:ind w:firstLine="540"/>
        <w:jc w:val="both"/>
      </w:pPr>
      <w:r>
        <w:t>S</w:t>
      </w:r>
      <w:r>
        <w:rPr>
          <w:vertAlign w:val="subscript"/>
        </w:rPr>
        <w:t>i</w:t>
      </w:r>
      <w:r>
        <w:t xml:space="preserve"> - объем субсидии бюджету i-го моногорода;</w:t>
      </w:r>
    </w:p>
    <w:p w:rsidR="007A649E" w:rsidRDefault="007A649E">
      <w:pPr>
        <w:pStyle w:val="ConsPlusNormal"/>
        <w:spacing w:before="220"/>
        <w:ind w:firstLine="540"/>
        <w:jc w:val="both"/>
      </w:pPr>
      <w:r>
        <w:t>S - объем субсидий моногородам, распределяемый между моногородами в соответствующем финансовом году;</w:t>
      </w:r>
    </w:p>
    <w:p w:rsidR="007A649E" w:rsidRDefault="007A649E">
      <w:pPr>
        <w:pStyle w:val="ConsPlusNormal"/>
        <w:spacing w:before="220"/>
        <w:ind w:firstLine="540"/>
        <w:jc w:val="both"/>
      </w:pPr>
      <w:r>
        <w:t>M</w:t>
      </w:r>
      <w:r>
        <w:rPr>
          <w:vertAlign w:val="subscript"/>
        </w:rPr>
        <w:t>i</w:t>
      </w:r>
      <w:r>
        <w:t xml:space="preserve"> - сумма средств местного бюджета i-го моногорода, предусмотренная в соответствующем финансовом году на реализацию мероприятий, на софинансирование которых предоставляется субсидия моногородам;</w:t>
      </w:r>
    </w:p>
    <w:p w:rsidR="007A649E" w:rsidRDefault="007A649E">
      <w:pPr>
        <w:pStyle w:val="ConsPlusNormal"/>
        <w:spacing w:before="220"/>
        <w:ind w:firstLine="540"/>
        <w:jc w:val="both"/>
      </w:pPr>
      <w:r>
        <w:t>M - сумма средств местных бюджетов моногородов, предусмотренная в соответствующем финансовом году на реализацию мероприятий, на софинансирование которых предоставляется субсидия моногородам.</w:t>
      </w:r>
    </w:p>
    <w:p w:rsidR="007A649E" w:rsidRDefault="007A649E">
      <w:pPr>
        <w:pStyle w:val="ConsPlusNormal"/>
        <w:spacing w:before="220"/>
        <w:ind w:firstLine="540"/>
        <w:jc w:val="both"/>
      </w:pPr>
      <w:r>
        <w:t xml:space="preserve">Размер субсидии бюджетам моногородов, предоставляемой в соответствии с </w:t>
      </w:r>
      <w:hyperlink w:anchor="P3892" w:history="1">
        <w:r>
          <w:rPr>
            <w:color w:val="0000FF"/>
          </w:rPr>
          <w:t>разделом 5</w:t>
        </w:r>
      </w:hyperlink>
      <w:r>
        <w:t xml:space="preserve"> Условий, источником финансового обеспечения которой являются субсидии из федерального бюджета, определяется в соответствии с предельным уровнем софинансирования расходного обязательства Новосибирской области из федерального бюджета, утверждаемым Правительством Российской Федерации по субъектам Российской Федерации на соответствующий финансовый год.</w:t>
      </w:r>
    </w:p>
    <w:p w:rsidR="007A649E" w:rsidRDefault="007A649E">
      <w:pPr>
        <w:pStyle w:val="ConsPlusNormal"/>
        <w:jc w:val="both"/>
      </w:pPr>
      <w:r>
        <w:t xml:space="preserve">(п. 3 в ред. </w:t>
      </w:r>
      <w:hyperlink r:id="rId334" w:history="1">
        <w:r>
          <w:rPr>
            <w:color w:val="0000FF"/>
          </w:rPr>
          <w:t>постановления</w:t>
        </w:r>
      </w:hyperlink>
      <w:r>
        <w:t xml:space="preserve"> Правительства Новосибирской области от 12.08.2019 N 329-п)</w:t>
      </w:r>
    </w:p>
    <w:p w:rsidR="007A649E" w:rsidRDefault="007A649E">
      <w:pPr>
        <w:pStyle w:val="ConsPlusNormal"/>
        <w:spacing w:before="220"/>
        <w:ind w:firstLine="540"/>
        <w:jc w:val="both"/>
      </w:pPr>
      <w:r>
        <w:t xml:space="preserve">4. Утратил силу. - </w:t>
      </w:r>
      <w:hyperlink r:id="rId335" w:history="1">
        <w:r>
          <w:rPr>
            <w:color w:val="0000FF"/>
          </w:rPr>
          <w:t>Постановление</w:t>
        </w:r>
      </w:hyperlink>
      <w:r>
        <w:t xml:space="preserve"> Правительства Новосибирской области от 12.08.2019 N 329-п.</w:t>
      </w:r>
    </w:p>
    <w:p w:rsidR="007A649E" w:rsidRDefault="007A649E">
      <w:pPr>
        <w:pStyle w:val="ConsPlusNormal"/>
        <w:ind w:firstLine="540"/>
        <w:jc w:val="both"/>
      </w:pPr>
    </w:p>
    <w:p w:rsidR="007A649E" w:rsidRDefault="007A649E">
      <w:pPr>
        <w:pStyle w:val="ConsPlusNormal"/>
        <w:ind w:firstLine="540"/>
        <w:jc w:val="both"/>
      </w:pPr>
    </w:p>
    <w:p w:rsidR="007A649E" w:rsidRDefault="007A649E">
      <w:pPr>
        <w:pStyle w:val="ConsPlusNormal"/>
        <w:ind w:firstLine="540"/>
        <w:jc w:val="both"/>
      </w:pPr>
    </w:p>
    <w:p w:rsidR="007A649E" w:rsidRDefault="007A649E">
      <w:pPr>
        <w:pStyle w:val="ConsPlusNormal"/>
        <w:ind w:firstLine="540"/>
        <w:jc w:val="both"/>
      </w:pPr>
    </w:p>
    <w:p w:rsidR="007A649E" w:rsidRDefault="007A649E">
      <w:pPr>
        <w:pStyle w:val="ConsPlusNormal"/>
        <w:ind w:firstLine="540"/>
        <w:jc w:val="both"/>
      </w:pPr>
    </w:p>
    <w:p w:rsidR="007A649E" w:rsidRDefault="007A649E">
      <w:pPr>
        <w:pStyle w:val="ConsPlusNormal"/>
        <w:jc w:val="right"/>
        <w:outlineLvl w:val="2"/>
      </w:pPr>
      <w:r>
        <w:t>Приложение</w:t>
      </w:r>
    </w:p>
    <w:p w:rsidR="007A649E" w:rsidRDefault="007A649E">
      <w:pPr>
        <w:pStyle w:val="ConsPlusNormal"/>
        <w:jc w:val="right"/>
      </w:pPr>
      <w:r>
        <w:t>к Методике расчета</w:t>
      </w:r>
    </w:p>
    <w:p w:rsidR="007A649E" w:rsidRDefault="007A649E">
      <w:pPr>
        <w:pStyle w:val="ConsPlusNormal"/>
        <w:jc w:val="right"/>
      </w:pPr>
      <w:r>
        <w:t>субсидий местным бюджетам на</w:t>
      </w:r>
    </w:p>
    <w:p w:rsidR="007A649E" w:rsidRDefault="007A649E">
      <w:pPr>
        <w:pStyle w:val="ConsPlusNormal"/>
        <w:jc w:val="right"/>
      </w:pPr>
      <w:r>
        <w:t>поддержку муниципальных программ</w:t>
      </w:r>
    </w:p>
    <w:p w:rsidR="007A649E" w:rsidRDefault="007A649E">
      <w:pPr>
        <w:pStyle w:val="ConsPlusNormal"/>
        <w:jc w:val="right"/>
      </w:pPr>
      <w:r>
        <w:t>развития субъектов малого и среднего</w:t>
      </w:r>
    </w:p>
    <w:p w:rsidR="007A649E" w:rsidRDefault="007A649E">
      <w:pPr>
        <w:pStyle w:val="ConsPlusNormal"/>
        <w:jc w:val="right"/>
      </w:pPr>
      <w:r>
        <w:t>предпринимательства на территории</w:t>
      </w:r>
    </w:p>
    <w:p w:rsidR="007A649E" w:rsidRDefault="007A649E">
      <w:pPr>
        <w:pStyle w:val="ConsPlusNormal"/>
        <w:jc w:val="right"/>
      </w:pPr>
      <w:r>
        <w:t>Новосибирской области</w:t>
      </w:r>
    </w:p>
    <w:p w:rsidR="007A649E" w:rsidRDefault="007A649E">
      <w:pPr>
        <w:pStyle w:val="ConsPlusNormal"/>
        <w:ind w:firstLine="540"/>
        <w:jc w:val="both"/>
      </w:pPr>
    </w:p>
    <w:p w:rsidR="007A649E" w:rsidRDefault="007A649E">
      <w:pPr>
        <w:pStyle w:val="ConsPlusTitle"/>
        <w:jc w:val="center"/>
      </w:pPr>
      <w:bookmarkStart w:id="11" w:name="P2501"/>
      <w:bookmarkEnd w:id="11"/>
      <w:r>
        <w:t>ПЕРЕЧЕНЬ</w:t>
      </w:r>
    </w:p>
    <w:p w:rsidR="007A649E" w:rsidRDefault="007A649E">
      <w:pPr>
        <w:pStyle w:val="ConsPlusTitle"/>
        <w:jc w:val="center"/>
      </w:pPr>
      <w:r>
        <w:t>корректирующих коэффициентов, установленных в</w:t>
      </w:r>
    </w:p>
    <w:p w:rsidR="007A649E" w:rsidRDefault="007A649E">
      <w:pPr>
        <w:pStyle w:val="ConsPlusTitle"/>
        <w:jc w:val="center"/>
      </w:pPr>
      <w:r>
        <w:t>зависимости от транспортной доступности муниципальных</w:t>
      </w:r>
    </w:p>
    <w:p w:rsidR="007A649E" w:rsidRDefault="007A649E">
      <w:pPr>
        <w:pStyle w:val="ConsPlusTitle"/>
        <w:jc w:val="center"/>
      </w:pPr>
      <w:r>
        <w:t>образований Новосибирской области</w:t>
      </w:r>
    </w:p>
    <w:p w:rsidR="007A649E" w:rsidRDefault="007A649E">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3"/>
        <w:gridCol w:w="2268"/>
      </w:tblGrid>
      <w:tr w:rsidR="007A649E">
        <w:tc>
          <w:tcPr>
            <w:tcW w:w="6803" w:type="dxa"/>
          </w:tcPr>
          <w:p w:rsidR="007A649E" w:rsidRDefault="007A649E">
            <w:pPr>
              <w:pStyle w:val="ConsPlusNormal"/>
              <w:jc w:val="center"/>
            </w:pPr>
            <w:r>
              <w:t>Муниципальное образование</w:t>
            </w:r>
          </w:p>
        </w:tc>
        <w:tc>
          <w:tcPr>
            <w:tcW w:w="2268" w:type="dxa"/>
          </w:tcPr>
          <w:p w:rsidR="007A649E" w:rsidRDefault="007A649E">
            <w:pPr>
              <w:pStyle w:val="ConsPlusNormal"/>
              <w:jc w:val="center"/>
            </w:pPr>
            <w:r>
              <w:t>Коэффициент</w:t>
            </w:r>
          </w:p>
        </w:tc>
      </w:tr>
      <w:tr w:rsidR="007A649E">
        <w:tc>
          <w:tcPr>
            <w:tcW w:w="6803" w:type="dxa"/>
          </w:tcPr>
          <w:p w:rsidR="007A649E" w:rsidRDefault="007A649E">
            <w:pPr>
              <w:pStyle w:val="ConsPlusNormal"/>
              <w:jc w:val="center"/>
            </w:pPr>
            <w:r>
              <w:t>Группа 1</w:t>
            </w:r>
          </w:p>
        </w:tc>
        <w:tc>
          <w:tcPr>
            <w:tcW w:w="2268" w:type="dxa"/>
          </w:tcPr>
          <w:p w:rsidR="007A649E" w:rsidRDefault="007A649E">
            <w:pPr>
              <w:pStyle w:val="ConsPlusNormal"/>
              <w:jc w:val="center"/>
            </w:pPr>
            <w:r>
              <w:t>1,3</w:t>
            </w:r>
          </w:p>
        </w:tc>
      </w:tr>
      <w:tr w:rsidR="007A649E">
        <w:tc>
          <w:tcPr>
            <w:tcW w:w="6803" w:type="dxa"/>
          </w:tcPr>
          <w:p w:rsidR="007A649E" w:rsidRDefault="007A649E">
            <w:pPr>
              <w:pStyle w:val="ConsPlusNormal"/>
            </w:pPr>
            <w:r>
              <w:t>Баганский район</w:t>
            </w:r>
          </w:p>
        </w:tc>
        <w:tc>
          <w:tcPr>
            <w:tcW w:w="2268" w:type="dxa"/>
          </w:tcPr>
          <w:p w:rsidR="007A649E" w:rsidRDefault="007A649E">
            <w:pPr>
              <w:pStyle w:val="ConsPlusNormal"/>
            </w:pPr>
          </w:p>
        </w:tc>
      </w:tr>
      <w:tr w:rsidR="007A649E">
        <w:tc>
          <w:tcPr>
            <w:tcW w:w="6803" w:type="dxa"/>
          </w:tcPr>
          <w:p w:rsidR="007A649E" w:rsidRDefault="007A649E">
            <w:pPr>
              <w:pStyle w:val="ConsPlusNormal"/>
            </w:pPr>
            <w:r>
              <w:t>Венгеровский район</w:t>
            </w:r>
          </w:p>
        </w:tc>
        <w:tc>
          <w:tcPr>
            <w:tcW w:w="2268" w:type="dxa"/>
          </w:tcPr>
          <w:p w:rsidR="007A649E" w:rsidRDefault="007A649E">
            <w:pPr>
              <w:pStyle w:val="ConsPlusNormal"/>
            </w:pPr>
          </w:p>
        </w:tc>
      </w:tr>
      <w:tr w:rsidR="007A649E">
        <w:tc>
          <w:tcPr>
            <w:tcW w:w="6803" w:type="dxa"/>
          </w:tcPr>
          <w:p w:rsidR="007A649E" w:rsidRDefault="007A649E">
            <w:pPr>
              <w:pStyle w:val="ConsPlusNormal"/>
            </w:pPr>
            <w:r>
              <w:t>Доволенский район</w:t>
            </w:r>
          </w:p>
        </w:tc>
        <w:tc>
          <w:tcPr>
            <w:tcW w:w="2268" w:type="dxa"/>
          </w:tcPr>
          <w:p w:rsidR="007A649E" w:rsidRDefault="007A649E">
            <w:pPr>
              <w:pStyle w:val="ConsPlusNormal"/>
            </w:pPr>
          </w:p>
        </w:tc>
      </w:tr>
      <w:tr w:rsidR="007A649E">
        <w:tc>
          <w:tcPr>
            <w:tcW w:w="6803" w:type="dxa"/>
          </w:tcPr>
          <w:p w:rsidR="007A649E" w:rsidRDefault="007A649E">
            <w:pPr>
              <w:pStyle w:val="ConsPlusNormal"/>
            </w:pPr>
            <w:r>
              <w:t>Здвинский район</w:t>
            </w:r>
          </w:p>
        </w:tc>
        <w:tc>
          <w:tcPr>
            <w:tcW w:w="2268" w:type="dxa"/>
          </w:tcPr>
          <w:p w:rsidR="007A649E" w:rsidRDefault="007A649E">
            <w:pPr>
              <w:pStyle w:val="ConsPlusNormal"/>
            </w:pPr>
          </w:p>
        </w:tc>
      </w:tr>
      <w:tr w:rsidR="007A649E">
        <w:tc>
          <w:tcPr>
            <w:tcW w:w="6803" w:type="dxa"/>
          </w:tcPr>
          <w:p w:rsidR="007A649E" w:rsidRDefault="007A649E">
            <w:pPr>
              <w:pStyle w:val="ConsPlusNormal"/>
            </w:pPr>
            <w:r>
              <w:t>Купинский район</w:t>
            </w:r>
          </w:p>
        </w:tc>
        <w:tc>
          <w:tcPr>
            <w:tcW w:w="2268" w:type="dxa"/>
          </w:tcPr>
          <w:p w:rsidR="007A649E" w:rsidRDefault="007A649E">
            <w:pPr>
              <w:pStyle w:val="ConsPlusNormal"/>
            </w:pPr>
          </w:p>
        </w:tc>
      </w:tr>
      <w:tr w:rsidR="007A649E">
        <w:tc>
          <w:tcPr>
            <w:tcW w:w="6803" w:type="dxa"/>
          </w:tcPr>
          <w:p w:rsidR="007A649E" w:rsidRDefault="007A649E">
            <w:pPr>
              <w:pStyle w:val="ConsPlusNormal"/>
            </w:pPr>
            <w:r>
              <w:t>Кыштовский район</w:t>
            </w:r>
          </w:p>
        </w:tc>
        <w:tc>
          <w:tcPr>
            <w:tcW w:w="2268" w:type="dxa"/>
          </w:tcPr>
          <w:p w:rsidR="007A649E" w:rsidRDefault="007A649E">
            <w:pPr>
              <w:pStyle w:val="ConsPlusNormal"/>
            </w:pPr>
          </w:p>
        </w:tc>
      </w:tr>
      <w:tr w:rsidR="007A649E">
        <w:tc>
          <w:tcPr>
            <w:tcW w:w="6803" w:type="dxa"/>
          </w:tcPr>
          <w:p w:rsidR="007A649E" w:rsidRDefault="007A649E">
            <w:pPr>
              <w:pStyle w:val="ConsPlusNormal"/>
            </w:pPr>
            <w:r>
              <w:t>Северный район</w:t>
            </w:r>
          </w:p>
        </w:tc>
        <w:tc>
          <w:tcPr>
            <w:tcW w:w="2268" w:type="dxa"/>
          </w:tcPr>
          <w:p w:rsidR="007A649E" w:rsidRDefault="007A649E">
            <w:pPr>
              <w:pStyle w:val="ConsPlusNormal"/>
            </w:pPr>
          </w:p>
        </w:tc>
      </w:tr>
      <w:tr w:rsidR="007A649E">
        <w:tc>
          <w:tcPr>
            <w:tcW w:w="6803" w:type="dxa"/>
          </w:tcPr>
          <w:p w:rsidR="007A649E" w:rsidRDefault="007A649E">
            <w:pPr>
              <w:pStyle w:val="ConsPlusNormal"/>
            </w:pPr>
            <w:r>
              <w:t>Усть-Таркский район</w:t>
            </w:r>
          </w:p>
        </w:tc>
        <w:tc>
          <w:tcPr>
            <w:tcW w:w="2268" w:type="dxa"/>
          </w:tcPr>
          <w:p w:rsidR="007A649E" w:rsidRDefault="007A649E">
            <w:pPr>
              <w:pStyle w:val="ConsPlusNormal"/>
            </w:pPr>
          </w:p>
        </w:tc>
      </w:tr>
      <w:tr w:rsidR="007A649E">
        <w:tc>
          <w:tcPr>
            <w:tcW w:w="6803" w:type="dxa"/>
          </w:tcPr>
          <w:p w:rsidR="007A649E" w:rsidRDefault="007A649E">
            <w:pPr>
              <w:pStyle w:val="ConsPlusNormal"/>
            </w:pPr>
            <w:r>
              <w:t>Чистоозерный район</w:t>
            </w:r>
          </w:p>
        </w:tc>
        <w:tc>
          <w:tcPr>
            <w:tcW w:w="2268" w:type="dxa"/>
          </w:tcPr>
          <w:p w:rsidR="007A649E" w:rsidRDefault="007A649E">
            <w:pPr>
              <w:pStyle w:val="ConsPlusNormal"/>
            </w:pPr>
          </w:p>
        </w:tc>
      </w:tr>
      <w:tr w:rsidR="007A649E">
        <w:tc>
          <w:tcPr>
            <w:tcW w:w="6803" w:type="dxa"/>
          </w:tcPr>
          <w:p w:rsidR="007A649E" w:rsidRDefault="007A649E">
            <w:pPr>
              <w:pStyle w:val="ConsPlusNormal"/>
              <w:jc w:val="center"/>
            </w:pPr>
            <w:r>
              <w:t>Группа 2</w:t>
            </w:r>
          </w:p>
        </w:tc>
        <w:tc>
          <w:tcPr>
            <w:tcW w:w="2268" w:type="dxa"/>
          </w:tcPr>
          <w:p w:rsidR="007A649E" w:rsidRDefault="007A649E">
            <w:pPr>
              <w:pStyle w:val="ConsPlusNormal"/>
              <w:jc w:val="center"/>
            </w:pPr>
            <w:r>
              <w:t>1,15</w:t>
            </w:r>
          </w:p>
        </w:tc>
      </w:tr>
      <w:tr w:rsidR="007A649E">
        <w:tc>
          <w:tcPr>
            <w:tcW w:w="6803" w:type="dxa"/>
          </w:tcPr>
          <w:p w:rsidR="007A649E" w:rsidRDefault="007A649E">
            <w:pPr>
              <w:pStyle w:val="ConsPlusNormal"/>
            </w:pPr>
            <w:r>
              <w:t>Барабинский район</w:t>
            </w:r>
          </w:p>
        </w:tc>
        <w:tc>
          <w:tcPr>
            <w:tcW w:w="2268" w:type="dxa"/>
          </w:tcPr>
          <w:p w:rsidR="007A649E" w:rsidRDefault="007A649E">
            <w:pPr>
              <w:pStyle w:val="ConsPlusNormal"/>
            </w:pPr>
          </w:p>
        </w:tc>
      </w:tr>
      <w:tr w:rsidR="007A649E">
        <w:tc>
          <w:tcPr>
            <w:tcW w:w="6803" w:type="dxa"/>
          </w:tcPr>
          <w:p w:rsidR="007A649E" w:rsidRDefault="007A649E">
            <w:pPr>
              <w:pStyle w:val="ConsPlusNormal"/>
            </w:pPr>
            <w:r>
              <w:t>Болотнинский район</w:t>
            </w:r>
          </w:p>
        </w:tc>
        <w:tc>
          <w:tcPr>
            <w:tcW w:w="2268" w:type="dxa"/>
          </w:tcPr>
          <w:p w:rsidR="007A649E" w:rsidRDefault="007A649E">
            <w:pPr>
              <w:pStyle w:val="ConsPlusNormal"/>
            </w:pPr>
          </w:p>
        </w:tc>
      </w:tr>
      <w:tr w:rsidR="007A649E">
        <w:tc>
          <w:tcPr>
            <w:tcW w:w="6803" w:type="dxa"/>
          </w:tcPr>
          <w:p w:rsidR="007A649E" w:rsidRDefault="007A649E">
            <w:pPr>
              <w:pStyle w:val="ConsPlusNormal"/>
            </w:pPr>
            <w:r>
              <w:t>Карасукский район</w:t>
            </w:r>
          </w:p>
        </w:tc>
        <w:tc>
          <w:tcPr>
            <w:tcW w:w="2268" w:type="dxa"/>
          </w:tcPr>
          <w:p w:rsidR="007A649E" w:rsidRDefault="007A649E">
            <w:pPr>
              <w:pStyle w:val="ConsPlusNormal"/>
            </w:pPr>
          </w:p>
        </w:tc>
      </w:tr>
      <w:tr w:rsidR="007A649E">
        <w:tc>
          <w:tcPr>
            <w:tcW w:w="6803" w:type="dxa"/>
          </w:tcPr>
          <w:p w:rsidR="007A649E" w:rsidRDefault="007A649E">
            <w:pPr>
              <w:pStyle w:val="ConsPlusNormal"/>
            </w:pPr>
            <w:r>
              <w:t>Каргатский район</w:t>
            </w:r>
          </w:p>
        </w:tc>
        <w:tc>
          <w:tcPr>
            <w:tcW w:w="2268" w:type="dxa"/>
          </w:tcPr>
          <w:p w:rsidR="007A649E" w:rsidRDefault="007A649E">
            <w:pPr>
              <w:pStyle w:val="ConsPlusNormal"/>
            </w:pPr>
          </w:p>
        </w:tc>
      </w:tr>
      <w:tr w:rsidR="007A649E">
        <w:tc>
          <w:tcPr>
            <w:tcW w:w="6803" w:type="dxa"/>
          </w:tcPr>
          <w:p w:rsidR="007A649E" w:rsidRDefault="007A649E">
            <w:pPr>
              <w:pStyle w:val="ConsPlusNormal"/>
            </w:pPr>
            <w:r>
              <w:t>Кочковский район</w:t>
            </w:r>
          </w:p>
        </w:tc>
        <w:tc>
          <w:tcPr>
            <w:tcW w:w="2268" w:type="dxa"/>
          </w:tcPr>
          <w:p w:rsidR="007A649E" w:rsidRDefault="007A649E">
            <w:pPr>
              <w:pStyle w:val="ConsPlusNormal"/>
            </w:pPr>
          </w:p>
        </w:tc>
      </w:tr>
      <w:tr w:rsidR="007A649E">
        <w:tc>
          <w:tcPr>
            <w:tcW w:w="6803" w:type="dxa"/>
          </w:tcPr>
          <w:p w:rsidR="007A649E" w:rsidRDefault="007A649E">
            <w:pPr>
              <w:pStyle w:val="ConsPlusNormal"/>
            </w:pPr>
            <w:r>
              <w:t>Краснозерский район</w:t>
            </w:r>
          </w:p>
        </w:tc>
        <w:tc>
          <w:tcPr>
            <w:tcW w:w="2268" w:type="dxa"/>
          </w:tcPr>
          <w:p w:rsidR="007A649E" w:rsidRDefault="007A649E">
            <w:pPr>
              <w:pStyle w:val="ConsPlusNormal"/>
            </w:pPr>
          </w:p>
        </w:tc>
      </w:tr>
      <w:tr w:rsidR="007A649E">
        <w:tc>
          <w:tcPr>
            <w:tcW w:w="6803" w:type="dxa"/>
          </w:tcPr>
          <w:p w:rsidR="007A649E" w:rsidRDefault="007A649E">
            <w:pPr>
              <w:pStyle w:val="ConsPlusNormal"/>
            </w:pPr>
            <w:r>
              <w:t>Куйбышевский район</w:t>
            </w:r>
          </w:p>
        </w:tc>
        <w:tc>
          <w:tcPr>
            <w:tcW w:w="2268" w:type="dxa"/>
          </w:tcPr>
          <w:p w:rsidR="007A649E" w:rsidRDefault="007A649E">
            <w:pPr>
              <w:pStyle w:val="ConsPlusNormal"/>
            </w:pPr>
          </w:p>
        </w:tc>
      </w:tr>
      <w:tr w:rsidR="007A649E">
        <w:tc>
          <w:tcPr>
            <w:tcW w:w="6803" w:type="dxa"/>
          </w:tcPr>
          <w:p w:rsidR="007A649E" w:rsidRDefault="007A649E">
            <w:pPr>
              <w:pStyle w:val="ConsPlusNormal"/>
            </w:pPr>
            <w:r>
              <w:t>Маслянинский район</w:t>
            </w:r>
          </w:p>
        </w:tc>
        <w:tc>
          <w:tcPr>
            <w:tcW w:w="2268" w:type="dxa"/>
          </w:tcPr>
          <w:p w:rsidR="007A649E" w:rsidRDefault="007A649E">
            <w:pPr>
              <w:pStyle w:val="ConsPlusNormal"/>
            </w:pPr>
          </w:p>
        </w:tc>
      </w:tr>
      <w:tr w:rsidR="007A649E">
        <w:tc>
          <w:tcPr>
            <w:tcW w:w="6803" w:type="dxa"/>
          </w:tcPr>
          <w:p w:rsidR="007A649E" w:rsidRDefault="007A649E">
            <w:pPr>
              <w:pStyle w:val="ConsPlusNormal"/>
            </w:pPr>
            <w:r>
              <w:t>Сузунский район</w:t>
            </w:r>
          </w:p>
        </w:tc>
        <w:tc>
          <w:tcPr>
            <w:tcW w:w="2268" w:type="dxa"/>
          </w:tcPr>
          <w:p w:rsidR="007A649E" w:rsidRDefault="007A649E">
            <w:pPr>
              <w:pStyle w:val="ConsPlusNormal"/>
            </w:pPr>
          </w:p>
        </w:tc>
      </w:tr>
      <w:tr w:rsidR="007A649E">
        <w:tc>
          <w:tcPr>
            <w:tcW w:w="6803" w:type="dxa"/>
          </w:tcPr>
          <w:p w:rsidR="007A649E" w:rsidRDefault="007A649E">
            <w:pPr>
              <w:pStyle w:val="ConsPlusNormal"/>
            </w:pPr>
            <w:r>
              <w:t>Татарский район</w:t>
            </w:r>
          </w:p>
        </w:tc>
        <w:tc>
          <w:tcPr>
            <w:tcW w:w="2268" w:type="dxa"/>
          </w:tcPr>
          <w:p w:rsidR="007A649E" w:rsidRDefault="007A649E">
            <w:pPr>
              <w:pStyle w:val="ConsPlusNormal"/>
            </w:pPr>
          </w:p>
        </w:tc>
      </w:tr>
      <w:tr w:rsidR="007A649E">
        <w:tc>
          <w:tcPr>
            <w:tcW w:w="6803" w:type="dxa"/>
          </w:tcPr>
          <w:p w:rsidR="007A649E" w:rsidRDefault="007A649E">
            <w:pPr>
              <w:pStyle w:val="ConsPlusNormal"/>
            </w:pPr>
            <w:r>
              <w:t>Убинский район</w:t>
            </w:r>
          </w:p>
        </w:tc>
        <w:tc>
          <w:tcPr>
            <w:tcW w:w="2268" w:type="dxa"/>
          </w:tcPr>
          <w:p w:rsidR="007A649E" w:rsidRDefault="007A649E">
            <w:pPr>
              <w:pStyle w:val="ConsPlusNormal"/>
            </w:pPr>
          </w:p>
        </w:tc>
      </w:tr>
      <w:tr w:rsidR="007A649E">
        <w:tc>
          <w:tcPr>
            <w:tcW w:w="6803" w:type="dxa"/>
          </w:tcPr>
          <w:p w:rsidR="007A649E" w:rsidRDefault="007A649E">
            <w:pPr>
              <w:pStyle w:val="ConsPlusNormal"/>
            </w:pPr>
            <w:r>
              <w:t>Чановский район</w:t>
            </w:r>
          </w:p>
        </w:tc>
        <w:tc>
          <w:tcPr>
            <w:tcW w:w="2268" w:type="dxa"/>
          </w:tcPr>
          <w:p w:rsidR="007A649E" w:rsidRDefault="007A649E">
            <w:pPr>
              <w:pStyle w:val="ConsPlusNormal"/>
            </w:pPr>
          </w:p>
        </w:tc>
      </w:tr>
      <w:tr w:rsidR="007A649E">
        <w:tc>
          <w:tcPr>
            <w:tcW w:w="6803" w:type="dxa"/>
          </w:tcPr>
          <w:p w:rsidR="007A649E" w:rsidRDefault="007A649E">
            <w:pPr>
              <w:pStyle w:val="ConsPlusNormal"/>
            </w:pPr>
            <w:r>
              <w:t>Черепановский район</w:t>
            </w:r>
          </w:p>
        </w:tc>
        <w:tc>
          <w:tcPr>
            <w:tcW w:w="2268" w:type="dxa"/>
          </w:tcPr>
          <w:p w:rsidR="007A649E" w:rsidRDefault="007A649E">
            <w:pPr>
              <w:pStyle w:val="ConsPlusNormal"/>
            </w:pPr>
          </w:p>
        </w:tc>
      </w:tr>
      <w:tr w:rsidR="007A649E">
        <w:tc>
          <w:tcPr>
            <w:tcW w:w="6803" w:type="dxa"/>
          </w:tcPr>
          <w:p w:rsidR="007A649E" w:rsidRDefault="007A649E">
            <w:pPr>
              <w:pStyle w:val="ConsPlusNormal"/>
            </w:pPr>
            <w:r>
              <w:t>Чулымский район</w:t>
            </w:r>
          </w:p>
        </w:tc>
        <w:tc>
          <w:tcPr>
            <w:tcW w:w="2268" w:type="dxa"/>
          </w:tcPr>
          <w:p w:rsidR="007A649E" w:rsidRDefault="007A649E">
            <w:pPr>
              <w:pStyle w:val="ConsPlusNormal"/>
            </w:pPr>
          </w:p>
        </w:tc>
      </w:tr>
      <w:tr w:rsidR="007A649E">
        <w:tc>
          <w:tcPr>
            <w:tcW w:w="6803" w:type="dxa"/>
          </w:tcPr>
          <w:p w:rsidR="007A649E" w:rsidRDefault="007A649E">
            <w:pPr>
              <w:pStyle w:val="ConsPlusNormal"/>
              <w:jc w:val="center"/>
            </w:pPr>
            <w:r>
              <w:t>Группа 3</w:t>
            </w:r>
          </w:p>
        </w:tc>
        <w:tc>
          <w:tcPr>
            <w:tcW w:w="2268" w:type="dxa"/>
          </w:tcPr>
          <w:p w:rsidR="007A649E" w:rsidRDefault="007A649E">
            <w:pPr>
              <w:pStyle w:val="ConsPlusNormal"/>
              <w:jc w:val="center"/>
            </w:pPr>
            <w:r>
              <w:t>1,0</w:t>
            </w:r>
          </w:p>
        </w:tc>
      </w:tr>
      <w:tr w:rsidR="007A649E">
        <w:tc>
          <w:tcPr>
            <w:tcW w:w="6803" w:type="dxa"/>
          </w:tcPr>
          <w:p w:rsidR="007A649E" w:rsidRDefault="007A649E">
            <w:pPr>
              <w:pStyle w:val="ConsPlusNormal"/>
            </w:pPr>
            <w:r>
              <w:t>Искитимский район</w:t>
            </w:r>
          </w:p>
        </w:tc>
        <w:tc>
          <w:tcPr>
            <w:tcW w:w="2268" w:type="dxa"/>
          </w:tcPr>
          <w:p w:rsidR="007A649E" w:rsidRDefault="007A649E">
            <w:pPr>
              <w:pStyle w:val="ConsPlusNormal"/>
            </w:pPr>
          </w:p>
        </w:tc>
      </w:tr>
      <w:tr w:rsidR="007A649E">
        <w:tc>
          <w:tcPr>
            <w:tcW w:w="6803" w:type="dxa"/>
          </w:tcPr>
          <w:p w:rsidR="007A649E" w:rsidRDefault="007A649E">
            <w:pPr>
              <w:pStyle w:val="ConsPlusNormal"/>
            </w:pPr>
            <w:r>
              <w:t>Колыванский район</w:t>
            </w:r>
          </w:p>
        </w:tc>
        <w:tc>
          <w:tcPr>
            <w:tcW w:w="2268" w:type="dxa"/>
          </w:tcPr>
          <w:p w:rsidR="007A649E" w:rsidRDefault="007A649E">
            <w:pPr>
              <w:pStyle w:val="ConsPlusNormal"/>
            </w:pPr>
          </w:p>
        </w:tc>
      </w:tr>
      <w:tr w:rsidR="007A649E">
        <w:tc>
          <w:tcPr>
            <w:tcW w:w="6803" w:type="dxa"/>
          </w:tcPr>
          <w:p w:rsidR="007A649E" w:rsidRDefault="007A649E">
            <w:pPr>
              <w:pStyle w:val="ConsPlusNormal"/>
            </w:pPr>
            <w:r>
              <w:t>Коченевский район</w:t>
            </w:r>
          </w:p>
        </w:tc>
        <w:tc>
          <w:tcPr>
            <w:tcW w:w="2268" w:type="dxa"/>
          </w:tcPr>
          <w:p w:rsidR="007A649E" w:rsidRDefault="007A649E">
            <w:pPr>
              <w:pStyle w:val="ConsPlusNormal"/>
            </w:pPr>
          </w:p>
        </w:tc>
      </w:tr>
      <w:tr w:rsidR="007A649E">
        <w:tc>
          <w:tcPr>
            <w:tcW w:w="6803" w:type="dxa"/>
          </w:tcPr>
          <w:p w:rsidR="007A649E" w:rsidRDefault="007A649E">
            <w:pPr>
              <w:pStyle w:val="ConsPlusNormal"/>
            </w:pPr>
            <w:r>
              <w:t>Мошковский район</w:t>
            </w:r>
          </w:p>
        </w:tc>
        <w:tc>
          <w:tcPr>
            <w:tcW w:w="2268" w:type="dxa"/>
          </w:tcPr>
          <w:p w:rsidR="007A649E" w:rsidRDefault="007A649E">
            <w:pPr>
              <w:pStyle w:val="ConsPlusNormal"/>
            </w:pPr>
          </w:p>
        </w:tc>
      </w:tr>
      <w:tr w:rsidR="007A649E">
        <w:tc>
          <w:tcPr>
            <w:tcW w:w="6803" w:type="dxa"/>
          </w:tcPr>
          <w:p w:rsidR="007A649E" w:rsidRDefault="007A649E">
            <w:pPr>
              <w:pStyle w:val="ConsPlusNormal"/>
            </w:pPr>
            <w:r>
              <w:t>Новосибирский район</w:t>
            </w:r>
          </w:p>
        </w:tc>
        <w:tc>
          <w:tcPr>
            <w:tcW w:w="2268" w:type="dxa"/>
          </w:tcPr>
          <w:p w:rsidR="007A649E" w:rsidRDefault="007A649E">
            <w:pPr>
              <w:pStyle w:val="ConsPlusNormal"/>
            </w:pPr>
          </w:p>
        </w:tc>
      </w:tr>
      <w:tr w:rsidR="007A649E">
        <w:tc>
          <w:tcPr>
            <w:tcW w:w="6803" w:type="dxa"/>
          </w:tcPr>
          <w:p w:rsidR="007A649E" w:rsidRDefault="007A649E">
            <w:pPr>
              <w:pStyle w:val="ConsPlusNormal"/>
            </w:pPr>
            <w:r>
              <w:t>Ордынский район</w:t>
            </w:r>
          </w:p>
        </w:tc>
        <w:tc>
          <w:tcPr>
            <w:tcW w:w="2268" w:type="dxa"/>
          </w:tcPr>
          <w:p w:rsidR="007A649E" w:rsidRDefault="007A649E">
            <w:pPr>
              <w:pStyle w:val="ConsPlusNormal"/>
            </w:pPr>
          </w:p>
        </w:tc>
      </w:tr>
      <w:tr w:rsidR="007A649E">
        <w:tc>
          <w:tcPr>
            <w:tcW w:w="6803" w:type="dxa"/>
          </w:tcPr>
          <w:p w:rsidR="007A649E" w:rsidRDefault="007A649E">
            <w:pPr>
              <w:pStyle w:val="ConsPlusNormal"/>
            </w:pPr>
            <w:r>
              <w:t>Тогучинский район</w:t>
            </w:r>
          </w:p>
        </w:tc>
        <w:tc>
          <w:tcPr>
            <w:tcW w:w="2268" w:type="dxa"/>
          </w:tcPr>
          <w:p w:rsidR="007A649E" w:rsidRDefault="007A649E">
            <w:pPr>
              <w:pStyle w:val="ConsPlusNormal"/>
            </w:pPr>
          </w:p>
        </w:tc>
      </w:tr>
      <w:tr w:rsidR="007A649E">
        <w:tc>
          <w:tcPr>
            <w:tcW w:w="6803" w:type="dxa"/>
          </w:tcPr>
          <w:p w:rsidR="007A649E" w:rsidRDefault="007A649E">
            <w:pPr>
              <w:pStyle w:val="ConsPlusNormal"/>
            </w:pPr>
            <w:r>
              <w:t>г. Бердск</w:t>
            </w:r>
          </w:p>
        </w:tc>
        <w:tc>
          <w:tcPr>
            <w:tcW w:w="2268" w:type="dxa"/>
          </w:tcPr>
          <w:p w:rsidR="007A649E" w:rsidRDefault="007A649E">
            <w:pPr>
              <w:pStyle w:val="ConsPlusNormal"/>
            </w:pPr>
          </w:p>
        </w:tc>
      </w:tr>
      <w:tr w:rsidR="007A649E">
        <w:tc>
          <w:tcPr>
            <w:tcW w:w="6803" w:type="dxa"/>
          </w:tcPr>
          <w:p w:rsidR="007A649E" w:rsidRDefault="007A649E">
            <w:pPr>
              <w:pStyle w:val="ConsPlusNormal"/>
            </w:pPr>
            <w:r>
              <w:t>г. Искитим</w:t>
            </w:r>
          </w:p>
        </w:tc>
        <w:tc>
          <w:tcPr>
            <w:tcW w:w="2268" w:type="dxa"/>
          </w:tcPr>
          <w:p w:rsidR="007A649E" w:rsidRDefault="007A649E">
            <w:pPr>
              <w:pStyle w:val="ConsPlusNormal"/>
            </w:pPr>
          </w:p>
        </w:tc>
      </w:tr>
      <w:tr w:rsidR="007A649E">
        <w:tc>
          <w:tcPr>
            <w:tcW w:w="6803" w:type="dxa"/>
          </w:tcPr>
          <w:p w:rsidR="007A649E" w:rsidRDefault="007A649E">
            <w:pPr>
              <w:pStyle w:val="ConsPlusNormal"/>
            </w:pPr>
            <w:r>
              <w:t>г. Обь</w:t>
            </w:r>
          </w:p>
        </w:tc>
        <w:tc>
          <w:tcPr>
            <w:tcW w:w="2268" w:type="dxa"/>
          </w:tcPr>
          <w:p w:rsidR="007A649E" w:rsidRDefault="007A649E">
            <w:pPr>
              <w:pStyle w:val="ConsPlusNormal"/>
            </w:pPr>
          </w:p>
        </w:tc>
      </w:tr>
      <w:tr w:rsidR="007A649E">
        <w:tc>
          <w:tcPr>
            <w:tcW w:w="6803" w:type="dxa"/>
          </w:tcPr>
          <w:p w:rsidR="007A649E" w:rsidRDefault="007A649E">
            <w:pPr>
              <w:pStyle w:val="ConsPlusNormal"/>
              <w:jc w:val="center"/>
            </w:pPr>
            <w:r>
              <w:t>Группа 4</w:t>
            </w:r>
          </w:p>
        </w:tc>
        <w:tc>
          <w:tcPr>
            <w:tcW w:w="2268" w:type="dxa"/>
          </w:tcPr>
          <w:p w:rsidR="007A649E" w:rsidRDefault="007A649E">
            <w:pPr>
              <w:pStyle w:val="ConsPlusNormal"/>
              <w:jc w:val="center"/>
            </w:pPr>
            <w:r>
              <w:t>0,8</w:t>
            </w:r>
          </w:p>
        </w:tc>
      </w:tr>
      <w:tr w:rsidR="007A649E">
        <w:tc>
          <w:tcPr>
            <w:tcW w:w="6803" w:type="dxa"/>
          </w:tcPr>
          <w:p w:rsidR="007A649E" w:rsidRDefault="007A649E">
            <w:pPr>
              <w:pStyle w:val="ConsPlusNormal"/>
            </w:pPr>
            <w:r>
              <w:t>р.п. Кольцово</w:t>
            </w:r>
          </w:p>
        </w:tc>
        <w:tc>
          <w:tcPr>
            <w:tcW w:w="2268" w:type="dxa"/>
          </w:tcPr>
          <w:p w:rsidR="007A649E" w:rsidRDefault="007A649E">
            <w:pPr>
              <w:pStyle w:val="ConsPlusNormal"/>
            </w:pPr>
          </w:p>
        </w:tc>
      </w:tr>
      <w:tr w:rsidR="007A649E">
        <w:tc>
          <w:tcPr>
            <w:tcW w:w="6803" w:type="dxa"/>
          </w:tcPr>
          <w:p w:rsidR="007A649E" w:rsidRDefault="007A649E">
            <w:pPr>
              <w:pStyle w:val="ConsPlusNormal"/>
              <w:jc w:val="center"/>
            </w:pPr>
            <w:r>
              <w:t>Группа 5</w:t>
            </w:r>
          </w:p>
        </w:tc>
        <w:tc>
          <w:tcPr>
            <w:tcW w:w="2268" w:type="dxa"/>
          </w:tcPr>
          <w:p w:rsidR="007A649E" w:rsidRDefault="007A649E">
            <w:pPr>
              <w:pStyle w:val="ConsPlusNormal"/>
              <w:jc w:val="center"/>
            </w:pPr>
            <w:r>
              <w:t>0,5</w:t>
            </w:r>
          </w:p>
        </w:tc>
      </w:tr>
      <w:tr w:rsidR="007A649E">
        <w:tc>
          <w:tcPr>
            <w:tcW w:w="6803" w:type="dxa"/>
          </w:tcPr>
          <w:p w:rsidR="007A649E" w:rsidRDefault="007A649E">
            <w:pPr>
              <w:pStyle w:val="ConsPlusNormal"/>
            </w:pPr>
            <w:r>
              <w:t>г. Новосибирск</w:t>
            </w:r>
          </w:p>
        </w:tc>
        <w:tc>
          <w:tcPr>
            <w:tcW w:w="2268" w:type="dxa"/>
          </w:tcPr>
          <w:p w:rsidR="007A649E" w:rsidRDefault="007A649E">
            <w:pPr>
              <w:pStyle w:val="ConsPlusNormal"/>
            </w:pPr>
          </w:p>
        </w:tc>
      </w:tr>
    </w:tbl>
    <w:p w:rsidR="007A649E" w:rsidRDefault="007A649E">
      <w:pPr>
        <w:pStyle w:val="ConsPlusNormal"/>
        <w:ind w:firstLine="540"/>
        <w:jc w:val="both"/>
      </w:pPr>
    </w:p>
    <w:p w:rsidR="007A649E" w:rsidRDefault="007A649E">
      <w:pPr>
        <w:pStyle w:val="ConsPlusNormal"/>
        <w:ind w:firstLine="540"/>
        <w:jc w:val="both"/>
      </w:pPr>
    </w:p>
    <w:p w:rsidR="007A649E" w:rsidRDefault="007A649E">
      <w:pPr>
        <w:pStyle w:val="ConsPlusNormal"/>
        <w:ind w:firstLine="540"/>
        <w:jc w:val="both"/>
      </w:pPr>
    </w:p>
    <w:p w:rsidR="007A649E" w:rsidRDefault="007A649E">
      <w:pPr>
        <w:pStyle w:val="ConsPlusNormal"/>
        <w:ind w:firstLine="540"/>
        <w:jc w:val="both"/>
      </w:pPr>
    </w:p>
    <w:p w:rsidR="007A649E" w:rsidRDefault="007A649E">
      <w:pPr>
        <w:pStyle w:val="ConsPlusNormal"/>
        <w:ind w:firstLine="540"/>
        <w:jc w:val="both"/>
      </w:pPr>
    </w:p>
    <w:p w:rsidR="007A649E" w:rsidRDefault="007A649E">
      <w:pPr>
        <w:pStyle w:val="ConsPlusNormal"/>
        <w:jc w:val="right"/>
        <w:outlineLvl w:val="0"/>
      </w:pPr>
      <w:r>
        <w:t>Приложение N 1</w:t>
      </w:r>
    </w:p>
    <w:p w:rsidR="007A649E" w:rsidRDefault="007A649E">
      <w:pPr>
        <w:pStyle w:val="ConsPlusNormal"/>
        <w:jc w:val="right"/>
      </w:pPr>
      <w:r>
        <w:t>к постановлению</w:t>
      </w:r>
    </w:p>
    <w:p w:rsidR="007A649E" w:rsidRDefault="007A649E">
      <w:pPr>
        <w:pStyle w:val="ConsPlusNormal"/>
        <w:jc w:val="right"/>
      </w:pPr>
      <w:r>
        <w:t>Правительства Новосибирской области</w:t>
      </w:r>
    </w:p>
    <w:p w:rsidR="007A649E" w:rsidRDefault="007A649E">
      <w:pPr>
        <w:pStyle w:val="ConsPlusNormal"/>
        <w:jc w:val="right"/>
      </w:pPr>
      <w:r>
        <w:t>от 31.01.2017 N 14-п</w:t>
      </w:r>
    </w:p>
    <w:p w:rsidR="007A649E" w:rsidRDefault="007A649E">
      <w:pPr>
        <w:pStyle w:val="ConsPlusNormal"/>
        <w:ind w:firstLine="540"/>
        <w:jc w:val="both"/>
      </w:pPr>
    </w:p>
    <w:p w:rsidR="007A649E" w:rsidRDefault="007A649E">
      <w:pPr>
        <w:pStyle w:val="ConsPlusTitle"/>
        <w:jc w:val="center"/>
      </w:pPr>
      <w:bookmarkStart w:id="12" w:name="P2598"/>
      <w:bookmarkEnd w:id="12"/>
      <w:r>
        <w:t>ПОРЯДОК</w:t>
      </w:r>
    </w:p>
    <w:p w:rsidR="007A649E" w:rsidRDefault="007A649E">
      <w:pPr>
        <w:pStyle w:val="ConsPlusTitle"/>
        <w:jc w:val="center"/>
      </w:pPr>
      <w:r>
        <w:t>ФИНАНСИРОВАНИЯ МЕРОПРИЯТИЙ, ПРЕДУСМОТРЕННЫХ ГОСУДАРСТВЕННОЙ</w:t>
      </w:r>
    </w:p>
    <w:p w:rsidR="007A649E" w:rsidRDefault="007A649E">
      <w:pPr>
        <w:pStyle w:val="ConsPlusTitle"/>
        <w:jc w:val="center"/>
      </w:pPr>
      <w:r>
        <w:t>ПРОГРАММОЙ НОВОСИБИРСКОЙ ОБЛАСТИ "РАЗВИТИЕ СУБЪЕКТОВ МАЛОГО</w:t>
      </w:r>
    </w:p>
    <w:p w:rsidR="007A649E" w:rsidRDefault="007A649E">
      <w:pPr>
        <w:pStyle w:val="ConsPlusTitle"/>
        <w:jc w:val="center"/>
      </w:pPr>
      <w:r>
        <w:t>И СРЕДНЕГО ПРЕДПРИНИМАТЕЛЬСТВА В НОВОСИБИРСКОЙ ОБЛАСТИ"</w:t>
      </w:r>
    </w:p>
    <w:p w:rsidR="007A649E" w:rsidRDefault="007A649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A649E">
        <w:trPr>
          <w:jc w:val="center"/>
        </w:trPr>
        <w:tc>
          <w:tcPr>
            <w:tcW w:w="9294" w:type="dxa"/>
            <w:tcBorders>
              <w:top w:val="nil"/>
              <w:left w:val="single" w:sz="24" w:space="0" w:color="CED3F1"/>
              <w:bottom w:val="nil"/>
              <w:right w:val="single" w:sz="24" w:space="0" w:color="F4F3F8"/>
            </w:tcBorders>
            <w:shd w:val="clear" w:color="auto" w:fill="F4F3F8"/>
          </w:tcPr>
          <w:p w:rsidR="007A649E" w:rsidRDefault="007A649E">
            <w:pPr>
              <w:pStyle w:val="ConsPlusNormal"/>
              <w:jc w:val="center"/>
            </w:pPr>
            <w:r>
              <w:rPr>
                <w:color w:val="392C69"/>
              </w:rPr>
              <w:t>Список изменяющих документов</w:t>
            </w:r>
          </w:p>
          <w:p w:rsidR="007A649E" w:rsidRDefault="007A649E">
            <w:pPr>
              <w:pStyle w:val="ConsPlusNormal"/>
              <w:jc w:val="center"/>
            </w:pPr>
            <w:r>
              <w:rPr>
                <w:color w:val="392C69"/>
              </w:rPr>
              <w:t>(в ред. постановлений Правительства Новосибирской области</w:t>
            </w:r>
          </w:p>
          <w:p w:rsidR="007A649E" w:rsidRDefault="007A649E">
            <w:pPr>
              <w:pStyle w:val="ConsPlusNormal"/>
              <w:jc w:val="center"/>
            </w:pPr>
            <w:r>
              <w:rPr>
                <w:color w:val="392C69"/>
              </w:rPr>
              <w:t xml:space="preserve">от 30.11.2018 </w:t>
            </w:r>
            <w:hyperlink r:id="rId336" w:history="1">
              <w:r>
                <w:rPr>
                  <w:color w:val="0000FF"/>
                </w:rPr>
                <w:t>N 495-п</w:t>
              </w:r>
            </w:hyperlink>
            <w:r>
              <w:rPr>
                <w:color w:val="392C69"/>
              </w:rPr>
              <w:t xml:space="preserve">, от 02.04.2019 </w:t>
            </w:r>
            <w:hyperlink r:id="rId337" w:history="1">
              <w:r>
                <w:rPr>
                  <w:color w:val="0000FF"/>
                </w:rPr>
                <w:t>N 128-п</w:t>
              </w:r>
            </w:hyperlink>
            <w:r>
              <w:rPr>
                <w:color w:val="392C69"/>
              </w:rPr>
              <w:t>)</w:t>
            </w:r>
          </w:p>
        </w:tc>
      </w:tr>
    </w:tbl>
    <w:p w:rsidR="007A649E" w:rsidRDefault="007A649E">
      <w:pPr>
        <w:pStyle w:val="ConsPlusNormal"/>
        <w:ind w:firstLine="540"/>
        <w:jc w:val="both"/>
      </w:pPr>
    </w:p>
    <w:p w:rsidR="007A649E" w:rsidRDefault="007A649E">
      <w:pPr>
        <w:pStyle w:val="ConsPlusNormal"/>
        <w:ind w:firstLine="540"/>
        <w:jc w:val="both"/>
      </w:pPr>
      <w:r>
        <w:t xml:space="preserve">1. Настоящий Порядок разработан в соответствии с </w:t>
      </w:r>
      <w:hyperlink r:id="rId338" w:history="1">
        <w:r>
          <w:rPr>
            <w:color w:val="0000FF"/>
          </w:rPr>
          <w:t>Законом</w:t>
        </w:r>
      </w:hyperlink>
      <w:r>
        <w:t xml:space="preserve"> Новосибирской области от 07.10.2011 N 112-ОЗ "О бюджетном процессе в Новосибирской области" и устанавливает правила финансирования из областного бюджета Новосибирской области (далее - областной бюджет) мероприятий, предусмотренных государственной </w:t>
      </w:r>
      <w:hyperlink w:anchor="P73" w:history="1">
        <w:r>
          <w:rPr>
            <w:color w:val="0000FF"/>
          </w:rPr>
          <w:t>программой</w:t>
        </w:r>
      </w:hyperlink>
      <w:r>
        <w:t xml:space="preserve"> Новосибирской области "Развитие субъектов малого и среднего предпринимательства в Новосибирской области" (далее - государственная программа).</w:t>
      </w:r>
    </w:p>
    <w:p w:rsidR="007A649E" w:rsidRDefault="007A649E">
      <w:pPr>
        <w:pStyle w:val="ConsPlusNormal"/>
        <w:jc w:val="both"/>
      </w:pPr>
      <w:r>
        <w:t xml:space="preserve">(в ред. </w:t>
      </w:r>
      <w:hyperlink r:id="rId339" w:history="1">
        <w:r>
          <w:rPr>
            <w:color w:val="0000FF"/>
          </w:rPr>
          <w:t>постановления</w:t>
        </w:r>
      </w:hyperlink>
      <w:r>
        <w:t xml:space="preserve"> Правительства Новосибирской области от 02.04.2019 N 128-п)</w:t>
      </w:r>
    </w:p>
    <w:p w:rsidR="007A649E" w:rsidRDefault="007A649E">
      <w:pPr>
        <w:pStyle w:val="ConsPlusNormal"/>
        <w:spacing w:before="220"/>
        <w:ind w:firstLine="540"/>
        <w:jc w:val="both"/>
      </w:pPr>
      <w:r>
        <w:t>2. Финансирование расходов областного бюджета, в том числе расходов областного бюджета, источником финансового обеспечения которых являются субсидии из федерального бюджета, на реализацию мероприятий государственной программы на соответствующий финансовый год осуществляется в пределах бюджетных ассигнований и лимитов бюджетных обязательств, установленных главному распорядителю средств областного бюджета - министерству промышленности, торговли и развития предпринимательства Новосибирской области (далее - министерство) в соответствии со сводной бюджетной росписью, порядком составления и ведения сводной бюджетной росписи и кассовым планом областного бюджета в пределах бюджетных ассигнований и лимитов бюджетных обязательств, установленных министерству на соответствующий финансовый год и плановый период на реализацию мероприятий государственной программы.</w:t>
      </w:r>
    </w:p>
    <w:p w:rsidR="007A649E" w:rsidRDefault="007A649E">
      <w:pPr>
        <w:pStyle w:val="ConsPlusNormal"/>
        <w:spacing w:before="220"/>
        <w:ind w:firstLine="540"/>
        <w:jc w:val="both"/>
      </w:pPr>
      <w:r>
        <w:t>3. Министерство в целях реализации государственной программы ежеквартально с помесячной разбивкой формирует и представляет в министерство финансов и налоговой политики Новосибирской области заявку на выделение предельных объемов финансирования в порядке и сроки, установленные министерством финансов и налоговой политики Новосибирской области.</w:t>
      </w:r>
    </w:p>
    <w:p w:rsidR="007A649E" w:rsidRDefault="007A649E">
      <w:pPr>
        <w:pStyle w:val="ConsPlusNormal"/>
        <w:spacing w:before="220"/>
        <w:ind w:firstLine="540"/>
        <w:jc w:val="both"/>
      </w:pPr>
      <w:r>
        <w:t>4. Финансирование расходов областного бюджета на реализацию мероприятий государственной программы, в том числе расходов, источником финансового обеспечения которых являются субсидии из федерального бюджета, осуществляется посредством:</w:t>
      </w:r>
    </w:p>
    <w:p w:rsidR="007A649E" w:rsidRDefault="007A649E">
      <w:pPr>
        <w:pStyle w:val="ConsPlusNormal"/>
        <w:spacing w:before="220"/>
        <w:ind w:firstLine="540"/>
        <w:jc w:val="both"/>
      </w:pPr>
      <w:r>
        <w:t>предоставления субсидий юридическим лицам (за исключением субсидий государственным (муниципальным) учреждениям), индивидуальным предпринимателям - производителям товаров, работ, услуг;</w:t>
      </w:r>
    </w:p>
    <w:p w:rsidR="007A649E" w:rsidRDefault="007A649E">
      <w:pPr>
        <w:pStyle w:val="ConsPlusNormal"/>
        <w:spacing w:before="220"/>
        <w:ind w:firstLine="540"/>
        <w:jc w:val="both"/>
      </w:pPr>
      <w:r>
        <w:t>предоставления субсидий некоммерческим организациям;</w:t>
      </w:r>
    </w:p>
    <w:p w:rsidR="007A649E" w:rsidRDefault="007A649E">
      <w:pPr>
        <w:pStyle w:val="ConsPlusNormal"/>
        <w:spacing w:before="220"/>
        <w:ind w:firstLine="540"/>
        <w:jc w:val="both"/>
      </w:pPr>
      <w:r>
        <w:t>предоставления субсидий местным бюджетам на поддержку муниципальных программ развития субъектов малого и среднего предпринимательства на территории Новосибирской области;</w:t>
      </w:r>
    </w:p>
    <w:p w:rsidR="007A649E" w:rsidRDefault="007A649E">
      <w:pPr>
        <w:pStyle w:val="ConsPlusNormal"/>
        <w:spacing w:before="220"/>
        <w:ind w:firstLine="540"/>
        <w:jc w:val="both"/>
      </w:pPr>
      <w:r>
        <w:t>осуществления расходов на проведение конкурсов среди субъектов малого и среднего предпринимательства;</w:t>
      </w:r>
    </w:p>
    <w:p w:rsidR="007A649E" w:rsidRDefault="007A649E">
      <w:pPr>
        <w:pStyle w:val="ConsPlusNormal"/>
        <w:spacing w:before="220"/>
        <w:ind w:firstLine="540"/>
        <w:jc w:val="both"/>
      </w:pPr>
      <w:r>
        <w:t xml:space="preserve">заключения контрактов в рамках реализации мероприятий государственной программы в соответствии с </w:t>
      </w:r>
      <w:hyperlink r:id="rId340" w:history="1">
        <w:r>
          <w:rPr>
            <w:color w:val="0000FF"/>
          </w:rPr>
          <w:t>постановлением</w:t>
        </w:r>
      </w:hyperlink>
      <w:r>
        <w:t xml:space="preserve"> Правительства Новосибирской области от 30.12.2013 N 598-п "О возложении полномочий на государственное казенное учреждение Новосибирской области "Управление контрактной системы".</w:t>
      </w:r>
    </w:p>
    <w:p w:rsidR="007A649E" w:rsidRDefault="007A649E">
      <w:pPr>
        <w:pStyle w:val="ConsPlusNormal"/>
        <w:spacing w:before="220"/>
        <w:ind w:firstLine="540"/>
        <w:jc w:val="both"/>
      </w:pPr>
      <w:r>
        <w:t>Заключение договоров о предоставлении субсидий, проведение конкурсов среди субъектов малого и среднего предпринимательства и направление документов для осуществления закупок товаров, работ, услуг для обеспечения государственных нужд осуществляется министерством после рассмотрения комиссией по развитию малого и среднего предпринимательства, созданной приказом министерства.</w:t>
      </w:r>
    </w:p>
    <w:p w:rsidR="007A649E" w:rsidRDefault="007A649E">
      <w:pPr>
        <w:pStyle w:val="ConsPlusNormal"/>
        <w:spacing w:before="220"/>
        <w:ind w:firstLine="540"/>
        <w:jc w:val="both"/>
      </w:pPr>
      <w:r>
        <w:t>5. Министерство ежеквартально до 10 числа месяца, следующего за отчетным кварталом, представляет в министерство финансов и налоговой политики Новосибирской области отчетную информацию об объемах произведенных расходов и эффективности использования средств областного бюджета, выделенных на реализацию мероприятий государственной программы.</w:t>
      </w:r>
    </w:p>
    <w:p w:rsidR="007A649E" w:rsidRDefault="007A649E">
      <w:pPr>
        <w:pStyle w:val="ConsPlusNormal"/>
        <w:spacing w:before="220"/>
        <w:ind w:firstLine="540"/>
        <w:jc w:val="both"/>
      </w:pPr>
      <w:r>
        <w:t>6. Министерство в пределах своих полномочий осуществляет контроль за правомерным, целевым, эффективным использованием средств областного бюджета по государственной программе, в том числе средств областного бюджета, источником финансового обеспечения которых являются субсидии из федерального бюджета.</w:t>
      </w:r>
    </w:p>
    <w:p w:rsidR="007A649E" w:rsidRDefault="007A649E">
      <w:pPr>
        <w:pStyle w:val="ConsPlusNormal"/>
        <w:spacing w:before="220"/>
        <w:ind w:firstLine="540"/>
        <w:jc w:val="both"/>
      </w:pPr>
      <w:r>
        <w:t>7. В случае неиспользования средств, выделенных на реализацию мероприятий государственной программы, неосвоенные бюджетные ассигнования не подлежат перераспределению на иные мероприятия государственной программы и не расходуются без внесения соответствующих изменений в план реализации мероприятий государственной программы, утвержденный приказом министерства.</w:t>
      </w:r>
    </w:p>
    <w:p w:rsidR="007A649E" w:rsidRDefault="007A649E">
      <w:pPr>
        <w:pStyle w:val="ConsPlusNormal"/>
        <w:spacing w:before="220"/>
        <w:ind w:firstLine="540"/>
        <w:jc w:val="both"/>
      </w:pPr>
      <w:r>
        <w:t>8. Получатели бюджетных средств несут ответственность за их нецелевое использование в соответствии с действующим законодательством Российской Федерации.</w:t>
      </w:r>
    </w:p>
    <w:p w:rsidR="007A649E" w:rsidRDefault="007A649E">
      <w:pPr>
        <w:pStyle w:val="ConsPlusNormal"/>
        <w:spacing w:before="220"/>
        <w:ind w:firstLine="540"/>
        <w:jc w:val="both"/>
      </w:pPr>
      <w:r>
        <w:t>9. Министерство несет ответственность за нецелевое использование бюджетных средств, выделенных на реализацию мероприятий государственной программы, в соответствии с действующим законодательством Российской Федерации.</w:t>
      </w:r>
    </w:p>
    <w:p w:rsidR="007A649E" w:rsidRDefault="007A649E">
      <w:pPr>
        <w:pStyle w:val="ConsPlusNormal"/>
        <w:jc w:val="both"/>
      </w:pPr>
      <w:r>
        <w:t xml:space="preserve">(п. 9 введен </w:t>
      </w:r>
      <w:hyperlink r:id="rId341" w:history="1">
        <w:r>
          <w:rPr>
            <w:color w:val="0000FF"/>
          </w:rPr>
          <w:t>постановлением</w:t>
        </w:r>
      </w:hyperlink>
      <w:r>
        <w:t xml:space="preserve"> Правительства Новосибирской области от 30.11.2018 N 495-п)</w:t>
      </w:r>
    </w:p>
    <w:p w:rsidR="007A649E" w:rsidRDefault="007A649E">
      <w:pPr>
        <w:pStyle w:val="ConsPlusNormal"/>
        <w:ind w:firstLine="540"/>
        <w:jc w:val="both"/>
      </w:pPr>
    </w:p>
    <w:p w:rsidR="007A649E" w:rsidRDefault="007A649E">
      <w:pPr>
        <w:pStyle w:val="ConsPlusNormal"/>
        <w:ind w:firstLine="540"/>
        <w:jc w:val="both"/>
      </w:pPr>
    </w:p>
    <w:p w:rsidR="007A649E" w:rsidRDefault="007A649E">
      <w:pPr>
        <w:pStyle w:val="ConsPlusNormal"/>
        <w:ind w:firstLine="540"/>
        <w:jc w:val="both"/>
      </w:pPr>
    </w:p>
    <w:p w:rsidR="007A649E" w:rsidRDefault="007A649E">
      <w:pPr>
        <w:pStyle w:val="ConsPlusNormal"/>
        <w:ind w:firstLine="540"/>
        <w:jc w:val="both"/>
      </w:pPr>
    </w:p>
    <w:p w:rsidR="007A649E" w:rsidRDefault="007A649E">
      <w:pPr>
        <w:pStyle w:val="ConsPlusNormal"/>
        <w:ind w:firstLine="540"/>
        <w:jc w:val="both"/>
      </w:pPr>
    </w:p>
    <w:p w:rsidR="007A649E" w:rsidRDefault="007A649E">
      <w:pPr>
        <w:pStyle w:val="ConsPlusNormal"/>
        <w:jc w:val="right"/>
        <w:outlineLvl w:val="0"/>
      </w:pPr>
      <w:r>
        <w:t>Приложение N 2</w:t>
      </w:r>
    </w:p>
    <w:p w:rsidR="007A649E" w:rsidRDefault="007A649E">
      <w:pPr>
        <w:pStyle w:val="ConsPlusNormal"/>
        <w:jc w:val="right"/>
      </w:pPr>
      <w:r>
        <w:t>к постановлению</w:t>
      </w:r>
    </w:p>
    <w:p w:rsidR="007A649E" w:rsidRDefault="007A649E">
      <w:pPr>
        <w:pStyle w:val="ConsPlusNormal"/>
        <w:jc w:val="right"/>
      </w:pPr>
      <w:r>
        <w:t>Правительства Новосибирской области</w:t>
      </w:r>
    </w:p>
    <w:p w:rsidR="007A649E" w:rsidRDefault="007A649E">
      <w:pPr>
        <w:pStyle w:val="ConsPlusNormal"/>
        <w:jc w:val="right"/>
      </w:pPr>
      <w:r>
        <w:t>от 31.01.2017 N 14-п</w:t>
      </w:r>
    </w:p>
    <w:p w:rsidR="007A649E" w:rsidRDefault="007A649E">
      <w:pPr>
        <w:pStyle w:val="ConsPlusNormal"/>
        <w:ind w:firstLine="540"/>
        <w:jc w:val="both"/>
      </w:pPr>
    </w:p>
    <w:p w:rsidR="007A649E" w:rsidRDefault="007A649E">
      <w:pPr>
        <w:pStyle w:val="ConsPlusTitle"/>
        <w:jc w:val="center"/>
      </w:pPr>
      <w:bookmarkStart w:id="13" w:name="P2633"/>
      <w:bookmarkEnd w:id="13"/>
      <w:r>
        <w:t>ПОРЯДОК</w:t>
      </w:r>
    </w:p>
    <w:p w:rsidR="007A649E" w:rsidRDefault="007A649E">
      <w:pPr>
        <w:pStyle w:val="ConsPlusTitle"/>
        <w:jc w:val="center"/>
      </w:pPr>
      <w:r>
        <w:t>ПРЕДОСТАВЛЕНИЯ СУБСИДИЙ ЮРИДИЧЕСКИМ ЛИЦАМ (ЗА ИСКЛЮЧЕНИЕМ</w:t>
      </w:r>
    </w:p>
    <w:p w:rsidR="007A649E" w:rsidRDefault="007A649E">
      <w:pPr>
        <w:pStyle w:val="ConsPlusTitle"/>
        <w:jc w:val="center"/>
      </w:pPr>
      <w:r>
        <w:t>СУБСИДИЙ ГОСУДАРСТВЕННЫМ (МУНИЦИПАЛЬНЫМ) УЧРЕЖДЕНИЯМ),</w:t>
      </w:r>
    </w:p>
    <w:p w:rsidR="007A649E" w:rsidRDefault="007A649E">
      <w:pPr>
        <w:pStyle w:val="ConsPlusTitle"/>
        <w:jc w:val="center"/>
      </w:pPr>
      <w:r>
        <w:t>ИНДИВИДУАЛЬНЫМ ПРЕДПРИНИМАТЕЛЯМ - ПРОИЗВОДИТЕЛЯМ ТОВАРОВ,</w:t>
      </w:r>
    </w:p>
    <w:p w:rsidR="007A649E" w:rsidRDefault="007A649E">
      <w:pPr>
        <w:pStyle w:val="ConsPlusTitle"/>
        <w:jc w:val="center"/>
      </w:pPr>
      <w:r>
        <w:t>РАБОТ, УСЛУГ НА РЕАЛИЗАЦИЮ МЕРОПРИЯТИЙ ГОСУДАРСТВЕННОЙ</w:t>
      </w:r>
    </w:p>
    <w:p w:rsidR="007A649E" w:rsidRDefault="007A649E">
      <w:pPr>
        <w:pStyle w:val="ConsPlusTitle"/>
        <w:jc w:val="center"/>
      </w:pPr>
      <w:r>
        <w:t>ПРОГРАММЫ НОВОСИБИРСКОЙ ОБЛАСТИ "РАЗВИТИЕ СУБЪЕКТОВ</w:t>
      </w:r>
    </w:p>
    <w:p w:rsidR="007A649E" w:rsidRDefault="007A649E">
      <w:pPr>
        <w:pStyle w:val="ConsPlusTitle"/>
        <w:jc w:val="center"/>
      </w:pPr>
      <w:r>
        <w:t>МАЛОГО И СРЕДНЕГО ПРЕДПРИНИМАТЕЛЬСТВА В</w:t>
      </w:r>
    </w:p>
    <w:p w:rsidR="007A649E" w:rsidRDefault="007A649E">
      <w:pPr>
        <w:pStyle w:val="ConsPlusTitle"/>
        <w:jc w:val="center"/>
      </w:pPr>
      <w:r>
        <w:t>НОВОСИБИРСКОЙ ОБЛАСТИ"</w:t>
      </w:r>
    </w:p>
    <w:p w:rsidR="007A649E" w:rsidRDefault="007A649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A649E">
        <w:trPr>
          <w:jc w:val="center"/>
        </w:trPr>
        <w:tc>
          <w:tcPr>
            <w:tcW w:w="9294" w:type="dxa"/>
            <w:tcBorders>
              <w:top w:val="nil"/>
              <w:left w:val="single" w:sz="24" w:space="0" w:color="CED3F1"/>
              <w:bottom w:val="nil"/>
              <w:right w:val="single" w:sz="24" w:space="0" w:color="F4F3F8"/>
            </w:tcBorders>
            <w:shd w:val="clear" w:color="auto" w:fill="F4F3F8"/>
          </w:tcPr>
          <w:p w:rsidR="007A649E" w:rsidRDefault="007A649E">
            <w:pPr>
              <w:pStyle w:val="ConsPlusNormal"/>
              <w:jc w:val="center"/>
            </w:pPr>
            <w:r>
              <w:rPr>
                <w:color w:val="392C69"/>
              </w:rPr>
              <w:t>Список изменяющих документов</w:t>
            </w:r>
          </w:p>
          <w:p w:rsidR="007A649E" w:rsidRDefault="007A649E">
            <w:pPr>
              <w:pStyle w:val="ConsPlusNormal"/>
              <w:jc w:val="center"/>
            </w:pPr>
            <w:r>
              <w:rPr>
                <w:color w:val="392C69"/>
              </w:rPr>
              <w:t>(в ред. постановлений Правительства Новосибирской области</w:t>
            </w:r>
          </w:p>
          <w:p w:rsidR="007A649E" w:rsidRDefault="007A649E">
            <w:pPr>
              <w:pStyle w:val="ConsPlusNormal"/>
              <w:jc w:val="center"/>
            </w:pPr>
            <w:r>
              <w:rPr>
                <w:color w:val="392C69"/>
              </w:rPr>
              <w:t xml:space="preserve">от 28.04.2018 </w:t>
            </w:r>
            <w:hyperlink r:id="rId342" w:history="1">
              <w:r>
                <w:rPr>
                  <w:color w:val="0000FF"/>
                </w:rPr>
                <w:t>N 179-п</w:t>
              </w:r>
            </w:hyperlink>
            <w:r>
              <w:rPr>
                <w:color w:val="392C69"/>
              </w:rPr>
              <w:t xml:space="preserve">, от 11.07.2018 </w:t>
            </w:r>
            <w:hyperlink r:id="rId343" w:history="1">
              <w:r>
                <w:rPr>
                  <w:color w:val="0000FF"/>
                </w:rPr>
                <w:t>N 301-п</w:t>
              </w:r>
            </w:hyperlink>
            <w:r>
              <w:rPr>
                <w:color w:val="392C69"/>
              </w:rPr>
              <w:t xml:space="preserve">, от 02.04.2019 </w:t>
            </w:r>
            <w:hyperlink r:id="rId344" w:history="1">
              <w:r>
                <w:rPr>
                  <w:color w:val="0000FF"/>
                </w:rPr>
                <w:t>N 128-п</w:t>
              </w:r>
            </w:hyperlink>
            <w:r>
              <w:rPr>
                <w:color w:val="392C69"/>
              </w:rPr>
              <w:t>,</w:t>
            </w:r>
          </w:p>
          <w:p w:rsidR="007A649E" w:rsidRDefault="007A649E">
            <w:pPr>
              <w:pStyle w:val="ConsPlusNormal"/>
              <w:jc w:val="center"/>
            </w:pPr>
            <w:r>
              <w:rPr>
                <w:color w:val="392C69"/>
              </w:rPr>
              <w:t xml:space="preserve">от 30.04.2019 </w:t>
            </w:r>
            <w:hyperlink r:id="rId345" w:history="1">
              <w:r>
                <w:rPr>
                  <w:color w:val="0000FF"/>
                </w:rPr>
                <w:t>N 179-п</w:t>
              </w:r>
            </w:hyperlink>
            <w:r>
              <w:rPr>
                <w:color w:val="392C69"/>
              </w:rPr>
              <w:t>)</w:t>
            </w:r>
          </w:p>
        </w:tc>
      </w:tr>
    </w:tbl>
    <w:p w:rsidR="007A649E" w:rsidRDefault="007A649E">
      <w:pPr>
        <w:pStyle w:val="ConsPlusNormal"/>
        <w:ind w:firstLine="540"/>
        <w:jc w:val="both"/>
      </w:pPr>
    </w:p>
    <w:p w:rsidR="007A649E" w:rsidRDefault="007A649E">
      <w:pPr>
        <w:pStyle w:val="ConsPlusNormal"/>
        <w:ind w:firstLine="540"/>
        <w:jc w:val="both"/>
      </w:pPr>
      <w:r>
        <w:t xml:space="preserve">1. Настоящий Порядок разработан в соответствии со </w:t>
      </w:r>
      <w:hyperlink r:id="rId346" w:history="1">
        <w:r>
          <w:rPr>
            <w:color w:val="0000FF"/>
          </w:rPr>
          <w:t>статьей 78</w:t>
        </w:r>
      </w:hyperlink>
      <w:r>
        <w:t xml:space="preserve"> Бюджетного кодекса Российской Федерации, Федеральным </w:t>
      </w:r>
      <w:hyperlink r:id="rId347" w:history="1">
        <w:r>
          <w:rPr>
            <w:color w:val="0000FF"/>
          </w:rPr>
          <w:t>законом</w:t>
        </w:r>
      </w:hyperlink>
      <w:r>
        <w:t xml:space="preserve"> от 24.07.2007 N 209-ФЗ "О развитии малого и среднего предпринимательства в Российской Федерации" (далее - ФЗ N 209), </w:t>
      </w:r>
      <w:hyperlink r:id="rId348" w:history="1">
        <w:r>
          <w:rPr>
            <w:color w:val="0000FF"/>
          </w:rPr>
          <w:t>постановлением</w:t>
        </w:r>
      </w:hyperlink>
      <w:r>
        <w:t xml:space="preserve"> Правительства Российской Федерации от 06.09.2016 N 887 "Об общих требованиях 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w:t>
      </w:r>
      <w:hyperlink r:id="rId349" w:history="1">
        <w:r>
          <w:rPr>
            <w:color w:val="0000FF"/>
          </w:rPr>
          <w:t>Законом</w:t>
        </w:r>
      </w:hyperlink>
      <w:r>
        <w:t xml:space="preserve"> Новосибирской области от 02.07.2008 N 245-ОЗ "О развитии малого и среднего предпринимательства в Новосибирской области", иными нормативными правовыми актами Новосибирской области и устанавливает общие правила предоставления субсидий за счет средств областного бюджета Новосибирской области, в том числе средств областного бюджета Новосибирской области, источником финансового обеспечения которых являются субсидии из федерального бюджета, юридическим лицам (за исключением субсидий государственным (муниципальным) учреждениям), индивидуальным предпринимателям - производителям товаров, работ, услуг в рамках реализации государственной </w:t>
      </w:r>
      <w:hyperlink w:anchor="P73" w:history="1">
        <w:r>
          <w:rPr>
            <w:color w:val="0000FF"/>
          </w:rPr>
          <w:t>программы</w:t>
        </w:r>
      </w:hyperlink>
      <w:r>
        <w:t xml:space="preserve"> Новосибирской области "Развитие субъектов малого и среднего предпринимательства в Новосибирской области" (далее соответственно - субсидии, Программа).</w:t>
      </w:r>
    </w:p>
    <w:p w:rsidR="007A649E" w:rsidRDefault="007A649E">
      <w:pPr>
        <w:pStyle w:val="ConsPlusNormal"/>
        <w:jc w:val="both"/>
      </w:pPr>
      <w:r>
        <w:t xml:space="preserve">(в ред. </w:t>
      </w:r>
      <w:hyperlink r:id="rId350" w:history="1">
        <w:r>
          <w:rPr>
            <w:color w:val="0000FF"/>
          </w:rPr>
          <w:t>постановления</w:t>
        </w:r>
      </w:hyperlink>
      <w:r>
        <w:t xml:space="preserve"> Правительства Новосибирской области от 02.04.2019 N 128-п)</w:t>
      </w:r>
    </w:p>
    <w:p w:rsidR="007A649E" w:rsidRDefault="007A649E">
      <w:pPr>
        <w:pStyle w:val="ConsPlusNormal"/>
        <w:spacing w:before="220"/>
        <w:ind w:firstLine="540"/>
        <w:jc w:val="both"/>
      </w:pPr>
      <w:bookmarkStart w:id="14" w:name="P2648"/>
      <w:bookmarkEnd w:id="14"/>
      <w:r>
        <w:t>2. Цель предоставления субсидий - оказание финансовой поддержки субъектам малого и среднего предпринимательства (далее также - СМиСП) в следующих формах:</w:t>
      </w:r>
    </w:p>
    <w:p w:rsidR="007A649E" w:rsidRDefault="007A649E">
      <w:pPr>
        <w:pStyle w:val="ConsPlusNormal"/>
        <w:spacing w:before="220"/>
        <w:ind w:firstLine="540"/>
        <w:jc w:val="both"/>
      </w:pPr>
      <w:r>
        <w:t xml:space="preserve">абзацы второй - третий утратили силу. - </w:t>
      </w:r>
      <w:hyperlink r:id="rId351" w:history="1">
        <w:r>
          <w:rPr>
            <w:color w:val="0000FF"/>
          </w:rPr>
          <w:t>Постановление</w:t>
        </w:r>
      </w:hyperlink>
      <w:r>
        <w:t xml:space="preserve"> Правительства Новосибирской области от 30.04.2019 N 179-п;</w:t>
      </w:r>
    </w:p>
    <w:p w:rsidR="007A649E" w:rsidRDefault="007A649E">
      <w:pPr>
        <w:pStyle w:val="ConsPlusNormal"/>
        <w:spacing w:before="220"/>
        <w:ind w:firstLine="540"/>
        <w:jc w:val="both"/>
      </w:pPr>
      <w:r>
        <w:t>субсидирование части затрат по договорам лизинга;</w:t>
      </w:r>
    </w:p>
    <w:p w:rsidR="007A649E" w:rsidRDefault="007A649E">
      <w:pPr>
        <w:pStyle w:val="ConsPlusNormal"/>
        <w:spacing w:before="220"/>
        <w:ind w:firstLine="540"/>
        <w:jc w:val="both"/>
      </w:pPr>
      <w:r>
        <w:t xml:space="preserve">абзац утратил силу. - </w:t>
      </w:r>
      <w:hyperlink r:id="rId352" w:history="1">
        <w:r>
          <w:rPr>
            <w:color w:val="0000FF"/>
          </w:rPr>
          <w:t>Постановление</w:t>
        </w:r>
      </w:hyperlink>
      <w:r>
        <w:t xml:space="preserve"> Правительства Новосибирской области от 30.04.2019 N 179-п;</w:t>
      </w:r>
    </w:p>
    <w:p w:rsidR="007A649E" w:rsidRDefault="007A649E">
      <w:pPr>
        <w:pStyle w:val="ConsPlusNormal"/>
        <w:spacing w:before="220"/>
        <w:ind w:firstLine="540"/>
        <w:jc w:val="both"/>
      </w:pPr>
      <w:r>
        <w:t>субсидирование части затрат, связанных с приобретением оборудования в целях создания, и (или) развития, и (или) модернизации производства товаров (работ, услуг);</w:t>
      </w:r>
    </w:p>
    <w:p w:rsidR="007A649E" w:rsidRDefault="007A649E">
      <w:pPr>
        <w:pStyle w:val="ConsPlusNormal"/>
        <w:spacing w:before="220"/>
        <w:ind w:firstLine="540"/>
        <w:jc w:val="both"/>
      </w:pPr>
      <w:r>
        <w:t xml:space="preserve">абзац утратил силу. - </w:t>
      </w:r>
      <w:hyperlink r:id="rId353" w:history="1">
        <w:r>
          <w:rPr>
            <w:color w:val="0000FF"/>
          </w:rPr>
          <w:t>Постановление</w:t>
        </w:r>
      </w:hyperlink>
      <w:r>
        <w:t xml:space="preserve"> Правительства Новосибирской области от 30.04.2019 N 179-п;</w:t>
      </w:r>
    </w:p>
    <w:p w:rsidR="007A649E" w:rsidRDefault="007A649E">
      <w:pPr>
        <w:pStyle w:val="ConsPlusNormal"/>
        <w:spacing w:before="220"/>
        <w:ind w:firstLine="540"/>
        <w:jc w:val="both"/>
      </w:pPr>
      <w:r>
        <w:t>субсидирование части затрат субъектов малого и среднего предпринимательства, осуществляющих деятельность в сфере бытового обслуживания.</w:t>
      </w:r>
    </w:p>
    <w:p w:rsidR="007A649E" w:rsidRDefault="007A649E">
      <w:pPr>
        <w:pStyle w:val="ConsPlusNormal"/>
        <w:spacing w:before="220"/>
        <w:ind w:firstLine="540"/>
        <w:jc w:val="both"/>
      </w:pPr>
      <w:r>
        <w:t>3. Финансовая поддержка СМиСП предоставляется главным распорядителем бюджетных средств областного бюджета Новосибирской области - министерством промышленности, торговли и развития предпринимательства Новосибирской области (далее - Министерство) по результатам конкурсного отбора, организатором которого является Министерство.</w:t>
      </w:r>
    </w:p>
    <w:p w:rsidR="007A649E" w:rsidRDefault="007A649E">
      <w:pPr>
        <w:pStyle w:val="ConsPlusNormal"/>
        <w:spacing w:before="220"/>
        <w:ind w:firstLine="540"/>
        <w:jc w:val="both"/>
      </w:pPr>
      <w:r>
        <w:t>4. Оказание финансовой поддержки СМиСП осуществляется в пределах лимитов бюджетных обязательств, утвержденных на реализацию соответствующего мероприятия Программы.</w:t>
      </w:r>
    </w:p>
    <w:p w:rsidR="007A649E" w:rsidRDefault="007A649E">
      <w:pPr>
        <w:pStyle w:val="ConsPlusNormal"/>
        <w:spacing w:before="220"/>
        <w:ind w:firstLine="540"/>
        <w:jc w:val="both"/>
      </w:pPr>
      <w:r>
        <w:t xml:space="preserve">Величина финансовой поддержки по каждой форме финансовой поддержки установлена в </w:t>
      </w:r>
      <w:hyperlink w:anchor="P2792" w:history="1">
        <w:r>
          <w:rPr>
            <w:color w:val="0000FF"/>
          </w:rPr>
          <w:t>приложении N 1</w:t>
        </w:r>
      </w:hyperlink>
      <w:r>
        <w:t xml:space="preserve"> к настоящему Порядку.</w:t>
      </w:r>
    </w:p>
    <w:p w:rsidR="007A649E" w:rsidRDefault="007A649E">
      <w:pPr>
        <w:pStyle w:val="ConsPlusNormal"/>
        <w:spacing w:before="220"/>
        <w:ind w:firstLine="540"/>
        <w:jc w:val="both"/>
      </w:pPr>
      <w:r>
        <w:t>По формам финансовой поддержки "субсидирование части затрат по договорам лизинга" и "субсидирование части затрат, связанных с приобретением оборудования в целях создания, и (или) развития, и (или) модернизации производства товаров (работ, услуг)", совокупная величина финансовой поддержки на одного СМиСП за один год не должна превышать размер фактически уплаченных налогов в консолидированный бюджет Новосибирской области за год, предшествующий году оказания финансовой поддержки.</w:t>
      </w:r>
    </w:p>
    <w:p w:rsidR="007A649E" w:rsidRDefault="007A649E">
      <w:pPr>
        <w:pStyle w:val="ConsPlusNormal"/>
        <w:jc w:val="both"/>
      </w:pPr>
      <w:r>
        <w:t xml:space="preserve">(в ред. </w:t>
      </w:r>
      <w:hyperlink r:id="rId354" w:history="1">
        <w:r>
          <w:rPr>
            <w:color w:val="0000FF"/>
          </w:rPr>
          <w:t>постановления</w:t>
        </w:r>
      </w:hyperlink>
      <w:r>
        <w:t xml:space="preserve"> Правительства Новосибирской области от 30.04.2019 N 179-п)</w:t>
      </w:r>
    </w:p>
    <w:p w:rsidR="007A649E" w:rsidRDefault="007A649E">
      <w:pPr>
        <w:pStyle w:val="ConsPlusNormal"/>
        <w:spacing w:before="220"/>
        <w:ind w:firstLine="540"/>
        <w:jc w:val="both"/>
      </w:pPr>
      <w:r>
        <w:t>При оказании финансовой поддержки не подлежат субсидированию затраты, на субсидирование которых ранее была предоставлена финансовая поддержка в рамках Программы или мероприятий иных государственных или муниципальных программ, предусматривающих в том числе оказание финансовой поддержки СМиСП.</w:t>
      </w:r>
    </w:p>
    <w:p w:rsidR="007A649E" w:rsidRDefault="007A649E">
      <w:pPr>
        <w:pStyle w:val="ConsPlusNormal"/>
        <w:spacing w:before="220"/>
        <w:ind w:firstLine="540"/>
        <w:jc w:val="both"/>
      </w:pPr>
      <w:r>
        <w:t>Проведение конкурсных процедур по отбору СМиСП, претендующих на получение финансовой поддержки, осуществляется в пределах объема средств, предусмотренных в составе областного бюджета Новосибирской области на соответствующий финансовый период, в том числе областного бюджета Новосибирской области, источником финансового обеспечения которого являются субсидии из федерального бюджета, в разрезе направлений субсидирования.</w:t>
      </w:r>
    </w:p>
    <w:p w:rsidR="007A649E" w:rsidRDefault="007A649E">
      <w:pPr>
        <w:pStyle w:val="ConsPlusNormal"/>
        <w:spacing w:before="220"/>
        <w:ind w:firstLine="540"/>
        <w:jc w:val="both"/>
      </w:pPr>
      <w:bookmarkStart w:id="15" w:name="P2662"/>
      <w:bookmarkEnd w:id="15"/>
      <w:r>
        <w:t xml:space="preserve">5. Получателями финансовой поддержки являются юридические лица и индивидуальные предприниматели, отнесенные в соответствии с </w:t>
      </w:r>
      <w:hyperlink r:id="rId355" w:history="1">
        <w:r>
          <w:rPr>
            <w:color w:val="0000FF"/>
          </w:rPr>
          <w:t>ФЗ</w:t>
        </w:r>
      </w:hyperlink>
      <w:r>
        <w:t xml:space="preserve"> N 209 к субъектам малого и среднего предпринимательства и внесенные в единый реестр субъектов малого и среднего предпринимательства, а также осуществляющие деятельность в Новосибирской области и соответствующие категориям получателей, указанным в </w:t>
      </w:r>
      <w:hyperlink w:anchor="P2792" w:history="1">
        <w:r>
          <w:rPr>
            <w:color w:val="0000FF"/>
          </w:rPr>
          <w:t>приложении N 1</w:t>
        </w:r>
      </w:hyperlink>
      <w:r>
        <w:t xml:space="preserve"> к настоящему Порядку.</w:t>
      </w:r>
    </w:p>
    <w:p w:rsidR="007A649E" w:rsidRDefault="007A649E">
      <w:pPr>
        <w:pStyle w:val="ConsPlusNormal"/>
        <w:jc w:val="both"/>
      </w:pPr>
      <w:r>
        <w:t xml:space="preserve">(в ред. постановлений Правительства Новосибирской области от 28.04.2018 </w:t>
      </w:r>
      <w:hyperlink r:id="rId356" w:history="1">
        <w:r>
          <w:rPr>
            <w:color w:val="0000FF"/>
          </w:rPr>
          <w:t>N 179-п</w:t>
        </w:r>
      </w:hyperlink>
      <w:r>
        <w:t xml:space="preserve">, от 30.04.2019 </w:t>
      </w:r>
      <w:hyperlink r:id="rId357" w:history="1">
        <w:r>
          <w:rPr>
            <w:color w:val="0000FF"/>
          </w:rPr>
          <w:t>N 179-п</w:t>
        </w:r>
      </w:hyperlink>
      <w:r>
        <w:t>)</w:t>
      </w:r>
    </w:p>
    <w:p w:rsidR="007A649E" w:rsidRDefault="007A649E">
      <w:pPr>
        <w:pStyle w:val="ConsPlusNormal"/>
        <w:spacing w:before="220"/>
        <w:ind w:firstLine="540"/>
        <w:jc w:val="both"/>
      </w:pPr>
      <w:bookmarkStart w:id="16" w:name="P2664"/>
      <w:bookmarkEnd w:id="16"/>
      <w:r>
        <w:t>6. Финансовая поддержка предоставляется при выполнении СМиСП следующих условий:</w:t>
      </w:r>
    </w:p>
    <w:p w:rsidR="007A649E" w:rsidRDefault="007A649E">
      <w:pPr>
        <w:pStyle w:val="ConsPlusNormal"/>
        <w:spacing w:before="220"/>
        <w:ind w:firstLine="540"/>
        <w:jc w:val="both"/>
      </w:pPr>
      <w:r>
        <w:t>1) не является кредитной организацией, страховой организацией (за исключением потребительского кооператива), инвестиционным фондом, негосударственным пенсионным фондом, профессиональным участником рынка ценных бумаг, ломбардом;</w:t>
      </w:r>
    </w:p>
    <w:p w:rsidR="007A649E" w:rsidRDefault="007A649E">
      <w:pPr>
        <w:pStyle w:val="ConsPlusNormal"/>
        <w:spacing w:before="220"/>
        <w:ind w:firstLine="540"/>
        <w:jc w:val="both"/>
      </w:pPr>
      <w:r>
        <w:t>2) не является участником соглашений о разделе продукции;</w:t>
      </w:r>
    </w:p>
    <w:p w:rsidR="007A649E" w:rsidRDefault="007A649E">
      <w:pPr>
        <w:pStyle w:val="ConsPlusNormal"/>
        <w:spacing w:before="220"/>
        <w:ind w:firstLine="540"/>
        <w:jc w:val="both"/>
      </w:pPr>
      <w:r>
        <w:t>3) не является в порядке, установленном законодательством Российской Федерации о валютном регулировании и валютном контроле, нерезидентом Российской Федерации, за исключением случаев, предусмотренных международными договорами Российской Федерации;</w:t>
      </w:r>
    </w:p>
    <w:p w:rsidR="007A649E" w:rsidRDefault="007A649E">
      <w:pPr>
        <w:pStyle w:val="ConsPlusNormal"/>
        <w:spacing w:before="220"/>
        <w:ind w:firstLine="540"/>
        <w:jc w:val="both"/>
      </w:pPr>
      <w:r>
        <w:t>4) не осуществляет предпринимательскую деятельность в сфере игорного бизнеса;</w:t>
      </w:r>
    </w:p>
    <w:p w:rsidR="007A649E" w:rsidRDefault="007A649E">
      <w:pPr>
        <w:pStyle w:val="ConsPlusNormal"/>
        <w:spacing w:before="220"/>
        <w:ind w:firstLine="540"/>
        <w:jc w:val="both"/>
      </w:pPr>
      <w:r>
        <w:t>5) не осуществляет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w:t>
      </w:r>
    </w:p>
    <w:p w:rsidR="007A649E" w:rsidRDefault="007A649E">
      <w:pPr>
        <w:pStyle w:val="ConsPlusNormal"/>
        <w:spacing w:before="220"/>
        <w:ind w:firstLine="540"/>
        <w:jc w:val="both"/>
      </w:pPr>
      <w:r>
        <w:t>6) на первое число месяца, в котором планируется предоставление субсидии:</w:t>
      </w:r>
    </w:p>
    <w:p w:rsidR="007A649E" w:rsidRDefault="007A649E">
      <w:pPr>
        <w:pStyle w:val="ConsPlusNormal"/>
        <w:jc w:val="both"/>
      </w:pPr>
      <w:r>
        <w:t xml:space="preserve">(в ред. </w:t>
      </w:r>
      <w:hyperlink r:id="rId358" w:history="1">
        <w:r>
          <w:rPr>
            <w:color w:val="0000FF"/>
          </w:rPr>
          <w:t>постановления</w:t>
        </w:r>
      </w:hyperlink>
      <w:r>
        <w:t xml:space="preserve"> Правительства Новосибирской области от 28.04.2018 N 179-п)</w:t>
      </w:r>
    </w:p>
    <w:p w:rsidR="007A649E" w:rsidRDefault="007A649E">
      <w:pPr>
        <w:pStyle w:val="ConsPlusNormal"/>
        <w:spacing w:before="220"/>
        <w:ind w:firstLine="540"/>
        <w:jc w:val="both"/>
      </w:pPr>
      <w:r>
        <w:t>а)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7A649E" w:rsidRDefault="007A649E">
      <w:pPr>
        <w:pStyle w:val="ConsPlusNormal"/>
        <w:jc w:val="both"/>
      </w:pPr>
      <w:r>
        <w:t xml:space="preserve">(пп. "а" в ред. </w:t>
      </w:r>
      <w:hyperlink r:id="rId359" w:history="1">
        <w:r>
          <w:rPr>
            <w:color w:val="0000FF"/>
          </w:rPr>
          <w:t>постановления</w:t>
        </w:r>
      </w:hyperlink>
      <w:r>
        <w:t xml:space="preserve"> Правительства Новосибирской области от 28.04.2018 N 179-п)</w:t>
      </w:r>
    </w:p>
    <w:p w:rsidR="007A649E" w:rsidRDefault="007A649E">
      <w:pPr>
        <w:pStyle w:val="ConsPlusNormal"/>
        <w:spacing w:before="220"/>
        <w:ind w:firstLine="540"/>
        <w:jc w:val="both"/>
      </w:pPr>
      <w:r>
        <w:t>б) должна отсутствовать просроченная задолженность по возврату в областной бюджет Новосибирской области субсидий, бюджетных инвестиций, предоставленных в том числе в соответствии с иными правовыми актами Новосибирской области, и иная просроченная задолженность перед областным бюджетом Новосибирской области;</w:t>
      </w:r>
    </w:p>
    <w:p w:rsidR="007A649E" w:rsidRDefault="007A649E">
      <w:pPr>
        <w:pStyle w:val="ConsPlusNormal"/>
        <w:spacing w:before="220"/>
        <w:ind w:firstLine="540"/>
        <w:jc w:val="both"/>
      </w:pPr>
      <w:r>
        <w:t>в) юридическое лицо не должно находиться в процессе реорганизации, ликвидации, банкротства; индивидуальный предприниматель не должен прекратить деятельность в качестве индивидуального предпринимателя;</w:t>
      </w:r>
    </w:p>
    <w:p w:rsidR="007A649E" w:rsidRDefault="007A649E">
      <w:pPr>
        <w:pStyle w:val="ConsPlusNormal"/>
        <w:jc w:val="both"/>
      </w:pPr>
      <w:r>
        <w:t xml:space="preserve">(пп. "в" в ред. </w:t>
      </w:r>
      <w:hyperlink r:id="rId360" w:history="1">
        <w:r>
          <w:rPr>
            <w:color w:val="0000FF"/>
          </w:rPr>
          <w:t>постановления</w:t>
        </w:r>
      </w:hyperlink>
      <w:r>
        <w:t xml:space="preserve"> Правительства Новосибирской области от 28.04.2018 N 179-п)</w:t>
      </w:r>
    </w:p>
    <w:p w:rsidR="007A649E" w:rsidRDefault="007A649E">
      <w:pPr>
        <w:pStyle w:val="ConsPlusNormal"/>
        <w:spacing w:before="220"/>
        <w:ind w:firstLine="540"/>
        <w:jc w:val="both"/>
      </w:pPr>
      <w:r>
        <w:t>г) не должен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7A649E" w:rsidRDefault="007A649E">
      <w:pPr>
        <w:pStyle w:val="ConsPlusNormal"/>
        <w:spacing w:before="220"/>
        <w:ind w:firstLine="540"/>
        <w:jc w:val="both"/>
      </w:pPr>
      <w:r>
        <w:t xml:space="preserve">д) не должен получать средства из областного бюджета Новосибирской области в соответствии с иными нормативными правовыми актами Новосибирской области на цели, указанные в </w:t>
      </w:r>
      <w:hyperlink w:anchor="P2648" w:history="1">
        <w:r>
          <w:rPr>
            <w:color w:val="0000FF"/>
          </w:rPr>
          <w:t>пункте 2</w:t>
        </w:r>
      </w:hyperlink>
      <w:r>
        <w:t xml:space="preserve"> настоящего Порядка;</w:t>
      </w:r>
    </w:p>
    <w:p w:rsidR="007A649E" w:rsidRDefault="007A649E">
      <w:pPr>
        <w:pStyle w:val="ConsPlusNormal"/>
        <w:spacing w:before="220"/>
        <w:ind w:firstLine="540"/>
        <w:jc w:val="both"/>
      </w:pPr>
      <w:r>
        <w:t>7) представлены документы, определенные настоящим Порядком (за исключением документов, запрашиваемых Министерством в порядке межведомственного взаимодействия), соответствующие законодательству Российской Федерации и требованиям, установленным к этим документам в соответствии с настоящим Порядком, являющиеся достоверными и позволяющие рассчитать размер субсидии;</w:t>
      </w:r>
    </w:p>
    <w:p w:rsidR="007A649E" w:rsidRDefault="007A649E">
      <w:pPr>
        <w:pStyle w:val="ConsPlusNormal"/>
        <w:spacing w:before="220"/>
        <w:ind w:firstLine="540"/>
        <w:jc w:val="both"/>
      </w:pPr>
      <w:r>
        <w:t>8) истекли сроки ранее оказанной аналогичной поддержки (поддержки, условия оказания которой совпадают, включая форму, вид поддержки и цели ее оказания);</w:t>
      </w:r>
    </w:p>
    <w:p w:rsidR="007A649E" w:rsidRDefault="007A649E">
      <w:pPr>
        <w:pStyle w:val="ConsPlusNormal"/>
        <w:spacing w:before="220"/>
        <w:ind w:firstLine="540"/>
        <w:jc w:val="both"/>
      </w:pPr>
      <w:r>
        <w:t>9) с момента признания СМиСП допустившим нарушение порядка и условий оказания финансовой поддержки, в том числе не обеспечившим целевого использования средств поддержки, прошло более трех лет;</w:t>
      </w:r>
    </w:p>
    <w:p w:rsidR="007A649E" w:rsidRDefault="007A649E">
      <w:pPr>
        <w:pStyle w:val="ConsPlusNormal"/>
        <w:spacing w:before="220"/>
        <w:ind w:firstLine="540"/>
        <w:jc w:val="both"/>
      </w:pPr>
      <w:r>
        <w:t>10) по итогам работы за последний отчетный год:</w:t>
      </w:r>
    </w:p>
    <w:p w:rsidR="007A649E" w:rsidRDefault="007A649E">
      <w:pPr>
        <w:pStyle w:val="ConsPlusNormal"/>
        <w:jc w:val="both"/>
      </w:pPr>
      <w:r>
        <w:t xml:space="preserve">(в ред. </w:t>
      </w:r>
      <w:hyperlink r:id="rId361" w:history="1">
        <w:r>
          <w:rPr>
            <w:color w:val="0000FF"/>
          </w:rPr>
          <w:t>постановления</w:t>
        </w:r>
      </w:hyperlink>
      <w:r>
        <w:t xml:space="preserve"> Правительства Новосибирской области от 30.04.2019 N 179-п)</w:t>
      </w:r>
    </w:p>
    <w:p w:rsidR="007A649E" w:rsidRDefault="007A649E">
      <w:pPr>
        <w:pStyle w:val="ConsPlusNormal"/>
        <w:spacing w:before="220"/>
        <w:ind w:firstLine="540"/>
        <w:jc w:val="both"/>
      </w:pPr>
      <w:r>
        <w:t>а) обеспечить безубыточность деятельности. Деятельность признается безубыточной в случае положительного значения показателя чистой прибыли (чистого дохода);</w:t>
      </w:r>
    </w:p>
    <w:p w:rsidR="007A649E" w:rsidRDefault="007A649E">
      <w:pPr>
        <w:pStyle w:val="ConsPlusNormal"/>
        <w:spacing w:before="220"/>
        <w:ind w:firstLine="540"/>
        <w:jc w:val="both"/>
      </w:pPr>
      <w:r>
        <w:t>б) для СМиСП, действующих с момента государственной регистрации более трех лет, по состоянию на первое января года оказания финансовой поддержки (за исключением финансовой поддержки в форме субсидирования части затрат СМиСП, осуществляющих деятельность в сфере бытового обслуживания) - обеспечение превышения уровня среднемесячной заработной платы одного работника по отношению к установленной величине прожиточного минимума для трудоспособного населения Новосибирской области за соответствующий отчетный год:</w:t>
      </w:r>
    </w:p>
    <w:p w:rsidR="007A649E" w:rsidRDefault="007A649E">
      <w:pPr>
        <w:pStyle w:val="ConsPlusNormal"/>
        <w:spacing w:before="220"/>
        <w:ind w:firstLine="540"/>
        <w:jc w:val="both"/>
      </w:pPr>
      <w:r>
        <w:t>не менее чем в 2 раза - для СМиСП, осуществляющих деятельность в городе Новосибирске;</w:t>
      </w:r>
    </w:p>
    <w:p w:rsidR="007A649E" w:rsidRDefault="007A649E">
      <w:pPr>
        <w:pStyle w:val="ConsPlusNormal"/>
        <w:jc w:val="both"/>
      </w:pPr>
      <w:r>
        <w:t xml:space="preserve">(в ред. </w:t>
      </w:r>
      <w:hyperlink r:id="rId362" w:history="1">
        <w:r>
          <w:rPr>
            <w:color w:val="0000FF"/>
          </w:rPr>
          <w:t>постановления</w:t>
        </w:r>
      </w:hyperlink>
      <w:r>
        <w:t xml:space="preserve"> Правительства Новосибирской области от 11.07.2018 N 301-п)</w:t>
      </w:r>
    </w:p>
    <w:p w:rsidR="007A649E" w:rsidRDefault="007A649E">
      <w:pPr>
        <w:pStyle w:val="ConsPlusNormal"/>
        <w:spacing w:before="220"/>
        <w:ind w:firstLine="540"/>
        <w:jc w:val="both"/>
      </w:pPr>
      <w:r>
        <w:t>не менее чем в 1,4 раза - для СМиСП, осуществляющих деятельность в г. Оби, г. Бердске, г. Искитиме, р.п. Кольцово;</w:t>
      </w:r>
    </w:p>
    <w:p w:rsidR="007A649E" w:rsidRDefault="007A649E">
      <w:pPr>
        <w:pStyle w:val="ConsPlusNormal"/>
        <w:jc w:val="both"/>
      </w:pPr>
      <w:r>
        <w:t xml:space="preserve">(в ред. </w:t>
      </w:r>
      <w:hyperlink r:id="rId363" w:history="1">
        <w:r>
          <w:rPr>
            <w:color w:val="0000FF"/>
          </w:rPr>
          <w:t>постановления</w:t>
        </w:r>
      </w:hyperlink>
      <w:r>
        <w:t xml:space="preserve"> Правительства Новосибирской области от 11.07.2018 N 301-п)</w:t>
      </w:r>
    </w:p>
    <w:p w:rsidR="007A649E" w:rsidRDefault="007A649E">
      <w:pPr>
        <w:pStyle w:val="ConsPlusNormal"/>
        <w:spacing w:before="220"/>
        <w:ind w:firstLine="540"/>
        <w:jc w:val="both"/>
      </w:pPr>
      <w:r>
        <w:t>для СМиСП, осуществляющих деятельность в иных населенных пунктах Новосибирской области, а также для СМиСП, более 50% среднесписочной численности работников которых составляют инвалиды, а их доля в фонде оплаты труда составляет не менее 25%, вне зависимости от места осуществления деятельности допускается уровень среднемесячной заработной платы одного работника не менее установленной величины прожиточного минимума для трудоспособного населения Новосибирской области.</w:t>
      </w:r>
    </w:p>
    <w:p w:rsidR="007A649E" w:rsidRDefault="007A649E">
      <w:pPr>
        <w:pStyle w:val="ConsPlusNormal"/>
        <w:jc w:val="both"/>
      </w:pPr>
      <w:r>
        <w:t xml:space="preserve">(в ред. </w:t>
      </w:r>
      <w:hyperlink r:id="rId364" w:history="1">
        <w:r>
          <w:rPr>
            <w:color w:val="0000FF"/>
          </w:rPr>
          <w:t>постановления</w:t>
        </w:r>
      </w:hyperlink>
      <w:r>
        <w:t xml:space="preserve"> Правительства Новосибирской области от 11.07.2018 N 301-п)</w:t>
      </w:r>
    </w:p>
    <w:p w:rsidR="007A649E" w:rsidRDefault="007A649E">
      <w:pPr>
        <w:pStyle w:val="ConsPlusNormal"/>
        <w:spacing w:before="220"/>
        <w:ind w:firstLine="540"/>
        <w:jc w:val="both"/>
      </w:pPr>
      <w:r>
        <w:t>В случае наличия у СМиСП обособленных подразделений в различных населенных пунктах Новосибирской области, выполнение условия по превышению уровня среднемесячной заработной платы одного работника по отношению к установленной величине прожиточного минимума для трудоспособного населения Новосибирской области за соответствующий отчетный год обязательно для каждого обособленного подразделения;</w:t>
      </w:r>
    </w:p>
    <w:p w:rsidR="007A649E" w:rsidRDefault="007A649E">
      <w:pPr>
        <w:pStyle w:val="ConsPlusNormal"/>
        <w:jc w:val="both"/>
      </w:pPr>
      <w:r>
        <w:t xml:space="preserve">(абзац введен </w:t>
      </w:r>
      <w:hyperlink r:id="rId365" w:history="1">
        <w:r>
          <w:rPr>
            <w:color w:val="0000FF"/>
          </w:rPr>
          <w:t>постановлением</w:t>
        </w:r>
      </w:hyperlink>
      <w:r>
        <w:t xml:space="preserve"> Правительства Новосибирской области от 30.04.2019 N 179-п)</w:t>
      </w:r>
    </w:p>
    <w:p w:rsidR="007A649E" w:rsidRDefault="007A649E">
      <w:pPr>
        <w:pStyle w:val="ConsPlusNormal"/>
        <w:spacing w:before="220"/>
        <w:ind w:firstLine="540"/>
        <w:jc w:val="both"/>
      </w:pPr>
      <w:r>
        <w:t xml:space="preserve">11) утратил силу. - </w:t>
      </w:r>
      <w:hyperlink r:id="rId366" w:history="1">
        <w:r>
          <w:rPr>
            <w:color w:val="0000FF"/>
          </w:rPr>
          <w:t>Постановление</w:t>
        </w:r>
      </w:hyperlink>
      <w:r>
        <w:t xml:space="preserve"> Правительства Новосибирской области от 30.04.2019 N 179-п;</w:t>
      </w:r>
    </w:p>
    <w:p w:rsidR="007A649E" w:rsidRDefault="007A649E">
      <w:pPr>
        <w:pStyle w:val="ConsPlusNormal"/>
        <w:spacing w:before="220"/>
        <w:ind w:firstLine="540"/>
        <w:jc w:val="both"/>
      </w:pPr>
      <w:r>
        <w:t>12) наличие расчетного счета СМиСП, открытого в учреждениях Центрального банка Российской Федерации или российских кредитных организациях.</w:t>
      </w:r>
    </w:p>
    <w:p w:rsidR="007A649E" w:rsidRDefault="007A649E">
      <w:pPr>
        <w:pStyle w:val="ConsPlusNormal"/>
        <w:spacing w:before="220"/>
        <w:ind w:firstLine="540"/>
        <w:jc w:val="both"/>
      </w:pPr>
      <w:bookmarkStart w:id="17" w:name="P2696"/>
      <w:bookmarkEnd w:id="17"/>
      <w:r>
        <w:t>7. Сообщение о приеме заявок СМиСП на оказание финансовой поддержки, в котором указываются формы финансовой поддержки, по которым осуществляется прием заявок, срок приема заявок, возможные способы подачи заявок, дата подведения итогов конкурсного отбора, публикуется Министерством на официальном сайте Министерства в информационно-телекоммуникационной сети Интернет не позднее чем за четырнадцать дней до начала приема заявок.</w:t>
      </w:r>
    </w:p>
    <w:p w:rsidR="007A649E" w:rsidRDefault="007A649E">
      <w:pPr>
        <w:pStyle w:val="ConsPlusNormal"/>
        <w:jc w:val="both"/>
      </w:pPr>
      <w:r>
        <w:t xml:space="preserve">(в ред. </w:t>
      </w:r>
      <w:hyperlink r:id="rId367" w:history="1">
        <w:r>
          <w:rPr>
            <w:color w:val="0000FF"/>
          </w:rPr>
          <w:t>постановления</w:t>
        </w:r>
      </w:hyperlink>
      <w:r>
        <w:t xml:space="preserve"> Правительства Новосибирской области от 30.04.2019 N 179-п)</w:t>
      </w:r>
    </w:p>
    <w:p w:rsidR="007A649E" w:rsidRDefault="007A649E">
      <w:pPr>
        <w:pStyle w:val="ConsPlusNormal"/>
        <w:spacing w:before="220"/>
        <w:ind w:firstLine="540"/>
        <w:jc w:val="both"/>
      </w:pPr>
      <w:r>
        <w:t xml:space="preserve">8. Претенденты на получение финансовой поддержки за счет средств областного бюджета Новосибирской области, в том числе областного бюджета Новосибирской области, источником финансового обеспечения которого являются субсидии из федерального бюджета (далее - заявители), представляют в Министерство </w:t>
      </w:r>
      <w:hyperlink w:anchor="P2902" w:history="1">
        <w:r>
          <w:rPr>
            <w:color w:val="0000FF"/>
          </w:rPr>
          <w:t>заявку</w:t>
        </w:r>
      </w:hyperlink>
      <w:r>
        <w:t xml:space="preserve"> по форме согласно приложению N 2 к настоящему Порядку с приложением документов, предусмотренных для каждой формы финансовой поддержки в соответствии с </w:t>
      </w:r>
      <w:hyperlink w:anchor="P3019" w:history="1">
        <w:r>
          <w:rPr>
            <w:color w:val="0000FF"/>
          </w:rPr>
          <w:t>приложением N 3</w:t>
        </w:r>
      </w:hyperlink>
      <w:r>
        <w:t xml:space="preserve"> к настоящему Порядку (далее - документы). Вновь созданные юридические лица и вновь зарегистрированные индивидуальные предприниматели (в соответствии с отметкой в едином реестре субъектов малого и среднего предпринимательства) заявляют о соответствии условиям отнесения к субъектам малого и среднего предпринимательства, установленным </w:t>
      </w:r>
      <w:hyperlink r:id="rId368" w:history="1">
        <w:r>
          <w:rPr>
            <w:color w:val="0000FF"/>
          </w:rPr>
          <w:t>ФЗ</w:t>
        </w:r>
      </w:hyperlink>
      <w:r>
        <w:t xml:space="preserve"> N 209, по форме в соответствии с </w:t>
      </w:r>
      <w:hyperlink w:anchor="P3019" w:history="1">
        <w:r>
          <w:rPr>
            <w:color w:val="0000FF"/>
          </w:rPr>
          <w:t>приложением N 3</w:t>
        </w:r>
      </w:hyperlink>
      <w:r>
        <w:t xml:space="preserve"> к настоящему Порядку.</w:t>
      </w:r>
    </w:p>
    <w:p w:rsidR="007A649E" w:rsidRDefault="007A649E">
      <w:pPr>
        <w:pStyle w:val="ConsPlusNormal"/>
        <w:spacing w:before="220"/>
        <w:ind w:firstLine="540"/>
        <w:jc w:val="both"/>
      </w:pPr>
      <w:r>
        <w:t>Все страницы документов должны быть четкими и читаемыми. Если какой-либо из документов подается на иностранном языке, то к нему прикладывается перевод на русский язык, заверенный заявителем. При подаче заявки и приложенных к ней документов выдается расписка в приеме документов с указанием даты и времени подачи заявки, фамилий и инициалов лиц, представивших и принявших документы.</w:t>
      </w:r>
    </w:p>
    <w:p w:rsidR="007A649E" w:rsidRDefault="007A649E">
      <w:pPr>
        <w:pStyle w:val="ConsPlusNormal"/>
        <w:spacing w:before="220"/>
        <w:ind w:firstLine="540"/>
        <w:jc w:val="both"/>
      </w:pPr>
      <w:r>
        <w:t xml:space="preserve">В случае если заявка подается повторно в одном году по одной и той же форме финансовой поддержки, заявитель может не представлять документы, которые были поданы ранее и которые на момент повторной подачи заявки соответствуют требованиям, установленным к документам в соответствии с </w:t>
      </w:r>
      <w:hyperlink w:anchor="P3019" w:history="1">
        <w:r>
          <w:rPr>
            <w:color w:val="0000FF"/>
          </w:rPr>
          <w:t>приложением N 3</w:t>
        </w:r>
      </w:hyperlink>
      <w:r>
        <w:t xml:space="preserve"> к настоящему Порядку.</w:t>
      </w:r>
    </w:p>
    <w:p w:rsidR="007A649E" w:rsidRDefault="007A649E">
      <w:pPr>
        <w:pStyle w:val="ConsPlusNormal"/>
        <w:spacing w:before="220"/>
        <w:ind w:firstLine="540"/>
        <w:jc w:val="both"/>
      </w:pPr>
      <w:r>
        <w:t>Заявка на оказание финансовой поддержки может быть подана через государственную информационную систему "Портал государственных и муниципальных услуг Новосибирской области" по адресу: http://54.gosuslugi.ru или в государственном автономном учреждении Новосибирской области "Многофункциональный центр организации предоставления государственных и муниципальных услуг" (далее - МФЦ).</w:t>
      </w:r>
    </w:p>
    <w:p w:rsidR="007A649E" w:rsidRDefault="007A649E">
      <w:pPr>
        <w:pStyle w:val="ConsPlusNormal"/>
        <w:spacing w:before="220"/>
        <w:ind w:firstLine="540"/>
        <w:jc w:val="both"/>
      </w:pPr>
      <w:r>
        <w:t>9. Заявка регистрируется в течение трех рабочих дней с момента подачи с указанием номера и даты регистрации.</w:t>
      </w:r>
    </w:p>
    <w:p w:rsidR="007A649E" w:rsidRDefault="007A649E">
      <w:pPr>
        <w:pStyle w:val="ConsPlusNormal"/>
        <w:spacing w:before="220"/>
        <w:ind w:firstLine="540"/>
        <w:jc w:val="both"/>
      </w:pPr>
      <w:r>
        <w:t>10. Зарегистрированные заявки не возвращаются.</w:t>
      </w:r>
    </w:p>
    <w:p w:rsidR="007A649E" w:rsidRDefault="007A649E">
      <w:pPr>
        <w:pStyle w:val="ConsPlusNormal"/>
        <w:spacing w:before="220"/>
        <w:ind w:firstLine="540"/>
        <w:jc w:val="both"/>
      </w:pPr>
      <w:r>
        <w:t>11. Ответственность за сохранность заявки несет лицо, принявшее заявку.</w:t>
      </w:r>
    </w:p>
    <w:p w:rsidR="007A649E" w:rsidRDefault="007A649E">
      <w:pPr>
        <w:pStyle w:val="ConsPlusNormal"/>
        <w:spacing w:before="220"/>
        <w:ind w:firstLine="540"/>
        <w:jc w:val="both"/>
      </w:pPr>
      <w:r>
        <w:t xml:space="preserve">12. Министерство ранжирует поданные заявки (за исключением заявок, поданных с нарушением условий, указанных в </w:t>
      </w:r>
      <w:hyperlink w:anchor="P2662" w:history="1">
        <w:r>
          <w:rPr>
            <w:color w:val="0000FF"/>
          </w:rPr>
          <w:t>пунктах 5</w:t>
        </w:r>
      </w:hyperlink>
      <w:r>
        <w:t xml:space="preserve">, </w:t>
      </w:r>
      <w:hyperlink w:anchor="P2664" w:history="1">
        <w:r>
          <w:rPr>
            <w:color w:val="0000FF"/>
          </w:rPr>
          <w:t>6</w:t>
        </w:r>
      </w:hyperlink>
      <w:r>
        <w:t xml:space="preserve"> настоящего Порядка) по следующим критериям (на основе суммы баллов, проставленных по каждому критерию):</w:t>
      </w:r>
    </w:p>
    <w:p w:rsidR="007A649E" w:rsidRDefault="007A649E">
      <w:pPr>
        <w:pStyle w:val="ConsPlusNormal"/>
        <w:jc w:val="both"/>
      </w:pPr>
      <w:r>
        <w:t xml:space="preserve">(в ред. </w:t>
      </w:r>
      <w:hyperlink r:id="rId369" w:history="1">
        <w:r>
          <w:rPr>
            <w:color w:val="0000FF"/>
          </w:rPr>
          <w:t>постановления</w:t>
        </w:r>
      </w:hyperlink>
      <w:r>
        <w:t xml:space="preserve"> Правительства Новосибирской области от 30.04.2019 N 179-п)</w:t>
      </w:r>
    </w:p>
    <w:p w:rsidR="007A649E" w:rsidRDefault="007A649E">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3"/>
        <w:gridCol w:w="3571"/>
        <w:gridCol w:w="4875"/>
      </w:tblGrid>
      <w:tr w:rsidR="007A649E">
        <w:tc>
          <w:tcPr>
            <w:tcW w:w="623" w:type="dxa"/>
          </w:tcPr>
          <w:p w:rsidR="007A649E" w:rsidRDefault="007A649E">
            <w:pPr>
              <w:pStyle w:val="ConsPlusNormal"/>
              <w:jc w:val="center"/>
            </w:pPr>
            <w:r>
              <w:t>1</w:t>
            </w:r>
          </w:p>
        </w:tc>
        <w:tc>
          <w:tcPr>
            <w:tcW w:w="3571" w:type="dxa"/>
          </w:tcPr>
          <w:p w:rsidR="007A649E" w:rsidRDefault="007A649E">
            <w:pPr>
              <w:pStyle w:val="ConsPlusNormal"/>
            </w:pPr>
            <w:r>
              <w:t>Налоговая нагрузка</w:t>
            </w:r>
          </w:p>
        </w:tc>
        <w:tc>
          <w:tcPr>
            <w:tcW w:w="4875" w:type="dxa"/>
          </w:tcPr>
          <w:p w:rsidR="007A649E" w:rsidRDefault="007A649E">
            <w:pPr>
              <w:pStyle w:val="ConsPlusNormal"/>
            </w:pPr>
            <w:r>
              <w:t>R</w:t>
            </w:r>
            <w:r>
              <w:rPr>
                <w:vertAlign w:val="subscript"/>
              </w:rPr>
              <w:t>i</w:t>
            </w:r>
            <w:r>
              <w:t xml:space="preserve"> = (N</w:t>
            </w:r>
            <w:r>
              <w:rPr>
                <w:vertAlign w:val="subscript"/>
              </w:rPr>
              <w:t>i</w:t>
            </w:r>
            <w:r>
              <w:t xml:space="preserve"> - N</w:t>
            </w:r>
            <w:r>
              <w:rPr>
                <w:vertAlign w:val="subscript"/>
              </w:rPr>
              <w:t>min</w:t>
            </w:r>
            <w:r>
              <w:t>) x 300 / (N</w:t>
            </w:r>
            <w:r>
              <w:rPr>
                <w:vertAlign w:val="subscript"/>
              </w:rPr>
              <w:t>max</w:t>
            </w:r>
            <w:r>
              <w:t xml:space="preserve"> - N</w:t>
            </w:r>
            <w:r>
              <w:rPr>
                <w:vertAlign w:val="subscript"/>
              </w:rPr>
              <w:t>min</w:t>
            </w:r>
            <w:r>
              <w:t>), где:</w:t>
            </w:r>
          </w:p>
          <w:p w:rsidR="007A649E" w:rsidRDefault="007A649E">
            <w:pPr>
              <w:pStyle w:val="ConsPlusNormal"/>
            </w:pPr>
          </w:p>
          <w:p w:rsidR="007A649E" w:rsidRDefault="007A649E">
            <w:pPr>
              <w:pStyle w:val="ConsPlusNormal"/>
            </w:pPr>
            <w:r>
              <w:t>R</w:t>
            </w:r>
            <w:r>
              <w:rPr>
                <w:vertAlign w:val="subscript"/>
              </w:rPr>
              <w:t>i</w:t>
            </w:r>
            <w:r>
              <w:t xml:space="preserve"> - количество баллов, присуждаемое i-й заявке по указанному критерию;</w:t>
            </w:r>
          </w:p>
          <w:p w:rsidR="007A649E" w:rsidRDefault="007A649E">
            <w:pPr>
              <w:pStyle w:val="ConsPlusNormal"/>
            </w:pPr>
            <w:r>
              <w:t>N</w:t>
            </w:r>
            <w:r>
              <w:rPr>
                <w:vertAlign w:val="subscript"/>
              </w:rPr>
              <w:t>i</w:t>
            </w:r>
            <w:r>
              <w:t xml:space="preserve"> - значение налоговой нагрузки i-го заявителя;</w:t>
            </w:r>
          </w:p>
          <w:p w:rsidR="007A649E" w:rsidRDefault="007A649E">
            <w:pPr>
              <w:pStyle w:val="ConsPlusNormal"/>
            </w:pPr>
            <w:r>
              <w:t>N</w:t>
            </w:r>
            <w:r>
              <w:rPr>
                <w:vertAlign w:val="subscript"/>
              </w:rPr>
              <w:t>i</w:t>
            </w:r>
            <w:r>
              <w:t xml:space="preserve"> = (сумма налоговых платежей заявителя в бюджетную систему Российской Федерации за год, предшествующий году оказания финансовой поддержки) / (выручка (доход) от реализации товаров (работ, услуг) заявителя за аналогичный период);</w:t>
            </w:r>
          </w:p>
          <w:p w:rsidR="007A649E" w:rsidRDefault="007A649E">
            <w:pPr>
              <w:pStyle w:val="ConsPlusNormal"/>
            </w:pPr>
            <w:r>
              <w:t>N</w:t>
            </w:r>
            <w:r>
              <w:rPr>
                <w:vertAlign w:val="subscript"/>
              </w:rPr>
              <w:t>min</w:t>
            </w:r>
            <w:r>
              <w:t xml:space="preserve"> - минимальное значение критерия из всех заявителей;</w:t>
            </w:r>
          </w:p>
          <w:p w:rsidR="007A649E" w:rsidRDefault="007A649E">
            <w:pPr>
              <w:pStyle w:val="ConsPlusNormal"/>
            </w:pPr>
            <w:r>
              <w:t>N</w:t>
            </w:r>
            <w:r>
              <w:rPr>
                <w:vertAlign w:val="subscript"/>
              </w:rPr>
              <w:t>max</w:t>
            </w:r>
            <w:r>
              <w:t xml:space="preserve"> - максимальное значение критерия из всех заявителей</w:t>
            </w:r>
          </w:p>
        </w:tc>
      </w:tr>
      <w:tr w:rsidR="007A649E">
        <w:tblPrEx>
          <w:tblBorders>
            <w:insideH w:val="nil"/>
          </w:tblBorders>
        </w:tblPrEx>
        <w:tc>
          <w:tcPr>
            <w:tcW w:w="623" w:type="dxa"/>
            <w:tcBorders>
              <w:bottom w:val="nil"/>
            </w:tcBorders>
          </w:tcPr>
          <w:p w:rsidR="007A649E" w:rsidRDefault="007A649E">
            <w:pPr>
              <w:pStyle w:val="ConsPlusNormal"/>
              <w:jc w:val="center"/>
            </w:pPr>
            <w:r>
              <w:t>2</w:t>
            </w:r>
          </w:p>
        </w:tc>
        <w:tc>
          <w:tcPr>
            <w:tcW w:w="3571" w:type="dxa"/>
            <w:tcBorders>
              <w:bottom w:val="nil"/>
            </w:tcBorders>
          </w:tcPr>
          <w:p w:rsidR="007A649E" w:rsidRDefault="007A649E">
            <w:pPr>
              <w:pStyle w:val="ConsPlusNormal"/>
            </w:pPr>
            <w:r>
              <w:t xml:space="preserve">Участие субъекта малого и среднего предпринимательства в реализации проектов, включенных в </w:t>
            </w:r>
            <w:hyperlink r:id="rId370" w:history="1">
              <w:r>
                <w:rPr>
                  <w:color w:val="0000FF"/>
                </w:rPr>
                <w:t>Программу</w:t>
              </w:r>
            </w:hyperlink>
            <w:r>
              <w:t xml:space="preserve"> реиндустриализации экономики Новосибирской области до 2025 года/сводный реестр проектов Программы реиндустриализации экономики Новосибирской области до 2025 года</w:t>
            </w:r>
          </w:p>
        </w:tc>
        <w:tc>
          <w:tcPr>
            <w:tcW w:w="4875" w:type="dxa"/>
            <w:tcBorders>
              <w:bottom w:val="nil"/>
            </w:tcBorders>
          </w:tcPr>
          <w:p w:rsidR="007A649E" w:rsidRDefault="007A649E">
            <w:pPr>
              <w:pStyle w:val="ConsPlusNormal"/>
            </w:pPr>
            <w:r>
              <w:t>R</w:t>
            </w:r>
            <w:r>
              <w:rPr>
                <w:vertAlign w:val="subscript"/>
              </w:rPr>
              <w:t>i</w:t>
            </w:r>
            <w:r>
              <w:t xml:space="preserve"> = 0 баллов - не является;</w:t>
            </w:r>
          </w:p>
          <w:p w:rsidR="007A649E" w:rsidRDefault="007A649E">
            <w:pPr>
              <w:pStyle w:val="ConsPlusNormal"/>
            </w:pPr>
            <w:r>
              <w:t>R</w:t>
            </w:r>
            <w:r>
              <w:rPr>
                <w:vertAlign w:val="subscript"/>
              </w:rPr>
              <w:t>i</w:t>
            </w:r>
            <w:r>
              <w:t xml:space="preserve"> = 100 баллов - является</w:t>
            </w:r>
          </w:p>
        </w:tc>
      </w:tr>
      <w:tr w:rsidR="007A649E">
        <w:tblPrEx>
          <w:tblBorders>
            <w:insideH w:val="nil"/>
          </w:tblBorders>
        </w:tblPrEx>
        <w:tc>
          <w:tcPr>
            <w:tcW w:w="9069" w:type="dxa"/>
            <w:gridSpan w:val="3"/>
            <w:tcBorders>
              <w:top w:val="nil"/>
            </w:tcBorders>
          </w:tcPr>
          <w:p w:rsidR="007A649E" w:rsidRDefault="007A649E">
            <w:pPr>
              <w:pStyle w:val="ConsPlusNormal"/>
              <w:jc w:val="both"/>
            </w:pPr>
            <w:r>
              <w:t xml:space="preserve">(в ред. </w:t>
            </w:r>
            <w:hyperlink r:id="rId371" w:history="1">
              <w:r>
                <w:rPr>
                  <w:color w:val="0000FF"/>
                </w:rPr>
                <w:t>постановления</w:t>
              </w:r>
            </w:hyperlink>
            <w:r>
              <w:t xml:space="preserve"> Правительства Новосибирской области от 28.04.2018 N 179-п)</w:t>
            </w:r>
          </w:p>
        </w:tc>
      </w:tr>
      <w:tr w:rsidR="007A649E">
        <w:tc>
          <w:tcPr>
            <w:tcW w:w="623" w:type="dxa"/>
          </w:tcPr>
          <w:p w:rsidR="007A649E" w:rsidRDefault="007A649E">
            <w:pPr>
              <w:pStyle w:val="ConsPlusNormal"/>
              <w:jc w:val="center"/>
            </w:pPr>
            <w:r>
              <w:t>3</w:t>
            </w:r>
          </w:p>
        </w:tc>
        <w:tc>
          <w:tcPr>
            <w:tcW w:w="3571" w:type="dxa"/>
          </w:tcPr>
          <w:p w:rsidR="007A649E" w:rsidRDefault="007A649E">
            <w:pPr>
              <w:pStyle w:val="ConsPlusNormal"/>
            </w:pPr>
            <w:r>
              <w:t>Наличие экспортного контракта, заключенного не ранее 1 января года, предшествующего году оказания финансовой поддержки</w:t>
            </w:r>
          </w:p>
        </w:tc>
        <w:tc>
          <w:tcPr>
            <w:tcW w:w="4875" w:type="dxa"/>
          </w:tcPr>
          <w:p w:rsidR="007A649E" w:rsidRDefault="007A649E">
            <w:pPr>
              <w:pStyle w:val="ConsPlusNormal"/>
            </w:pPr>
            <w:r>
              <w:t>R</w:t>
            </w:r>
            <w:r>
              <w:rPr>
                <w:vertAlign w:val="subscript"/>
              </w:rPr>
              <w:t>i</w:t>
            </w:r>
            <w:r>
              <w:t xml:space="preserve"> = 0 баллов - нет контрактов;</w:t>
            </w:r>
          </w:p>
          <w:p w:rsidR="007A649E" w:rsidRDefault="007A649E">
            <w:pPr>
              <w:pStyle w:val="ConsPlusNormal"/>
            </w:pPr>
            <w:r>
              <w:t>R</w:t>
            </w:r>
            <w:r>
              <w:rPr>
                <w:vertAlign w:val="subscript"/>
              </w:rPr>
              <w:t>i</w:t>
            </w:r>
            <w:r>
              <w:t xml:space="preserve"> = 100 баллов - есть контракт</w:t>
            </w:r>
          </w:p>
        </w:tc>
      </w:tr>
      <w:tr w:rsidR="007A649E">
        <w:tblPrEx>
          <w:tblBorders>
            <w:insideH w:val="nil"/>
          </w:tblBorders>
        </w:tblPrEx>
        <w:tc>
          <w:tcPr>
            <w:tcW w:w="623" w:type="dxa"/>
            <w:tcBorders>
              <w:bottom w:val="nil"/>
            </w:tcBorders>
          </w:tcPr>
          <w:p w:rsidR="007A649E" w:rsidRDefault="007A649E">
            <w:pPr>
              <w:pStyle w:val="ConsPlusNormal"/>
              <w:jc w:val="center"/>
            </w:pPr>
            <w:r>
              <w:t>4</w:t>
            </w:r>
          </w:p>
        </w:tc>
        <w:tc>
          <w:tcPr>
            <w:tcW w:w="3571" w:type="dxa"/>
            <w:tcBorders>
              <w:bottom w:val="nil"/>
            </w:tcBorders>
          </w:tcPr>
          <w:p w:rsidR="007A649E" w:rsidRDefault="007A649E">
            <w:pPr>
              <w:pStyle w:val="ConsPlusNormal"/>
            </w:pPr>
            <w:r>
              <w:t xml:space="preserve">Заявитель осуществляет деятельность на территориях монопрофильных муниципальных образований Новосибирской области, включенных в </w:t>
            </w:r>
            <w:hyperlink r:id="rId372" w:history="1">
              <w:r>
                <w:rPr>
                  <w:color w:val="0000FF"/>
                </w:rPr>
                <w:t>перечень</w:t>
              </w:r>
            </w:hyperlink>
            <w:r>
              <w:t xml:space="preserve"> монопрофильных муниципальных образований Российской Федерации (моногородов), утвержденный распоряжением Правительства Российской Федерации от 29 июля 2014 г. N 1398-р</w:t>
            </w:r>
          </w:p>
        </w:tc>
        <w:tc>
          <w:tcPr>
            <w:tcW w:w="4875" w:type="dxa"/>
            <w:tcBorders>
              <w:bottom w:val="nil"/>
            </w:tcBorders>
          </w:tcPr>
          <w:p w:rsidR="007A649E" w:rsidRDefault="007A649E">
            <w:pPr>
              <w:pStyle w:val="ConsPlusNormal"/>
            </w:pPr>
            <w:r>
              <w:t>R</w:t>
            </w:r>
            <w:r>
              <w:rPr>
                <w:vertAlign w:val="subscript"/>
              </w:rPr>
              <w:t>i</w:t>
            </w:r>
            <w:r>
              <w:t xml:space="preserve"> = 0 баллов - не является;</w:t>
            </w:r>
          </w:p>
          <w:p w:rsidR="007A649E" w:rsidRDefault="007A649E">
            <w:pPr>
              <w:pStyle w:val="ConsPlusNormal"/>
            </w:pPr>
            <w:r>
              <w:t>R</w:t>
            </w:r>
            <w:r>
              <w:rPr>
                <w:vertAlign w:val="subscript"/>
              </w:rPr>
              <w:t>i</w:t>
            </w:r>
            <w:r>
              <w:t xml:space="preserve"> = 100 баллов - является</w:t>
            </w:r>
          </w:p>
        </w:tc>
      </w:tr>
      <w:tr w:rsidR="007A649E">
        <w:tblPrEx>
          <w:tblBorders>
            <w:insideH w:val="nil"/>
          </w:tblBorders>
        </w:tblPrEx>
        <w:tc>
          <w:tcPr>
            <w:tcW w:w="9069" w:type="dxa"/>
            <w:gridSpan w:val="3"/>
            <w:tcBorders>
              <w:top w:val="nil"/>
            </w:tcBorders>
          </w:tcPr>
          <w:p w:rsidR="007A649E" w:rsidRDefault="007A649E">
            <w:pPr>
              <w:pStyle w:val="ConsPlusNormal"/>
              <w:jc w:val="both"/>
            </w:pPr>
            <w:r>
              <w:t xml:space="preserve">(в ред. </w:t>
            </w:r>
            <w:hyperlink r:id="rId373" w:history="1">
              <w:r>
                <w:rPr>
                  <w:color w:val="0000FF"/>
                </w:rPr>
                <w:t>постановления</w:t>
              </w:r>
            </w:hyperlink>
            <w:r>
              <w:t xml:space="preserve"> Правительства Новосибирской области от 11.07.2018 N 301-п)</w:t>
            </w:r>
          </w:p>
        </w:tc>
      </w:tr>
      <w:tr w:rsidR="007A649E">
        <w:tc>
          <w:tcPr>
            <w:tcW w:w="623" w:type="dxa"/>
          </w:tcPr>
          <w:p w:rsidR="007A649E" w:rsidRDefault="007A649E">
            <w:pPr>
              <w:pStyle w:val="ConsPlusNormal"/>
              <w:jc w:val="center"/>
            </w:pPr>
            <w:r>
              <w:t>5</w:t>
            </w:r>
          </w:p>
        </w:tc>
        <w:tc>
          <w:tcPr>
            <w:tcW w:w="3571" w:type="dxa"/>
          </w:tcPr>
          <w:p w:rsidR="007A649E" w:rsidRDefault="007A649E">
            <w:pPr>
              <w:pStyle w:val="ConsPlusNormal"/>
            </w:pPr>
            <w:r>
              <w:t>Среднегодовой темп роста выручки (доходов) за два года, предшествующих году предоставления субсидии</w:t>
            </w:r>
          </w:p>
        </w:tc>
        <w:tc>
          <w:tcPr>
            <w:tcW w:w="4875" w:type="dxa"/>
          </w:tcPr>
          <w:p w:rsidR="007A649E" w:rsidRDefault="007A649E">
            <w:pPr>
              <w:pStyle w:val="ConsPlusNormal"/>
            </w:pPr>
            <w:r>
              <w:t>R</w:t>
            </w:r>
            <w:r>
              <w:rPr>
                <w:vertAlign w:val="subscript"/>
              </w:rPr>
              <w:t>i</w:t>
            </w:r>
            <w:r>
              <w:t xml:space="preserve"> = 0 баллов - среднегодовой темп роста выручки (доходов) менее 120%;</w:t>
            </w:r>
          </w:p>
          <w:p w:rsidR="007A649E" w:rsidRDefault="007A649E">
            <w:pPr>
              <w:pStyle w:val="ConsPlusNormal"/>
            </w:pPr>
            <w:r>
              <w:t>R</w:t>
            </w:r>
            <w:r>
              <w:rPr>
                <w:vertAlign w:val="subscript"/>
              </w:rPr>
              <w:t>i</w:t>
            </w:r>
            <w:r>
              <w:t xml:space="preserve"> = 100 баллов - среднегодовой темп роста выручки (доходов) 120% или больше, где</w:t>
            </w:r>
          </w:p>
          <w:p w:rsidR="007A649E" w:rsidRDefault="007A649E">
            <w:pPr>
              <w:pStyle w:val="ConsPlusNormal"/>
            </w:pPr>
          </w:p>
          <w:p w:rsidR="007A649E" w:rsidRDefault="007A649E">
            <w:pPr>
              <w:pStyle w:val="ConsPlusNormal"/>
              <w:jc w:val="center"/>
            </w:pPr>
            <w:r w:rsidRPr="003F53D0">
              <w:rPr>
                <w:position w:val="-30"/>
              </w:rPr>
              <w:pict>
                <v:shape id="_x0000_i1025" style="width:169.5pt;height:41.25pt" coordsize="" o:spt="100" adj="0,,0" path="" filled="f" stroked="f">
                  <v:stroke joinstyle="miter"/>
                  <v:imagedata r:id="rId374" o:title="base_23601_121495_32768"/>
                  <v:formulas/>
                  <v:path o:connecttype="segments"/>
                </v:shape>
              </w:pict>
            </w:r>
          </w:p>
          <w:p w:rsidR="007A649E" w:rsidRDefault="007A649E">
            <w:pPr>
              <w:pStyle w:val="ConsPlusNormal"/>
            </w:pPr>
          </w:p>
          <w:p w:rsidR="007A649E" w:rsidRDefault="007A649E">
            <w:pPr>
              <w:pStyle w:val="ConsPlusNormal"/>
            </w:pPr>
            <w:r>
              <w:t>Т</w:t>
            </w:r>
            <w:r>
              <w:rPr>
                <w:vertAlign w:val="subscript"/>
              </w:rPr>
              <w:t>i</w:t>
            </w:r>
            <w:r>
              <w:t xml:space="preserve"> - значение критерия i-го заявителя;</w:t>
            </w:r>
          </w:p>
          <w:p w:rsidR="007A649E" w:rsidRDefault="007A649E">
            <w:pPr>
              <w:pStyle w:val="ConsPlusNormal"/>
            </w:pPr>
            <w:r>
              <w:t>V</w:t>
            </w:r>
            <w:r>
              <w:rPr>
                <w:vertAlign w:val="subscript"/>
              </w:rPr>
              <w:t>t</w:t>
            </w:r>
            <w:r>
              <w:t xml:space="preserve"> - выручка (доход) заявителя за год, где</w:t>
            </w:r>
          </w:p>
          <w:p w:rsidR="007A649E" w:rsidRDefault="007A649E">
            <w:pPr>
              <w:pStyle w:val="ConsPlusNormal"/>
            </w:pPr>
            <w:r>
              <w:t>t - год, предшествующий году предоставления субсидии</w:t>
            </w:r>
          </w:p>
        </w:tc>
      </w:tr>
    </w:tbl>
    <w:p w:rsidR="007A649E" w:rsidRDefault="007A649E">
      <w:pPr>
        <w:pStyle w:val="ConsPlusNormal"/>
        <w:ind w:firstLine="540"/>
        <w:jc w:val="both"/>
      </w:pPr>
    </w:p>
    <w:p w:rsidR="007A649E" w:rsidRDefault="007A649E">
      <w:pPr>
        <w:pStyle w:val="ConsPlusNormal"/>
        <w:ind w:firstLine="540"/>
        <w:jc w:val="both"/>
      </w:pPr>
      <w:r>
        <w:t>Итоговое количество баллов заявки вычисляется как сумма баллов, присвоенных заявке по каждому из критериев.</w:t>
      </w:r>
    </w:p>
    <w:p w:rsidR="007A649E" w:rsidRDefault="007A649E">
      <w:pPr>
        <w:pStyle w:val="ConsPlusNormal"/>
        <w:spacing w:before="220"/>
        <w:ind w:firstLine="540"/>
        <w:jc w:val="both"/>
      </w:pPr>
      <w:r>
        <w:t>В случае равенства количества баллов между заявителями приоритетность отдается заявителям с большей выручкой (доходом) от реализации товаров (работ, услуг) на одного работника СМиСП за год, предшествующий году оказания финансовой поддержки.</w:t>
      </w:r>
    </w:p>
    <w:p w:rsidR="007A649E" w:rsidRDefault="007A649E">
      <w:pPr>
        <w:pStyle w:val="ConsPlusNormal"/>
        <w:spacing w:before="220"/>
        <w:ind w:firstLine="540"/>
        <w:jc w:val="both"/>
      </w:pPr>
      <w:r>
        <w:t>В случае равенства выручки (дохода) от реализации товаров (работ, услуг) на одного работника приоритетность отдается заявителю, заявка которого поступила раньше.</w:t>
      </w:r>
    </w:p>
    <w:p w:rsidR="007A649E" w:rsidRDefault="007A649E">
      <w:pPr>
        <w:pStyle w:val="ConsPlusNormal"/>
        <w:spacing w:before="220"/>
        <w:ind w:firstLine="540"/>
        <w:jc w:val="both"/>
      </w:pPr>
      <w:r>
        <w:t>По всем проранжированным заявкам Министерство готовит заключения о возможности оказания финансовой поддержки, где указывается соответствие условиям предоставления поддержки (далее - заключения). По заявкам, которые набрали наибольшее количество баллов, в пределах остатков лимитов бюджетных обязательств, утвержденных на соответствующую форму финансовой поддержки, Министерство дополняет заключения расчетом суммы финансовой поддержки и направляет их в комиссию по развитию малого и среднего предпринимательства, созданную приказом Министерства (далее - Комиссия), для рассмотрения.</w:t>
      </w:r>
    </w:p>
    <w:p w:rsidR="007A649E" w:rsidRDefault="007A649E">
      <w:pPr>
        <w:pStyle w:val="ConsPlusNormal"/>
        <w:jc w:val="both"/>
      </w:pPr>
      <w:r>
        <w:t xml:space="preserve">(в ред. </w:t>
      </w:r>
      <w:hyperlink r:id="rId375" w:history="1">
        <w:r>
          <w:rPr>
            <w:color w:val="0000FF"/>
          </w:rPr>
          <w:t>постановления</w:t>
        </w:r>
      </w:hyperlink>
      <w:r>
        <w:t xml:space="preserve"> Правительства Новосибирской области от 30.04.2019 N 179-п)</w:t>
      </w:r>
    </w:p>
    <w:p w:rsidR="007A649E" w:rsidRDefault="007A649E">
      <w:pPr>
        <w:pStyle w:val="ConsPlusNormal"/>
        <w:spacing w:before="220"/>
        <w:ind w:firstLine="540"/>
        <w:jc w:val="both"/>
      </w:pPr>
      <w:r>
        <w:t xml:space="preserve">13. Комиссия рассматривает заключения на заседании в дату подведения итогов конкурсного отбора, указанную в сообщении о приеме заявок в соответствии с </w:t>
      </w:r>
      <w:hyperlink w:anchor="P2696" w:history="1">
        <w:r>
          <w:rPr>
            <w:color w:val="0000FF"/>
          </w:rPr>
          <w:t>пунктом 7</w:t>
        </w:r>
      </w:hyperlink>
      <w:r>
        <w:t xml:space="preserve"> настоящего Порядка.</w:t>
      </w:r>
    </w:p>
    <w:p w:rsidR="007A649E" w:rsidRDefault="007A649E">
      <w:pPr>
        <w:pStyle w:val="ConsPlusNormal"/>
        <w:jc w:val="both"/>
      </w:pPr>
      <w:r>
        <w:t xml:space="preserve">(п. 13 в ред. </w:t>
      </w:r>
      <w:hyperlink r:id="rId376" w:history="1">
        <w:r>
          <w:rPr>
            <w:color w:val="0000FF"/>
          </w:rPr>
          <w:t>постановления</w:t>
        </w:r>
      </w:hyperlink>
      <w:r>
        <w:t xml:space="preserve"> Правительства Новосибирской области от 30.04.2019 N 179-п)</w:t>
      </w:r>
    </w:p>
    <w:p w:rsidR="007A649E" w:rsidRDefault="007A649E">
      <w:pPr>
        <w:pStyle w:val="ConsPlusNormal"/>
        <w:spacing w:before="220"/>
        <w:ind w:firstLine="540"/>
        <w:jc w:val="both"/>
      </w:pPr>
      <w:r>
        <w:t xml:space="preserve">14 - 15. Утратили силу. - </w:t>
      </w:r>
      <w:hyperlink r:id="rId377" w:history="1">
        <w:r>
          <w:rPr>
            <w:color w:val="0000FF"/>
          </w:rPr>
          <w:t>Постановление</w:t>
        </w:r>
      </w:hyperlink>
      <w:r>
        <w:t xml:space="preserve"> Правительства Новосибирской области от 30.04.2019 N 179-п.</w:t>
      </w:r>
    </w:p>
    <w:p w:rsidR="007A649E" w:rsidRDefault="007A649E">
      <w:pPr>
        <w:pStyle w:val="ConsPlusNormal"/>
        <w:spacing w:before="220"/>
        <w:ind w:firstLine="540"/>
        <w:jc w:val="both"/>
      </w:pPr>
      <w:r>
        <w:t>16. Заявители вправе:</w:t>
      </w:r>
    </w:p>
    <w:p w:rsidR="007A649E" w:rsidRDefault="007A649E">
      <w:pPr>
        <w:pStyle w:val="ConsPlusNormal"/>
        <w:spacing w:before="220"/>
        <w:ind w:firstLine="540"/>
        <w:jc w:val="both"/>
      </w:pPr>
      <w:r>
        <w:t>не ранее чем за 7 дней до даты подведения итогов конкурсного отбора ознакомиться с заключением по их заявкам и в случае несогласия с заключением Министерства не позднее 3 рабочих дней до даты подведения итогов конкурсного отбора подать апелляцию в Комиссию;</w:t>
      </w:r>
    </w:p>
    <w:p w:rsidR="007A649E" w:rsidRDefault="007A649E">
      <w:pPr>
        <w:pStyle w:val="ConsPlusNormal"/>
        <w:spacing w:before="220"/>
        <w:ind w:firstLine="540"/>
        <w:jc w:val="both"/>
      </w:pPr>
      <w:r>
        <w:t>в любое время до рассмотрения заявки на заседании Комиссии отозвать заявку путем направления председателю Комиссии официального письменного уведомления (датой отзыва является дата регистрации официального письменного уведомления заявителя).</w:t>
      </w:r>
    </w:p>
    <w:p w:rsidR="007A649E" w:rsidRDefault="007A649E">
      <w:pPr>
        <w:pStyle w:val="ConsPlusNormal"/>
        <w:jc w:val="both"/>
      </w:pPr>
      <w:r>
        <w:t xml:space="preserve">(п. 16 в ред. </w:t>
      </w:r>
      <w:hyperlink r:id="rId378" w:history="1">
        <w:r>
          <w:rPr>
            <w:color w:val="0000FF"/>
          </w:rPr>
          <w:t>постановления</w:t>
        </w:r>
      </w:hyperlink>
      <w:r>
        <w:t xml:space="preserve"> Правительства Новосибирской области от 30.04.2019 N 179-п)</w:t>
      </w:r>
    </w:p>
    <w:p w:rsidR="007A649E" w:rsidRDefault="007A649E">
      <w:pPr>
        <w:pStyle w:val="ConsPlusNormal"/>
        <w:spacing w:before="220"/>
        <w:ind w:firstLine="540"/>
        <w:jc w:val="both"/>
      </w:pPr>
      <w:r>
        <w:t>17. Результаты заседания Комиссии оформляются протоколами и подписываются председателем Комиссии, а в его отсутствие - заместителем председателя Комиссии, а также секретарем Комиссии.</w:t>
      </w:r>
    </w:p>
    <w:p w:rsidR="007A649E" w:rsidRDefault="007A649E">
      <w:pPr>
        <w:pStyle w:val="ConsPlusNormal"/>
        <w:spacing w:before="220"/>
        <w:ind w:firstLine="540"/>
        <w:jc w:val="both"/>
      </w:pPr>
      <w:r>
        <w:t>Выписка из протокола с результатами размещается в информационно-коммуникационной сети Интернет на официальном сайте Министерства в течение 5 дней со дня заседания Комиссии.</w:t>
      </w:r>
    </w:p>
    <w:p w:rsidR="007A649E" w:rsidRDefault="007A649E">
      <w:pPr>
        <w:pStyle w:val="ConsPlusNormal"/>
        <w:spacing w:before="220"/>
        <w:ind w:firstLine="540"/>
        <w:jc w:val="both"/>
      </w:pPr>
      <w:r>
        <w:t>18. Каждый заявитель должен быть проинформирован Министерством о принятом решении в течение 10 дней со дня заседания Комиссии, в случае отказа - в письменном виде (в электронной форме - при наличии в заявке информации об электронном адресе заявителя) в указанный срок.</w:t>
      </w:r>
    </w:p>
    <w:p w:rsidR="007A649E" w:rsidRDefault="007A649E">
      <w:pPr>
        <w:pStyle w:val="ConsPlusNormal"/>
        <w:jc w:val="both"/>
      </w:pPr>
      <w:r>
        <w:t xml:space="preserve">(в ред. </w:t>
      </w:r>
      <w:hyperlink r:id="rId379" w:history="1">
        <w:r>
          <w:rPr>
            <w:color w:val="0000FF"/>
          </w:rPr>
          <w:t>постановления</w:t>
        </w:r>
      </w:hyperlink>
      <w:r>
        <w:t xml:space="preserve"> Правительства Новосибирской области от 30.04.2019 N 179-п)</w:t>
      </w:r>
    </w:p>
    <w:p w:rsidR="007A649E" w:rsidRDefault="007A649E">
      <w:pPr>
        <w:pStyle w:val="ConsPlusNormal"/>
        <w:spacing w:before="220"/>
        <w:ind w:firstLine="540"/>
        <w:jc w:val="both"/>
      </w:pPr>
      <w:r>
        <w:t>19. С заявителями, в отношении которых было принято решение об оказании финансовой поддержки, Министерство в течение 5 рабочих дней со дня заседания Комиссии заключает договоры о предоставлении субсидий (далее - договор) в соответствии с типовой формой, установленной министерством финансов и налоговой политики Новосибирской области.</w:t>
      </w:r>
    </w:p>
    <w:p w:rsidR="007A649E" w:rsidRDefault="007A649E">
      <w:pPr>
        <w:pStyle w:val="ConsPlusNormal"/>
        <w:jc w:val="both"/>
      </w:pPr>
      <w:r>
        <w:t xml:space="preserve">(в ред. </w:t>
      </w:r>
      <w:hyperlink r:id="rId380" w:history="1">
        <w:r>
          <w:rPr>
            <w:color w:val="0000FF"/>
          </w:rPr>
          <w:t>постановления</w:t>
        </w:r>
      </w:hyperlink>
      <w:r>
        <w:t xml:space="preserve"> Правительства Новосибирской области от 28.04.2018 N 179-п)</w:t>
      </w:r>
    </w:p>
    <w:p w:rsidR="007A649E" w:rsidRDefault="007A649E">
      <w:pPr>
        <w:pStyle w:val="ConsPlusNormal"/>
        <w:spacing w:before="220"/>
        <w:ind w:firstLine="540"/>
        <w:jc w:val="both"/>
      </w:pPr>
      <w:r>
        <w:t xml:space="preserve">Абзац утратил силу. - </w:t>
      </w:r>
      <w:hyperlink r:id="rId381" w:history="1">
        <w:r>
          <w:rPr>
            <w:color w:val="0000FF"/>
          </w:rPr>
          <w:t>Постановление</w:t>
        </w:r>
      </w:hyperlink>
      <w:r>
        <w:t xml:space="preserve"> Правительства Новосибирской области от 28.04.2018 N 179-п.</w:t>
      </w:r>
    </w:p>
    <w:p w:rsidR="007A649E" w:rsidRDefault="007A649E">
      <w:pPr>
        <w:pStyle w:val="ConsPlusNormal"/>
        <w:spacing w:before="220"/>
        <w:ind w:firstLine="540"/>
        <w:jc w:val="both"/>
      </w:pPr>
      <w:r>
        <w:t xml:space="preserve">В договоре должны содержаться положения о порядке и сроках перечисления субсидии, требования к содержанию и срокам представления отчета, порядок возврата субсидии, показатели результативности предоставления субсидии (в соответствии с </w:t>
      </w:r>
      <w:hyperlink w:anchor="P2792" w:history="1">
        <w:r>
          <w:rPr>
            <w:color w:val="0000FF"/>
          </w:rPr>
          <w:t>приложением N 1</w:t>
        </w:r>
      </w:hyperlink>
      <w:r>
        <w:t xml:space="preserve"> к настоящему Порядку), согласие получателя субсидии на осуществление Министерством и органами государственного финансового контроля проверок соблюдения получателями субсидии условий, целей и порядка их предоставления.</w:t>
      </w:r>
    </w:p>
    <w:p w:rsidR="007A649E" w:rsidRDefault="007A649E">
      <w:pPr>
        <w:pStyle w:val="ConsPlusNormal"/>
        <w:spacing w:before="220"/>
        <w:ind w:firstLine="540"/>
        <w:jc w:val="both"/>
      </w:pPr>
      <w:r>
        <w:t>20. Перечисление субсидии осуществляется не позднее десятого рабочего дня с даты заседания Комиссии.</w:t>
      </w:r>
    </w:p>
    <w:p w:rsidR="007A649E" w:rsidRDefault="007A649E">
      <w:pPr>
        <w:pStyle w:val="ConsPlusNormal"/>
        <w:spacing w:before="220"/>
        <w:ind w:firstLine="540"/>
        <w:jc w:val="both"/>
      </w:pPr>
      <w:r>
        <w:t>Субсидии предоставляются путем перечисления денежных средств с лицевого счета Министерства, открытого в Управлении Федерального казначейства по Новосибирской области, на расчетный счет получателя субсидии, открытый в учреждениях Центрального банка Российской Федерации или российских кредитных организациях.</w:t>
      </w:r>
    </w:p>
    <w:p w:rsidR="007A649E" w:rsidRDefault="007A649E">
      <w:pPr>
        <w:pStyle w:val="ConsPlusNormal"/>
        <w:spacing w:before="220"/>
        <w:ind w:firstLine="540"/>
        <w:jc w:val="both"/>
      </w:pPr>
      <w:r>
        <w:t>21. Для осуществления контроля получатели субсидий представляют в Министерство в срок до 1 марта года, следующего за годом, в котором были предоставлены субсидии, следующую отчетность:</w:t>
      </w:r>
    </w:p>
    <w:p w:rsidR="007A649E" w:rsidRDefault="007A649E">
      <w:pPr>
        <w:pStyle w:val="ConsPlusNormal"/>
        <w:spacing w:before="220"/>
        <w:ind w:firstLine="540"/>
        <w:jc w:val="both"/>
      </w:pPr>
      <w:r>
        <w:t>таблицу по экономическим показателям деятельности СМиСП в зависимости от применяемой системы налогообложения (</w:t>
      </w:r>
      <w:hyperlink w:anchor="P3499" w:history="1">
        <w:r>
          <w:rPr>
            <w:color w:val="0000FF"/>
          </w:rPr>
          <w:t>таблицы N 1</w:t>
        </w:r>
      </w:hyperlink>
      <w:r>
        <w:t xml:space="preserve">, </w:t>
      </w:r>
      <w:hyperlink w:anchor="P3588" w:history="1">
        <w:r>
          <w:rPr>
            <w:color w:val="0000FF"/>
          </w:rPr>
          <w:t>N 2</w:t>
        </w:r>
      </w:hyperlink>
      <w:r>
        <w:t>) согласно приложению N 4 к настоящему Порядку, заверенную подписью и печатью (при наличии печати);</w:t>
      </w:r>
    </w:p>
    <w:p w:rsidR="007A649E" w:rsidRDefault="007A649E">
      <w:pPr>
        <w:pStyle w:val="ConsPlusNormal"/>
        <w:spacing w:before="220"/>
        <w:ind w:firstLine="540"/>
        <w:jc w:val="both"/>
      </w:pPr>
      <w:r>
        <w:t>пояснительную записку, объясняющую результаты предоставления субсидий, в том числе изменения финансово-экономических показателей и платежей в консолидированный бюджет Новосибирской области, заверенную подписью и печатью (при наличии печати).</w:t>
      </w:r>
    </w:p>
    <w:p w:rsidR="007A649E" w:rsidRDefault="007A649E">
      <w:pPr>
        <w:pStyle w:val="ConsPlusNormal"/>
        <w:spacing w:before="220"/>
        <w:ind w:firstLine="540"/>
        <w:jc w:val="both"/>
      </w:pPr>
      <w:r>
        <w:t>К отчетности прилагаются:</w:t>
      </w:r>
    </w:p>
    <w:p w:rsidR="007A649E" w:rsidRDefault="007A649E">
      <w:pPr>
        <w:pStyle w:val="ConsPlusNormal"/>
        <w:spacing w:before="220"/>
        <w:ind w:firstLine="540"/>
        <w:jc w:val="both"/>
      </w:pPr>
      <w:r>
        <w:t>бухгалтерская отчетность за год, в котором были предоставлены субсидии, с отметкой налогового органа, заверенная СМиСП, - бухгалтерский баланс и отчет о финансовых результатах (для СМиСП - юридических лиц, применяющих общую систему налогообложения), налоговая декларация (для СМиСП, применяющих упрощенную систему налогообложения, для СМиСП, применяющих систему налогообложения в виде единого налога на вмененный доход для отдельных видов деятельности, для СМиСП - индивидуальных предпринимателей, применяющих общую систему налогообложения), за исключением СМиСП, получивших финансовую поддержку в форме субсидирования части затрат субъектов малого и среднего предпринимательства, осуществляющих деятельность в сфере бытового обслуживания;</w:t>
      </w:r>
    </w:p>
    <w:p w:rsidR="007A649E" w:rsidRDefault="007A649E">
      <w:pPr>
        <w:pStyle w:val="ConsPlusNormal"/>
        <w:jc w:val="both"/>
      </w:pPr>
      <w:r>
        <w:t xml:space="preserve">(в ред. </w:t>
      </w:r>
      <w:hyperlink r:id="rId382" w:history="1">
        <w:r>
          <w:rPr>
            <w:color w:val="0000FF"/>
          </w:rPr>
          <w:t>постановления</w:t>
        </w:r>
      </w:hyperlink>
      <w:r>
        <w:t xml:space="preserve"> Правительства Новосибирской области от 30.04.2019 N 179-п)</w:t>
      </w:r>
    </w:p>
    <w:p w:rsidR="007A649E" w:rsidRDefault="007A649E">
      <w:pPr>
        <w:pStyle w:val="ConsPlusNormal"/>
        <w:spacing w:before="220"/>
        <w:ind w:firstLine="540"/>
        <w:jc w:val="both"/>
      </w:pPr>
      <w:r>
        <w:t>форма сведений о среднесписочной численности работников за предшествующий календарный год (</w:t>
      </w:r>
      <w:hyperlink r:id="rId383" w:history="1">
        <w:r>
          <w:rPr>
            <w:color w:val="0000FF"/>
          </w:rPr>
          <w:t>форма по КНД 1110018</w:t>
        </w:r>
      </w:hyperlink>
      <w:r>
        <w:t>, утвержденная приказом Федеральной налоговой службы от 29.03.2007 N ММ-3-25/174@) с отметкой налогового органа, заверенная СМиСП.</w:t>
      </w:r>
    </w:p>
    <w:p w:rsidR="007A649E" w:rsidRDefault="007A649E">
      <w:pPr>
        <w:pStyle w:val="ConsPlusNormal"/>
        <w:spacing w:before="220"/>
        <w:ind w:firstLine="540"/>
        <w:jc w:val="both"/>
      </w:pPr>
      <w:r>
        <w:t>22. Получатели субсидий несут ответственность за достоверность представленных сведений об использовании субсидий в соответствии с действующим законодательством Российской Федерации.</w:t>
      </w:r>
    </w:p>
    <w:p w:rsidR="007A649E" w:rsidRDefault="007A649E">
      <w:pPr>
        <w:pStyle w:val="ConsPlusNormal"/>
        <w:spacing w:before="220"/>
        <w:ind w:firstLine="540"/>
        <w:jc w:val="both"/>
      </w:pPr>
      <w:r>
        <w:t>23. Министерство и орган государственного финансового контроля осуществляют контроль за соблюдением условий, целей и порядка предоставления субсидий их получателями.</w:t>
      </w:r>
    </w:p>
    <w:p w:rsidR="007A649E" w:rsidRDefault="007A649E">
      <w:pPr>
        <w:pStyle w:val="ConsPlusNormal"/>
        <w:spacing w:before="220"/>
        <w:ind w:firstLine="540"/>
        <w:jc w:val="both"/>
      </w:pPr>
      <w:r>
        <w:t>24. В случае нарушения СМиСП по итогам года предоставления субсидий условий предоставления субсидий, выявленного по фактам проверок, проведенных Министерством и органом государственного финансового контроля, субсидии подлежат возврату в областной бюджет Новосибирской области в течение тридцати рабочих дней со дня предъявления Министерством требования о возврате, а в случае невозврата субсидий в указанные сроки Министерство обязано принять меры для возврата субсидий в судебном порядке.</w:t>
      </w:r>
    </w:p>
    <w:p w:rsidR="007A649E" w:rsidRDefault="007A649E">
      <w:pPr>
        <w:pStyle w:val="ConsPlusNormal"/>
        <w:spacing w:before="220"/>
        <w:ind w:firstLine="540"/>
        <w:jc w:val="both"/>
      </w:pPr>
      <w:r>
        <w:t>В случае если СМиСП по итогам года предоставления субсидий допущены нарушения обязательств по выполнению показателей результативности использования субсидии, выявленные по фактам проверок, проведенных Министерством и органом государственного финансового контроля, субсидии подлежат возврату в областной бюджет Новосибирской области в размере пропорционально недостижению показателей результативности использования субсидии в течение тридцати рабочих дней со дня предъявления Министерством требования о возврате, а в случае невозврата субсидий в указанные сроки Министерство обязано принять меры для возврата субсидий в судебном порядке.</w:t>
      </w:r>
    </w:p>
    <w:p w:rsidR="007A649E" w:rsidRDefault="007A649E">
      <w:pPr>
        <w:pStyle w:val="ConsPlusNormal"/>
        <w:ind w:firstLine="540"/>
        <w:jc w:val="both"/>
      </w:pPr>
    </w:p>
    <w:p w:rsidR="007A649E" w:rsidRDefault="007A649E">
      <w:pPr>
        <w:pStyle w:val="ConsPlusNormal"/>
        <w:ind w:firstLine="540"/>
        <w:jc w:val="both"/>
      </w:pPr>
    </w:p>
    <w:p w:rsidR="007A649E" w:rsidRDefault="007A649E">
      <w:pPr>
        <w:pStyle w:val="ConsPlusNormal"/>
        <w:ind w:firstLine="540"/>
        <w:jc w:val="both"/>
      </w:pPr>
    </w:p>
    <w:p w:rsidR="007A649E" w:rsidRDefault="007A649E">
      <w:pPr>
        <w:pStyle w:val="ConsPlusNormal"/>
        <w:ind w:firstLine="540"/>
        <w:jc w:val="both"/>
      </w:pPr>
    </w:p>
    <w:p w:rsidR="007A649E" w:rsidRDefault="007A649E">
      <w:pPr>
        <w:pStyle w:val="ConsPlusNormal"/>
        <w:ind w:firstLine="540"/>
        <w:jc w:val="both"/>
      </w:pPr>
    </w:p>
    <w:p w:rsidR="007A649E" w:rsidRDefault="007A649E">
      <w:pPr>
        <w:pStyle w:val="ConsPlusNormal"/>
        <w:jc w:val="right"/>
        <w:outlineLvl w:val="1"/>
      </w:pPr>
      <w:r>
        <w:t>Приложение N 1</w:t>
      </w:r>
    </w:p>
    <w:p w:rsidR="007A649E" w:rsidRDefault="007A649E">
      <w:pPr>
        <w:pStyle w:val="ConsPlusNormal"/>
        <w:jc w:val="right"/>
      </w:pPr>
      <w:r>
        <w:t>к Порядку</w:t>
      </w:r>
    </w:p>
    <w:p w:rsidR="007A649E" w:rsidRDefault="007A649E">
      <w:pPr>
        <w:pStyle w:val="ConsPlusNormal"/>
        <w:jc w:val="right"/>
      </w:pPr>
      <w:r>
        <w:t>предоставления субсидий юридическим лицам</w:t>
      </w:r>
    </w:p>
    <w:p w:rsidR="007A649E" w:rsidRDefault="007A649E">
      <w:pPr>
        <w:pStyle w:val="ConsPlusNormal"/>
        <w:jc w:val="right"/>
      </w:pPr>
      <w:r>
        <w:t>(за исключением субсидий государственным</w:t>
      </w:r>
    </w:p>
    <w:p w:rsidR="007A649E" w:rsidRDefault="007A649E">
      <w:pPr>
        <w:pStyle w:val="ConsPlusNormal"/>
        <w:jc w:val="right"/>
      </w:pPr>
      <w:r>
        <w:t>(муниципальным) учреждениям), индивидуальным</w:t>
      </w:r>
    </w:p>
    <w:p w:rsidR="007A649E" w:rsidRDefault="007A649E">
      <w:pPr>
        <w:pStyle w:val="ConsPlusNormal"/>
        <w:jc w:val="right"/>
      </w:pPr>
      <w:r>
        <w:t>предпринимателям - производителям товаров,</w:t>
      </w:r>
    </w:p>
    <w:p w:rsidR="007A649E" w:rsidRDefault="007A649E">
      <w:pPr>
        <w:pStyle w:val="ConsPlusNormal"/>
        <w:jc w:val="right"/>
      </w:pPr>
      <w:r>
        <w:t>работ, услуг на реализацию мероприятий</w:t>
      </w:r>
    </w:p>
    <w:p w:rsidR="007A649E" w:rsidRDefault="007A649E">
      <w:pPr>
        <w:pStyle w:val="ConsPlusNormal"/>
        <w:jc w:val="right"/>
      </w:pPr>
      <w:r>
        <w:t>государственной программы Новосибирской</w:t>
      </w:r>
    </w:p>
    <w:p w:rsidR="007A649E" w:rsidRDefault="007A649E">
      <w:pPr>
        <w:pStyle w:val="ConsPlusNormal"/>
        <w:jc w:val="right"/>
      </w:pPr>
      <w:r>
        <w:t>области "Развитие субъектов малого и</w:t>
      </w:r>
    </w:p>
    <w:p w:rsidR="007A649E" w:rsidRDefault="007A649E">
      <w:pPr>
        <w:pStyle w:val="ConsPlusNormal"/>
        <w:jc w:val="right"/>
      </w:pPr>
      <w:r>
        <w:t>среднего предпринимательства</w:t>
      </w:r>
    </w:p>
    <w:p w:rsidR="007A649E" w:rsidRDefault="007A649E">
      <w:pPr>
        <w:pStyle w:val="ConsPlusNormal"/>
        <w:jc w:val="right"/>
      </w:pPr>
      <w:r>
        <w:t>в Новосибирской области"</w:t>
      </w:r>
    </w:p>
    <w:p w:rsidR="007A649E" w:rsidRDefault="007A649E">
      <w:pPr>
        <w:pStyle w:val="ConsPlusNormal"/>
        <w:ind w:firstLine="540"/>
        <w:jc w:val="both"/>
      </w:pPr>
    </w:p>
    <w:p w:rsidR="007A649E" w:rsidRDefault="007A649E">
      <w:pPr>
        <w:pStyle w:val="ConsPlusTitle"/>
        <w:jc w:val="center"/>
      </w:pPr>
      <w:bookmarkStart w:id="18" w:name="P2792"/>
      <w:bookmarkEnd w:id="18"/>
      <w:r>
        <w:t>Категории получателей, показатели результативности, величина</w:t>
      </w:r>
    </w:p>
    <w:p w:rsidR="007A649E" w:rsidRDefault="007A649E">
      <w:pPr>
        <w:pStyle w:val="ConsPlusTitle"/>
        <w:jc w:val="center"/>
      </w:pPr>
      <w:r>
        <w:t>финансовой поддержки и затраты, подлежащие субсидированию</w:t>
      </w:r>
    </w:p>
    <w:p w:rsidR="007A649E" w:rsidRDefault="007A649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A649E">
        <w:trPr>
          <w:jc w:val="center"/>
        </w:trPr>
        <w:tc>
          <w:tcPr>
            <w:tcW w:w="9294" w:type="dxa"/>
            <w:tcBorders>
              <w:top w:val="nil"/>
              <w:left w:val="single" w:sz="24" w:space="0" w:color="CED3F1"/>
              <w:bottom w:val="nil"/>
              <w:right w:val="single" w:sz="24" w:space="0" w:color="F4F3F8"/>
            </w:tcBorders>
            <w:shd w:val="clear" w:color="auto" w:fill="F4F3F8"/>
          </w:tcPr>
          <w:p w:rsidR="007A649E" w:rsidRDefault="007A649E">
            <w:pPr>
              <w:pStyle w:val="ConsPlusNormal"/>
              <w:jc w:val="center"/>
            </w:pPr>
            <w:r>
              <w:rPr>
                <w:color w:val="392C69"/>
              </w:rPr>
              <w:t>Список изменяющих документов</w:t>
            </w:r>
          </w:p>
          <w:p w:rsidR="007A649E" w:rsidRDefault="007A649E">
            <w:pPr>
              <w:pStyle w:val="ConsPlusNormal"/>
              <w:jc w:val="center"/>
            </w:pPr>
            <w:r>
              <w:rPr>
                <w:color w:val="392C69"/>
              </w:rPr>
              <w:t>(в ред. постановлений Правительства Новосибирской области</w:t>
            </w:r>
          </w:p>
          <w:p w:rsidR="007A649E" w:rsidRDefault="007A649E">
            <w:pPr>
              <w:pStyle w:val="ConsPlusNormal"/>
              <w:jc w:val="center"/>
            </w:pPr>
            <w:r>
              <w:rPr>
                <w:color w:val="392C69"/>
              </w:rPr>
              <w:t xml:space="preserve">от 28.04.2018 </w:t>
            </w:r>
            <w:hyperlink r:id="rId384" w:history="1">
              <w:r>
                <w:rPr>
                  <w:color w:val="0000FF"/>
                </w:rPr>
                <w:t>N 179-п</w:t>
              </w:r>
            </w:hyperlink>
            <w:r>
              <w:rPr>
                <w:color w:val="392C69"/>
              </w:rPr>
              <w:t xml:space="preserve">, от 02.04.2019 </w:t>
            </w:r>
            <w:hyperlink r:id="rId385" w:history="1">
              <w:r>
                <w:rPr>
                  <w:color w:val="0000FF"/>
                </w:rPr>
                <w:t>N 128-п</w:t>
              </w:r>
            </w:hyperlink>
            <w:r>
              <w:rPr>
                <w:color w:val="392C69"/>
              </w:rPr>
              <w:t xml:space="preserve">, от 30.04.2019 </w:t>
            </w:r>
            <w:hyperlink r:id="rId386" w:history="1">
              <w:r>
                <w:rPr>
                  <w:color w:val="0000FF"/>
                </w:rPr>
                <w:t>N 179-п</w:t>
              </w:r>
            </w:hyperlink>
            <w:r>
              <w:rPr>
                <w:color w:val="392C69"/>
              </w:rPr>
              <w:t>)</w:t>
            </w:r>
          </w:p>
        </w:tc>
      </w:tr>
    </w:tbl>
    <w:p w:rsidR="007A649E" w:rsidRDefault="007A649E">
      <w:pPr>
        <w:pStyle w:val="ConsPlusNormal"/>
        <w:ind w:firstLine="540"/>
        <w:jc w:val="both"/>
      </w:pPr>
    </w:p>
    <w:p w:rsidR="007A649E" w:rsidRDefault="007A649E">
      <w:pPr>
        <w:sectPr w:rsidR="007A649E">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3"/>
        <w:gridCol w:w="1701"/>
        <w:gridCol w:w="3969"/>
        <w:gridCol w:w="1984"/>
        <w:gridCol w:w="5329"/>
      </w:tblGrid>
      <w:tr w:rsidR="007A649E">
        <w:tc>
          <w:tcPr>
            <w:tcW w:w="623" w:type="dxa"/>
            <w:tcBorders>
              <w:top w:val="single" w:sz="4" w:space="0" w:color="auto"/>
              <w:bottom w:val="single" w:sz="4" w:space="0" w:color="auto"/>
            </w:tcBorders>
          </w:tcPr>
          <w:p w:rsidR="007A649E" w:rsidRDefault="007A649E">
            <w:pPr>
              <w:pStyle w:val="ConsPlusNormal"/>
              <w:jc w:val="center"/>
            </w:pPr>
            <w:r>
              <w:t>N п/п</w:t>
            </w:r>
          </w:p>
        </w:tc>
        <w:tc>
          <w:tcPr>
            <w:tcW w:w="1701" w:type="dxa"/>
            <w:tcBorders>
              <w:top w:val="single" w:sz="4" w:space="0" w:color="auto"/>
              <w:bottom w:val="single" w:sz="4" w:space="0" w:color="auto"/>
            </w:tcBorders>
          </w:tcPr>
          <w:p w:rsidR="007A649E" w:rsidRDefault="007A649E">
            <w:pPr>
              <w:pStyle w:val="ConsPlusNormal"/>
              <w:jc w:val="center"/>
            </w:pPr>
            <w:r>
              <w:t>Форма финансовой поддержки</w:t>
            </w:r>
          </w:p>
        </w:tc>
        <w:tc>
          <w:tcPr>
            <w:tcW w:w="3969" w:type="dxa"/>
            <w:tcBorders>
              <w:top w:val="single" w:sz="4" w:space="0" w:color="auto"/>
              <w:bottom w:val="single" w:sz="4" w:space="0" w:color="auto"/>
            </w:tcBorders>
          </w:tcPr>
          <w:p w:rsidR="007A649E" w:rsidRDefault="007A649E">
            <w:pPr>
              <w:pStyle w:val="ConsPlusNormal"/>
              <w:jc w:val="center"/>
            </w:pPr>
            <w:r>
              <w:t>Категории получателей</w:t>
            </w:r>
          </w:p>
        </w:tc>
        <w:tc>
          <w:tcPr>
            <w:tcW w:w="1984" w:type="dxa"/>
            <w:tcBorders>
              <w:top w:val="single" w:sz="4" w:space="0" w:color="auto"/>
              <w:bottom w:val="single" w:sz="4" w:space="0" w:color="auto"/>
            </w:tcBorders>
          </w:tcPr>
          <w:p w:rsidR="007A649E" w:rsidRDefault="007A649E">
            <w:pPr>
              <w:pStyle w:val="ConsPlusNormal"/>
              <w:jc w:val="center"/>
            </w:pPr>
            <w:r>
              <w:t>Показатели результативности</w:t>
            </w:r>
          </w:p>
        </w:tc>
        <w:tc>
          <w:tcPr>
            <w:tcW w:w="5329" w:type="dxa"/>
            <w:tcBorders>
              <w:top w:val="single" w:sz="4" w:space="0" w:color="auto"/>
              <w:bottom w:val="single" w:sz="4" w:space="0" w:color="auto"/>
            </w:tcBorders>
          </w:tcPr>
          <w:p w:rsidR="007A649E" w:rsidRDefault="007A649E">
            <w:pPr>
              <w:pStyle w:val="ConsPlusNormal"/>
              <w:jc w:val="center"/>
            </w:pPr>
            <w:r>
              <w:t>Величина финансовой поддержки и затраты, подлежащие субсидированию</w:t>
            </w:r>
          </w:p>
        </w:tc>
      </w:tr>
      <w:tr w:rsidR="007A649E">
        <w:tblPrEx>
          <w:tblBorders>
            <w:insideH w:val="none" w:sz="0" w:space="0" w:color="auto"/>
          </w:tblBorders>
        </w:tblPrEx>
        <w:tc>
          <w:tcPr>
            <w:tcW w:w="623" w:type="dxa"/>
            <w:tcBorders>
              <w:top w:val="single" w:sz="4" w:space="0" w:color="auto"/>
              <w:bottom w:val="nil"/>
            </w:tcBorders>
          </w:tcPr>
          <w:p w:rsidR="007A649E" w:rsidRDefault="007A649E">
            <w:pPr>
              <w:pStyle w:val="ConsPlusNormal"/>
              <w:jc w:val="center"/>
            </w:pPr>
            <w:r>
              <w:t>1 - 2</w:t>
            </w:r>
          </w:p>
        </w:tc>
        <w:tc>
          <w:tcPr>
            <w:tcW w:w="12983" w:type="dxa"/>
            <w:gridSpan w:val="4"/>
            <w:tcBorders>
              <w:top w:val="single" w:sz="4" w:space="0" w:color="auto"/>
              <w:bottom w:val="nil"/>
            </w:tcBorders>
          </w:tcPr>
          <w:p w:rsidR="007A649E" w:rsidRDefault="007A649E">
            <w:pPr>
              <w:pStyle w:val="ConsPlusNormal"/>
              <w:jc w:val="both"/>
            </w:pPr>
            <w:r>
              <w:t xml:space="preserve">Утратили силу. - </w:t>
            </w:r>
            <w:hyperlink r:id="rId387" w:history="1">
              <w:r>
                <w:rPr>
                  <w:color w:val="0000FF"/>
                </w:rPr>
                <w:t>Постановление</w:t>
              </w:r>
            </w:hyperlink>
            <w:r>
              <w:t xml:space="preserve"> Правительства Новосибирской области от 30.04.2019 N 179-п</w:t>
            </w:r>
          </w:p>
        </w:tc>
      </w:tr>
      <w:tr w:rsidR="007A649E">
        <w:tblPrEx>
          <w:tblBorders>
            <w:insideH w:val="none" w:sz="0" w:space="0" w:color="auto"/>
          </w:tblBorders>
        </w:tblPrEx>
        <w:tc>
          <w:tcPr>
            <w:tcW w:w="623" w:type="dxa"/>
            <w:tcBorders>
              <w:top w:val="single" w:sz="4" w:space="0" w:color="auto"/>
              <w:bottom w:val="nil"/>
            </w:tcBorders>
          </w:tcPr>
          <w:p w:rsidR="007A649E" w:rsidRDefault="007A649E">
            <w:pPr>
              <w:pStyle w:val="ConsPlusNormal"/>
              <w:jc w:val="center"/>
            </w:pPr>
            <w:r>
              <w:t>3</w:t>
            </w:r>
          </w:p>
        </w:tc>
        <w:tc>
          <w:tcPr>
            <w:tcW w:w="1701" w:type="dxa"/>
            <w:tcBorders>
              <w:top w:val="single" w:sz="4" w:space="0" w:color="auto"/>
              <w:bottom w:val="nil"/>
            </w:tcBorders>
          </w:tcPr>
          <w:p w:rsidR="007A649E" w:rsidRDefault="007A649E">
            <w:pPr>
              <w:pStyle w:val="ConsPlusNormal"/>
            </w:pPr>
            <w:r>
              <w:t>Субсидирование части затрат по договорам лизинга</w:t>
            </w:r>
          </w:p>
        </w:tc>
        <w:tc>
          <w:tcPr>
            <w:tcW w:w="3969" w:type="dxa"/>
            <w:tcBorders>
              <w:top w:val="single" w:sz="4" w:space="0" w:color="auto"/>
              <w:bottom w:val="nil"/>
            </w:tcBorders>
          </w:tcPr>
          <w:p w:rsidR="007A649E" w:rsidRDefault="007A649E">
            <w:pPr>
              <w:pStyle w:val="ConsPlusNormal"/>
            </w:pPr>
            <w:r>
              <w:t xml:space="preserve">СМиСП, осуществляющие основной вид деятельности </w:t>
            </w:r>
            <w:hyperlink w:anchor="P2869" w:history="1">
              <w:r>
                <w:rPr>
                  <w:color w:val="0000FF"/>
                </w:rPr>
                <w:t>&lt;***&gt;</w:t>
              </w:r>
            </w:hyperlink>
            <w:r>
              <w:t xml:space="preserve"> в сфере производства товаров (работ, услуг), за исключением видов деятельности, включенных в </w:t>
            </w:r>
            <w:hyperlink r:id="rId388" w:history="1">
              <w:r>
                <w:rPr>
                  <w:color w:val="0000FF"/>
                </w:rPr>
                <w:t>разделы G</w:t>
              </w:r>
            </w:hyperlink>
            <w:r>
              <w:t xml:space="preserve"> (за исключением </w:t>
            </w:r>
            <w:hyperlink r:id="rId389" w:history="1">
              <w:r>
                <w:rPr>
                  <w:color w:val="0000FF"/>
                </w:rPr>
                <w:t>кода 45</w:t>
              </w:r>
            </w:hyperlink>
            <w:r>
              <w:t xml:space="preserve">), </w:t>
            </w:r>
            <w:hyperlink r:id="rId390" w:history="1">
              <w:r>
                <w:rPr>
                  <w:color w:val="0000FF"/>
                </w:rPr>
                <w:t>K</w:t>
              </w:r>
            </w:hyperlink>
            <w:r>
              <w:t xml:space="preserve">, </w:t>
            </w:r>
            <w:hyperlink r:id="rId391" w:history="1">
              <w:r>
                <w:rPr>
                  <w:color w:val="0000FF"/>
                </w:rPr>
                <w:t>L</w:t>
              </w:r>
            </w:hyperlink>
            <w:r>
              <w:t xml:space="preserve">, </w:t>
            </w:r>
            <w:hyperlink r:id="rId392" w:history="1">
              <w:r>
                <w:rPr>
                  <w:color w:val="0000FF"/>
                </w:rPr>
                <w:t>M</w:t>
              </w:r>
            </w:hyperlink>
            <w:r>
              <w:t xml:space="preserve"> (за исключением </w:t>
            </w:r>
            <w:hyperlink r:id="rId393" w:history="1">
              <w:r>
                <w:rPr>
                  <w:color w:val="0000FF"/>
                </w:rPr>
                <w:t>кодов 71</w:t>
              </w:r>
            </w:hyperlink>
            <w:r>
              <w:t xml:space="preserve"> и </w:t>
            </w:r>
            <w:hyperlink r:id="rId394" w:history="1">
              <w:r>
                <w:rPr>
                  <w:color w:val="0000FF"/>
                </w:rPr>
                <w:t>75</w:t>
              </w:r>
            </w:hyperlink>
            <w:r>
              <w:t xml:space="preserve">), </w:t>
            </w:r>
            <w:hyperlink r:id="rId395" w:history="1">
              <w:r>
                <w:rPr>
                  <w:color w:val="0000FF"/>
                </w:rPr>
                <w:t>N</w:t>
              </w:r>
            </w:hyperlink>
            <w:r>
              <w:t xml:space="preserve">, </w:t>
            </w:r>
            <w:hyperlink r:id="rId396" w:history="1">
              <w:r>
                <w:rPr>
                  <w:color w:val="0000FF"/>
                </w:rPr>
                <w:t>O</w:t>
              </w:r>
            </w:hyperlink>
            <w:r>
              <w:t xml:space="preserve">, </w:t>
            </w:r>
            <w:hyperlink r:id="rId397" w:history="1">
              <w:r>
                <w:rPr>
                  <w:color w:val="0000FF"/>
                </w:rPr>
                <w:t>S</w:t>
              </w:r>
            </w:hyperlink>
            <w:r>
              <w:t xml:space="preserve"> (за исключением </w:t>
            </w:r>
            <w:hyperlink r:id="rId398" w:history="1">
              <w:r>
                <w:rPr>
                  <w:color w:val="0000FF"/>
                </w:rPr>
                <w:t>кодов 95</w:t>
              </w:r>
            </w:hyperlink>
            <w:r>
              <w:t xml:space="preserve"> и </w:t>
            </w:r>
            <w:hyperlink r:id="rId399" w:history="1">
              <w:r>
                <w:rPr>
                  <w:color w:val="0000FF"/>
                </w:rPr>
                <w:t>96</w:t>
              </w:r>
            </w:hyperlink>
            <w:r>
              <w:t xml:space="preserve">), </w:t>
            </w:r>
            <w:hyperlink r:id="rId400" w:history="1">
              <w:r>
                <w:rPr>
                  <w:color w:val="0000FF"/>
                </w:rPr>
                <w:t>T</w:t>
              </w:r>
            </w:hyperlink>
            <w:r>
              <w:t xml:space="preserve">, </w:t>
            </w:r>
            <w:hyperlink r:id="rId401" w:history="1">
              <w:r>
                <w:rPr>
                  <w:color w:val="0000FF"/>
                </w:rPr>
                <w:t>U</w:t>
              </w:r>
            </w:hyperlink>
            <w:r>
              <w:t xml:space="preserve"> Общероссийского классификатора видов экономической деятельности (ОК 029-2014 (КДЕС Ред. 2) (при этом поддержка не может оказываться субъектам малого и среднего предпринимательства, осуществляющим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 и заключившие договор лизинга, со следующим предметом лизинга:</w:t>
            </w:r>
          </w:p>
          <w:p w:rsidR="007A649E" w:rsidRDefault="007A649E">
            <w:pPr>
              <w:pStyle w:val="ConsPlusNormal"/>
            </w:pPr>
            <w:r>
              <w:t xml:space="preserve">1) оборудование (оборудование, устройства, механизмы, транспортные средства (за исключением легковых автомобилей и воздушных судов), станки, приборы, аппараты, агрегаты, установки, машины, относящиеся ко второй и выше амортизационным группам </w:t>
            </w:r>
            <w:hyperlink r:id="rId402" w:history="1">
              <w:r>
                <w:rPr>
                  <w:color w:val="0000FF"/>
                </w:rPr>
                <w:t>Классификации</w:t>
              </w:r>
            </w:hyperlink>
            <w:r>
              <w:t xml:space="preserve"> основных средств, включаемых в амортизационные группы, утвержденные постановлением Правительства Российской Федерации от 01.01.2002 N 1 "О Классификации основных средств, включаемых в амортизационные группы", за исключением оборудования, предназначенного для осуществления оптовой и розничной торговой деятельности субъектами малого и среднего предпринимательства);</w:t>
            </w:r>
          </w:p>
        </w:tc>
        <w:tc>
          <w:tcPr>
            <w:tcW w:w="1984" w:type="dxa"/>
            <w:tcBorders>
              <w:top w:val="single" w:sz="4" w:space="0" w:color="auto"/>
              <w:bottom w:val="nil"/>
            </w:tcBorders>
          </w:tcPr>
          <w:p w:rsidR="007A649E" w:rsidRDefault="007A649E">
            <w:pPr>
              <w:pStyle w:val="ConsPlusNormal"/>
            </w:pPr>
            <w:r>
              <w:t xml:space="preserve">принятие обязательств по обеспечению роста количества рабочих мест </w:t>
            </w:r>
            <w:hyperlink w:anchor="P2868" w:history="1">
              <w:r>
                <w:rPr>
                  <w:color w:val="0000FF"/>
                </w:rPr>
                <w:t>&lt;**&gt;</w:t>
              </w:r>
            </w:hyperlink>
            <w:r>
              <w:t xml:space="preserve"> в год оказания финансовой поддержки по сравнению с предшествующим годом: при сумме субсидии до 2,5 млн. рублей включительно - не менее 1 нового рабочего места; при сумме субсидии от 2,5 млн. рублей - не менее 2 новых рабочих мест</w:t>
            </w:r>
          </w:p>
        </w:tc>
        <w:tc>
          <w:tcPr>
            <w:tcW w:w="5329" w:type="dxa"/>
            <w:tcBorders>
              <w:top w:val="single" w:sz="4" w:space="0" w:color="auto"/>
              <w:bottom w:val="nil"/>
            </w:tcBorders>
          </w:tcPr>
          <w:p w:rsidR="007A649E" w:rsidRDefault="007A649E">
            <w:pPr>
              <w:pStyle w:val="ConsPlusNormal"/>
            </w:pPr>
            <w:bookmarkStart w:id="19" w:name="P2810"/>
            <w:bookmarkEnd w:id="19"/>
            <w:r>
              <w:t>а) 20% от лизингового платежа, ежемесячно уплачиваемого субъектом малого и среднего предпринимательства, но не более 5,0 млн. рублей на одного получателя поддержки;</w:t>
            </w:r>
          </w:p>
          <w:p w:rsidR="007A649E" w:rsidRDefault="007A649E">
            <w:pPr>
              <w:pStyle w:val="ConsPlusNormal"/>
            </w:pPr>
            <w:bookmarkStart w:id="20" w:name="P2811"/>
            <w:bookmarkEnd w:id="20"/>
            <w:r>
              <w:t>б) 50%, но не более 5,0 млн. рублей на одного получателя поддержки - юридического лица или индивидуального предпринимателя - при субсидировании уплаты СМиСП первого взноса (аванса) при заключении договора лизинга оборудования;</w:t>
            </w:r>
          </w:p>
          <w:p w:rsidR="007A649E" w:rsidRDefault="007A649E">
            <w:pPr>
              <w:pStyle w:val="ConsPlusNormal"/>
            </w:pPr>
            <w:bookmarkStart w:id="21" w:name="P2812"/>
            <w:bookmarkEnd w:id="21"/>
            <w:r>
              <w:t>в) 50%, но не более 1,5 млн. рублей - для вновь зарегистрированных и действующих на момент принятия решения о предоставлении субсидии менее 1 года СМиСП на уплату первого взноса (аванса) при заключении договора лизинга оборудования.</w:t>
            </w:r>
          </w:p>
          <w:p w:rsidR="007A649E" w:rsidRDefault="007A649E">
            <w:pPr>
              <w:pStyle w:val="ConsPlusNormal"/>
            </w:pPr>
            <w:r>
              <w:t xml:space="preserve">Сумма субсидий, указанных в </w:t>
            </w:r>
            <w:hyperlink w:anchor="P2810" w:history="1">
              <w:r>
                <w:rPr>
                  <w:color w:val="0000FF"/>
                </w:rPr>
                <w:t>подпунктах "а"</w:t>
              </w:r>
            </w:hyperlink>
            <w:r>
              <w:t xml:space="preserve"> - </w:t>
            </w:r>
            <w:hyperlink w:anchor="P2811" w:history="1">
              <w:r>
                <w:rPr>
                  <w:color w:val="0000FF"/>
                </w:rPr>
                <w:t>"б"</w:t>
              </w:r>
            </w:hyperlink>
            <w:r>
              <w:t>, должна составлять не более 5 млн. рублей на одного получателя поддержки, а также не должна превышать размер фактически уплаченных налогов в консолидированный бюджет Новосибирской области за год, предшествующий году оказания финансовой поддержки.</w:t>
            </w:r>
          </w:p>
          <w:p w:rsidR="007A649E" w:rsidRDefault="007A649E">
            <w:pPr>
              <w:pStyle w:val="ConsPlusNormal"/>
            </w:pPr>
            <w:r>
              <w:t xml:space="preserve">Субсидии, указанные в </w:t>
            </w:r>
            <w:hyperlink w:anchor="P2810" w:history="1">
              <w:r>
                <w:rPr>
                  <w:color w:val="0000FF"/>
                </w:rPr>
                <w:t>подпунктах "а"</w:t>
              </w:r>
            </w:hyperlink>
            <w:r>
              <w:t xml:space="preserve"> - </w:t>
            </w:r>
            <w:hyperlink w:anchor="P2812" w:history="1">
              <w:r>
                <w:rPr>
                  <w:color w:val="0000FF"/>
                </w:rPr>
                <w:t>"в"</w:t>
              </w:r>
            </w:hyperlink>
            <w:r>
              <w:t>, выплачиваются по предъявлении СМиСП копий платежных документов, подтверждающих затраты по договорам лизинга, заверенных руководителем.</w:t>
            </w:r>
          </w:p>
          <w:p w:rsidR="007A649E" w:rsidRDefault="007A649E">
            <w:pPr>
              <w:pStyle w:val="ConsPlusNormal"/>
            </w:pPr>
            <w:r>
              <w:t>Субсидии предоставляются на возмещение части затрат, связанных с уплатой субъектом малого и среднего предпринимательства лизинговых платежей по договорам лизинга оборудования, включая затраты на монтаж оборудования. Предмет лизинга должен быть произведен не ранее года, предшествующего году заключения договора лизинга.</w:t>
            </w:r>
          </w:p>
          <w:p w:rsidR="007A649E" w:rsidRDefault="007A649E">
            <w:pPr>
              <w:pStyle w:val="ConsPlusNormal"/>
            </w:pPr>
            <w:r>
              <w:t>Субсидии предоставляются по действующим на момент подачи заявки договорам лизинга</w:t>
            </w:r>
          </w:p>
        </w:tc>
      </w:tr>
      <w:tr w:rsidR="007A649E">
        <w:tblPrEx>
          <w:tblBorders>
            <w:insideH w:val="none" w:sz="0" w:space="0" w:color="auto"/>
          </w:tblBorders>
        </w:tblPrEx>
        <w:tc>
          <w:tcPr>
            <w:tcW w:w="623" w:type="dxa"/>
            <w:tcBorders>
              <w:top w:val="nil"/>
              <w:bottom w:val="nil"/>
            </w:tcBorders>
          </w:tcPr>
          <w:p w:rsidR="007A649E" w:rsidRDefault="007A649E">
            <w:pPr>
              <w:pStyle w:val="ConsPlusNormal"/>
            </w:pPr>
          </w:p>
        </w:tc>
        <w:tc>
          <w:tcPr>
            <w:tcW w:w="1701" w:type="dxa"/>
            <w:tcBorders>
              <w:top w:val="nil"/>
              <w:bottom w:val="nil"/>
            </w:tcBorders>
          </w:tcPr>
          <w:p w:rsidR="007A649E" w:rsidRDefault="007A649E">
            <w:pPr>
              <w:pStyle w:val="ConsPlusNormal"/>
            </w:pPr>
          </w:p>
        </w:tc>
        <w:tc>
          <w:tcPr>
            <w:tcW w:w="3969" w:type="dxa"/>
            <w:tcBorders>
              <w:top w:val="nil"/>
              <w:bottom w:val="nil"/>
            </w:tcBorders>
          </w:tcPr>
          <w:p w:rsidR="007A649E" w:rsidRDefault="007A649E">
            <w:pPr>
              <w:pStyle w:val="ConsPlusNormal"/>
            </w:pPr>
            <w:r>
              <w:t>2) универсальные мобильные платформы (мобильная служба быта; мобильный шиномонтаж; мобильный пункт быстрого питания; мобильный пункт производства готовых к употреблению продуктов питания (хлебобулочные и кондитерские изделия, блины, гриль, пончики и пр.); мобильный ремонт обуви; мобильный центр первичной обработки и фасовки сельскохозяйственной продукции; мобильный пункт заготовки молочной продукции);</w:t>
            </w:r>
          </w:p>
          <w:p w:rsidR="007A649E" w:rsidRDefault="007A649E">
            <w:pPr>
              <w:pStyle w:val="ConsPlusNormal"/>
            </w:pPr>
            <w:r>
              <w:t>3) нестационарные объекты для ведения предпринимательской деятельности субъектами малого и среднего предпринимательства (временные сооружения или временные конструкции, не связанные прочно с земельным участком, вне зависимости от присоединения к сетям инженерно-технического обеспечения)</w:t>
            </w:r>
          </w:p>
        </w:tc>
        <w:tc>
          <w:tcPr>
            <w:tcW w:w="1984" w:type="dxa"/>
            <w:tcBorders>
              <w:top w:val="nil"/>
              <w:bottom w:val="nil"/>
            </w:tcBorders>
          </w:tcPr>
          <w:p w:rsidR="007A649E" w:rsidRDefault="007A649E">
            <w:pPr>
              <w:pStyle w:val="ConsPlusNormal"/>
            </w:pPr>
          </w:p>
        </w:tc>
        <w:tc>
          <w:tcPr>
            <w:tcW w:w="5329" w:type="dxa"/>
            <w:tcBorders>
              <w:top w:val="nil"/>
              <w:bottom w:val="nil"/>
            </w:tcBorders>
          </w:tcPr>
          <w:p w:rsidR="007A649E" w:rsidRDefault="007A649E">
            <w:pPr>
              <w:pStyle w:val="ConsPlusNormal"/>
            </w:pPr>
          </w:p>
        </w:tc>
      </w:tr>
      <w:tr w:rsidR="007A649E">
        <w:tblPrEx>
          <w:tblBorders>
            <w:insideH w:val="none" w:sz="0" w:space="0" w:color="auto"/>
          </w:tblBorders>
        </w:tblPrEx>
        <w:tc>
          <w:tcPr>
            <w:tcW w:w="13606" w:type="dxa"/>
            <w:gridSpan w:val="5"/>
            <w:tcBorders>
              <w:top w:val="nil"/>
              <w:bottom w:val="single" w:sz="4" w:space="0" w:color="auto"/>
            </w:tcBorders>
          </w:tcPr>
          <w:p w:rsidR="007A649E" w:rsidRDefault="007A649E">
            <w:pPr>
              <w:pStyle w:val="ConsPlusNormal"/>
              <w:jc w:val="both"/>
            </w:pPr>
            <w:r>
              <w:t xml:space="preserve">(в ред. постановлений Правительства Новосибирской области от 28.04.2018 </w:t>
            </w:r>
            <w:hyperlink r:id="rId403" w:history="1">
              <w:r>
                <w:rPr>
                  <w:color w:val="0000FF"/>
                </w:rPr>
                <w:t>N 179-п</w:t>
              </w:r>
            </w:hyperlink>
            <w:r>
              <w:t>,</w:t>
            </w:r>
          </w:p>
          <w:p w:rsidR="007A649E" w:rsidRDefault="007A649E">
            <w:pPr>
              <w:pStyle w:val="ConsPlusNormal"/>
              <w:jc w:val="both"/>
            </w:pPr>
            <w:r>
              <w:t xml:space="preserve">от 30.04.2019 </w:t>
            </w:r>
            <w:hyperlink r:id="rId404" w:history="1">
              <w:r>
                <w:rPr>
                  <w:color w:val="0000FF"/>
                </w:rPr>
                <w:t>N 179-п</w:t>
              </w:r>
            </w:hyperlink>
            <w:r>
              <w:t>)</w:t>
            </w:r>
          </w:p>
        </w:tc>
      </w:tr>
      <w:tr w:rsidR="007A649E">
        <w:tblPrEx>
          <w:tblBorders>
            <w:insideH w:val="none" w:sz="0" w:space="0" w:color="auto"/>
          </w:tblBorders>
        </w:tblPrEx>
        <w:tc>
          <w:tcPr>
            <w:tcW w:w="623" w:type="dxa"/>
            <w:tcBorders>
              <w:top w:val="single" w:sz="4" w:space="0" w:color="auto"/>
              <w:bottom w:val="nil"/>
            </w:tcBorders>
          </w:tcPr>
          <w:p w:rsidR="007A649E" w:rsidRDefault="007A649E">
            <w:pPr>
              <w:pStyle w:val="ConsPlusNormal"/>
              <w:jc w:val="center"/>
            </w:pPr>
            <w:r>
              <w:t>4</w:t>
            </w:r>
          </w:p>
        </w:tc>
        <w:tc>
          <w:tcPr>
            <w:tcW w:w="12983" w:type="dxa"/>
            <w:gridSpan w:val="4"/>
            <w:tcBorders>
              <w:top w:val="single" w:sz="4" w:space="0" w:color="auto"/>
              <w:bottom w:val="nil"/>
            </w:tcBorders>
          </w:tcPr>
          <w:p w:rsidR="007A649E" w:rsidRDefault="007A649E">
            <w:pPr>
              <w:pStyle w:val="ConsPlusNormal"/>
              <w:jc w:val="both"/>
            </w:pPr>
            <w:r>
              <w:t xml:space="preserve">Утратил силу. - </w:t>
            </w:r>
            <w:hyperlink r:id="rId405" w:history="1">
              <w:r>
                <w:rPr>
                  <w:color w:val="0000FF"/>
                </w:rPr>
                <w:t>Постановление</w:t>
              </w:r>
            </w:hyperlink>
            <w:r>
              <w:t xml:space="preserve"> Правительства Новосибирской области от 30.04.2019 N 179-п</w:t>
            </w:r>
          </w:p>
        </w:tc>
      </w:tr>
      <w:tr w:rsidR="007A649E">
        <w:tblPrEx>
          <w:tblBorders>
            <w:insideH w:val="none" w:sz="0" w:space="0" w:color="auto"/>
          </w:tblBorders>
        </w:tblPrEx>
        <w:tc>
          <w:tcPr>
            <w:tcW w:w="623" w:type="dxa"/>
            <w:tcBorders>
              <w:top w:val="single" w:sz="4" w:space="0" w:color="auto"/>
              <w:bottom w:val="nil"/>
            </w:tcBorders>
          </w:tcPr>
          <w:p w:rsidR="007A649E" w:rsidRDefault="007A649E">
            <w:pPr>
              <w:pStyle w:val="ConsPlusNormal"/>
              <w:jc w:val="center"/>
            </w:pPr>
            <w:r>
              <w:t>5</w:t>
            </w:r>
          </w:p>
        </w:tc>
        <w:tc>
          <w:tcPr>
            <w:tcW w:w="1701" w:type="dxa"/>
            <w:tcBorders>
              <w:top w:val="single" w:sz="4" w:space="0" w:color="auto"/>
              <w:bottom w:val="nil"/>
            </w:tcBorders>
          </w:tcPr>
          <w:p w:rsidR="007A649E" w:rsidRDefault="007A649E">
            <w:pPr>
              <w:pStyle w:val="ConsPlusNormal"/>
            </w:pPr>
            <w:r>
              <w:t>Субсидирование части затрат, связанных с приобретением оборудования в целях создания, и (или) развития, и (или) модернизации производства товаров (работ, услуг)</w:t>
            </w:r>
          </w:p>
        </w:tc>
        <w:tc>
          <w:tcPr>
            <w:tcW w:w="3969" w:type="dxa"/>
            <w:tcBorders>
              <w:top w:val="single" w:sz="4" w:space="0" w:color="auto"/>
              <w:bottom w:val="nil"/>
            </w:tcBorders>
          </w:tcPr>
          <w:p w:rsidR="007A649E" w:rsidRDefault="007A649E">
            <w:pPr>
              <w:pStyle w:val="ConsPlusNormal"/>
            </w:pPr>
            <w:r>
              <w:t xml:space="preserve">СМиСП, в том числе участники инновационных территориальных кластеров, осуществившие приобретение оборудования в целях создания и (или) модернизации производства товаров (работ, услуг) и осуществляющие основной вид деятельности </w:t>
            </w:r>
            <w:hyperlink w:anchor="P2869" w:history="1">
              <w:r>
                <w:rPr>
                  <w:color w:val="0000FF"/>
                </w:rPr>
                <w:t>&lt;***&gt;</w:t>
              </w:r>
            </w:hyperlink>
            <w:r>
              <w:t xml:space="preserve"> в сфере производства товаров (работ, услуг), за исключением видов деятельности, включенных в </w:t>
            </w:r>
            <w:hyperlink r:id="rId406" w:history="1">
              <w:r>
                <w:rPr>
                  <w:color w:val="0000FF"/>
                </w:rPr>
                <w:t>разделы G</w:t>
              </w:r>
            </w:hyperlink>
            <w:r>
              <w:t xml:space="preserve"> (за исключением </w:t>
            </w:r>
            <w:hyperlink r:id="rId407" w:history="1">
              <w:r>
                <w:rPr>
                  <w:color w:val="0000FF"/>
                </w:rPr>
                <w:t>кода 45</w:t>
              </w:r>
            </w:hyperlink>
            <w:r>
              <w:t xml:space="preserve">), </w:t>
            </w:r>
            <w:hyperlink r:id="rId408" w:history="1">
              <w:r>
                <w:rPr>
                  <w:color w:val="0000FF"/>
                </w:rPr>
                <w:t>K</w:t>
              </w:r>
            </w:hyperlink>
            <w:r>
              <w:t xml:space="preserve">, </w:t>
            </w:r>
            <w:hyperlink r:id="rId409" w:history="1">
              <w:r>
                <w:rPr>
                  <w:color w:val="0000FF"/>
                </w:rPr>
                <w:t>L</w:t>
              </w:r>
            </w:hyperlink>
            <w:r>
              <w:t xml:space="preserve">, </w:t>
            </w:r>
            <w:hyperlink r:id="rId410" w:history="1">
              <w:r>
                <w:rPr>
                  <w:color w:val="0000FF"/>
                </w:rPr>
                <w:t>M</w:t>
              </w:r>
            </w:hyperlink>
            <w:r>
              <w:t xml:space="preserve"> (за исключением </w:t>
            </w:r>
            <w:hyperlink r:id="rId411" w:history="1">
              <w:r>
                <w:rPr>
                  <w:color w:val="0000FF"/>
                </w:rPr>
                <w:t>кодов 71</w:t>
              </w:r>
            </w:hyperlink>
            <w:r>
              <w:t xml:space="preserve"> и </w:t>
            </w:r>
            <w:hyperlink r:id="rId412" w:history="1">
              <w:r>
                <w:rPr>
                  <w:color w:val="0000FF"/>
                </w:rPr>
                <w:t>75</w:t>
              </w:r>
            </w:hyperlink>
            <w:r>
              <w:t xml:space="preserve">), </w:t>
            </w:r>
            <w:hyperlink r:id="rId413" w:history="1">
              <w:r>
                <w:rPr>
                  <w:color w:val="0000FF"/>
                </w:rPr>
                <w:t>N</w:t>
              </w:r>
            </w:hyperlink>
            <w:r>
              <w:t xml:space="preserve">, </w:t>
            </w:r>
            <w:hyperlink r:id="rId414" w:history="1">
              <w:r>
                <w:rPr>
                  <w:color w:val="0000FF"/>
                </w:rPr>
                <w:t>O</w:t>
              </w:r>
            </w:hyperlink>
            <w:r>
              <w:t xml:space="preserve">, </w:t>
            </w:r>
            <w:hyperlink r:id="rId415" w:history="1">
              <w:r>
                <w:rPr>
                  <w:color w:val="0000FF"/>
                </w:rPr>
                <w:t>S</w:t>
              </w:r>
            </w:hyperlink>
            <w:r>
              <w:t xml:space="preserve"> (за исключением </w:t>
            </w:r>
            <w:hyperlink r:id="rId416" w:history="1">
              <w:r>
                <w:rPr>
                  <w:color w:val="0000FF"/>
                </w:rPr>
                <w:t>кодов 95</w:t>
              </w:r>
            </w:hyperlink>
            <w:r>
              <w:t xml:space="preserve"> и </w:t>
            </w:r>
            <w:hyperlink r:id="rId417" w:history="1">
              <w:r>
                <w:rPr>
                  <w:color w:val="0000FF"/>
                </w:rPr>
                <w:t>96</w:t>
              </w:r>
            </w:hyperlink>
            <w:r>
              <w:t xml:space="preserve">), </w:t>
            </w:r>
            <w:hyperlink r:id="rId418" w:history="1">
              <w:r>
                <w:rPr>
                  <w:color w:val="0000FF"/>
                </w:rPr>
                <w:t>T</w:t>
              </w:r>
            </w:hyperlink>
            <w:r>
              <w:t xml:space="preserve">, </w:t>
            </w:r>
            <w:hyperlink r:id="rId419" w:history="1">
              <w:r>
                <w:rPr>
                  <w:color w:val="0000FF"/>
                </w:rPr>
                <w:t>U</w:t>
              </w:r>
            </w:hyperlink>
            <w:r>
              <w:t xml:space="preserve"> Общероссийского классификатора видов экономической деятельности (ОК 029-2014 (КДЕС Ред. 2)</w:t>
            </w:r>
          </w:p>
          <w:p w:rsidR="007A649E" w:rsidRDefault="007A649E">
            <w:pPr>
              <w:pStyle w:val="ConsPlusNormal"/>
            </w:pPr>
            <w:r>
              <w:t>(при этом поддержка не может оказываться субъектам малого и среднего предпринимательства, осуществляющим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w:t>
            </w:r>
          </w:p>
        </w:tc>
        <w:tc>
          <w:tcPr>
            <w:tcW w:w="1984" w:type="dxa"/>
            <w:tcBorders>
              <w:top w:val="single" w:sz="4" w:space="0" w:color="auto"/>
              <w:bottom w:val="nil"/>
            </w:tcBorders>
          </w:tcPr>
          <w:p w:rsidR="007A649E" w:rsidRDefault="007A649E">
            <w:pPr>
              <w:pStyle w:val="ConsPlusNormal"/>
            </w:pPr>
            <w:r>
              <w:t xml:space="preserve">принятие обязательств по обеспечению роста количества рабочих мест </w:t>
            </w:r>
            <w:hyperlink w:anchor="P2868" w:history="1">
              <w:r>
                <w:rPr>
                  <w:color w:val="0000FF"/>
                </w:rPr>
                <w:t>&lt;**&gt;</w:t>
              </w:r>
            </w:hyperlink>
            <w:r>
              <w:t xml:space="preserve"> в год оказания финансовой поддержки по сравнению с предшествующим годом: при сумме субсидии до 2,5 млн. рублей включительно - не менее 1 нового рабочего места; при сумме субсидии от 2,5 млн. рублей - не менее 2 новых рабочих мест</w:t>
            </w:r>
          </w:p>
        </w:tc>
        <w:tc>
          <w:tcPr>
            <w:tcW w:w="5329" w:type="dxa"/>
            <w:tcBorders>
              <w:top w:val="single" w:sz="4" w:space="0" w:color="auto"/>
              <w:bottom w:val="nil"/>
            </w:tcBorders>
          </w:tcPr>
          <w:p w:rsidR="007A649E" w:rsidRDefault="007A649E">
            <w:pPr>
              <w:pStyle w:val="ConsPlusNormal"/>
            </w:pPr>
            <w:r>
              <w:t>величина субсидии составляет 50% (для субъектов среднего предпринимательства - 25%) фактически произведенных и документально подтвержденных затрат на приобретение оборудования (без НДС - для СМиСП, применяющих общую систему налогообложения) в год оказания финансовой поддержки и за два года, предшествующих году оказания финансовой поддержки, но не более 5 млн. руб. на одного СМиСП.</w:t>
            </w:r>
          </w:p>
          <w:p w:rsidR="007A649E" w:rsidRDefault="007A649E">
            <w:pPr>
              <w:pStyle w:val="ConsPlusNormal"/>
            </w:pPr>
            <w:r>
              <w:t>Сумма субсидии не должна превышать размер фактически уплаченных налогов в консолидированный бюджет Новосибирской области за год, предшествующий году оказания финансовой поддержки.</w:t>
            </w:r>
          </w:p>
          <w:p w:rsidR="007A649E" w:rsidRDefault="007A649E">
            <w:pPr>
              <w:pStyle w:val="ConsPlusNormal"/>
            </w:pPr>
            <w:r>
              <w:t>Выплачивается единовременно после принятия решения Комиссией.</w:t>
            </w:r>
          </w:p>
          <w:p w:rsidR="007A649E" w:rsidRDefault="007A649E">
            <w:pPr>
              <w:pStyle w:val="ConsPlusNormal"/>
            </w:pPr>
            <w:r>
              <w:t xml:space="preserve">Субсидирование затрат на приобретение оборудования осуществляется в отношении: оборудования, устройств, механизмов, транспортных средств (за исключением легковых автомобилей и воздушных судов), станков, приборов, аппаратов, агрегатов, установок, машин, относящихся ко второй и выше амортизационным группам </w:t>
            </w:r>
            <w:hyperlink r:id="rId420" w:history="1">
              <w:r>
                <w:rPr>
                  <w:color w:val="0000FF"/>
                </w:rPr>
                <w:t>Классификации</w:t>
              </w:r>
            </w:hyperlink>
            <w:r>
              <w:t xml:space="preserve"> основных средств, включаемых в амортизационные группы, утвержденные постановлением Правительства Российской Федерации от 1 января 2002 г. N 1 "О Классификации основных средств, включаемых в амортизационные группы" ("Собрание законодательства Российской Федерации", 2002, N 1, ст. 52; 2003, N 28, ст. 2940; N 33, ст. 3270; 2006, N 48, ст. 5028; 2008, N 39, ст. 4434; 2009, N 9, ст. 1128; 2010, N 51, ст. 6942) (далее - оборудование), за исключением оборудования, предназначенного для осуществления оптовой и розничной торговой деятельности субъектами малого и среднего предпринимательства.</w:t>
            </w:r>
          </w:p>
          <w:p w:rsidR="007A649E" w:rsidRDefault="007A649E">
            <w:pPr>
              <w:pStyle w:val="ConsPlusNormal"/>
            </w:pPr>
            <w:r>
              <w:t xml:space="preserve">Субсидии предоставляются на возмещение части затрат на приобретение оборудования, используемого для основной деятельности СМиСП </w:t>
            </w:r>
            <w:hyperlink w:anchor="P2869" w:history="1">
              <w:r>
                <w:rPr>
                  <w:color w:val="0000FF"/>
                </w:rPr>
                <w:t>&lt;***&gt;</w:t>
              </w:r>
            </w:hyperlink>
            <w:r>
              <w:t xml:space="preserve"> и произведенного не ранее года, предшествующего году приобретения его получателем субсидий</w:t>
            </w:r>
          </w:p>
        </w:tc>
      </w:tr>
      <w:tr w:rsidR="007A649E">
        <w:tblPrEx>
          <w:tblBorders>
            <w:insideH w:val="none" w:sz="0" w:space="0" w:color="auto"/>
          </w:tblBorders>
        </w:tblPrEx>
        <w:tc>
          <w:tcPr>
            <w:tcW w:w="13606" w:type="dxa"/>
            <w:gridSpan w:val="5"/>
            <w:tcBorders>
              <w:top w:val="nil"/>
              <w:bottom w:val="single" w:sz="4" w:space="0" w:color="auto"/>
            </w:tcBorders>
          </w:tcPr>
          <w:p w:rsidR="007A649E" w:rsidRDefault="007A649E">
            <w:pPr>
              <w:pStyle w:val="ConsPlusNormal"/>
              <w:jc w:val="both"/>
            </w:pPr>
            <w:r>
              <w:t xml:space="preserve">(в ред. постановлений Правительства Новосибирской области от 28.04.2018 </w:t>
            </w:r>
            <w:hyperlink r:id="rId421" w:history="1">
              <w:r>
                <w:rPr>
                  <w:color w:val="0000FF"/>
                </w:rPr>
                <w:t>N 179-п</w:t>
              </w:r>
            </w:hyperlink>
            <w:r>
              <w:t>,</w:t>
            </w:r>
          </w:p>
          <w:p w:rsidR="007A649E" w:rsidRDefault="007A649E">
            <w:pPr>
              <w:pStyle w:val="ConsPlusNormal"/>
              <w:jc w:val="both"/>
            </w:pPr>
            <w:r>
              <w:t xml:space="preserve">от 30.04.2019 </w:t>
            </w:r>
            <w:hyperlink r:id="rId422" w:history="1">
              <w:r>
                <w:rPr>
                  <w:color w:val="0000FF"/>
                </w:rPr>
                <w:t>N 179-п</w:t>
              </w:r>
            </w:hyperlink>
            <w:r>
              <w:t>)</w:t>
            </w:r>
          </w:p>
        </w:tc>
      </w:tr>
      <w:tr w:rsidR="007A649E">
        <w:tblPrEx>
          <w:tblBorders>
            <w:insideH w:val="none" w:sz="0" w:space="0" w:color="auto"/>
          </w:tblBorders>
        </w:tblPrEx>
        <w:tc>
          <w:tcPr>
            <w:tcW w:w="623" w:type="dxa"/>
            <w:tcBorders>
              <w:top w:val="single" w:sz="4" w:space="0" w:color="auto"/>
              <w:bottom w:val="nil"/>
            </w:tcBorders>
          </w:tcPr>
          <w:p w:rsidR="007A649E" w:rsidRDefault="007A649E">
            <w:pPr>
              <w:pStyle w:val="ConsPlusNormal"/>
              <w:jc w:val="center"/>
            </w:pPr>
            <w:r>
              <w:t>6</w:t>
            </w:r>
          </w:p>
        </w:tc>
        <w:tc>
          <w:tcPr>
            <w:tcW w:w="12983" w:type="dxa"/>
            <w:gridSpan w:val="4"/>
            <w:tcBorders>
              <w:top w:val="single" w:sz="4" w:space="0" w:color="auto"/>
              <w:bottom w:val="nil"/>
            </w:tcBorders>
          </w:tcPr>
          <w:p w:rsidR="007A649E" w:rsidRDefault="007A649E">
            <w:pPr>
              <w:pStyle w:val="ConsPlusNormal"/>
              <w:jc w:val="both"/>
            </w:pPr>
            <w:r>
              <w:t xml:space="preserve">Утратил силу. - </w:t>
            </w:r>
            <w:hyperlink r:id="rId423" w:history="1">
              <w:r>
                <w:rPr>
                  <w:color w:val="0000FF"/>
                </w:rPr>
                <w:t>Постановление</w:t>
              </w:r>
            </w:hyperlink>
            <w:r>
              <w:t xml:space="preserve"> Правительства Новосибирской области от 30.04.2019 N 179-п</w:t>
            </w:r>
          </w:p>
        </w:tc>
      </w:tr>
      <w:tr w:rsidR="007A649E">
        <w:tblPrEx>
          <w:tblBorders>
            <w:insideH w:val="none" w:sz="0" w:space="0" w:color="auto"/>
          </w:tblBorders>
        </w:tblPrEx>
        <w:tc>
          <w:tcPr>
            <w:tcW w:w="623" w:type="dxa"/>
            <w:tcBorders>
              <w:top w:val="single" w:sz="4" w:space="0" w:color="auto"/>
              <w:bottom w:val="nil"/>
            </w:tcBorders>
          </w:tcPr>
          <w:p w:rsidR="007A649E" w:rsidRDefault="007A649E">
            <w:pPr>
              <w:pStyle w:val="ConsPlusNormal"/>
              <w:jc w:val="center"/>
            </w:pPr>
            <w:r>
              <w:t>7</w:t>
            </w:r>
          </w:p>
        </w:tc>
        <w:tc>
          <w:tcPr>
            <w:tcW w:w="1701" w:type="dxa"/>
            <w:tcBorders>
              <w:top w:val="single" w:sz="4" w:space="0" w:color="auto"/>
              <w:bottom w:val="nil"/>
            </w:tcBorders>
          </w:tcPr>
          <w:p w:rsidR="007A649E" w:rsidRDefault="007A649E">
            <w:pPr>
              <w:pStyle w:val="ConsPlusNormal"/>
            </w:pPr>
            <w:r>
              <w:t>Субсидирование части затрат СМиСП, осуществляющих деятельность в сфере бытового обслуживания</w:t>
            </w:r>
          </w:p>
        </w:tc>
        <w:tc>
          <w:tcPr>
            <w:tcW w:w="3969" w:type="dxa"/>
            <w:tcBorders>
              <w:top w:val="single" w:sz="4" w:space="0" w:color="auto"/>
              <w:bottom w:val="nil"/>
            </w:tcBorders>
          </w:tcPr>
          <w:p w:rsidR="007A649E" w:rsidRDefault="007A649E">
            <w:pPr>
              <w:pStyle w:val="ConsPlusNormal"/>
            </w:pPr>
            <w:r>
              <w:t xml:space="preserve">СМиСП, действующие более 1 года с момента регистрации и осуществляющие основной вид деятельности </w:t>
            </w:r>
            <w:hyperlink w:anchor="P2869" w:history="1">
              <w:r>
                <w:rPr>
                  <w:color w:val="0000FF"/>
                </w:rPr>
                <w:t>&lt;***&gt;</w:t>
              </w:r>
            </w:hyperlink>
            <w:r>
              <w:t xml:space="preserve"> в сфере оказания бытовых услуг населению Новосибирской области в соответствии с </w:t>
            </w:r>
            <w:hyperlink r:id="rId424" w:history="1">
              <w:r>
                <w:rPr>
                  <w:color w:val="0000FF"/>
                </w:rPr>
                <w:t>распоряжением</w:t>
              </w:r>
            </w:hyperlink>
            <w:r>
              <w:t xml:space="preserve"> Правительства Российской Федерации от 24.11.2016 N 2496-р</w:t>
            </w:r>
          </w:p>
        </w:tc>
        <w:tc>
          <w:tcPr>
            <w:tcW w:w="1984" w:type="dxa"/>
            <w:tcBorders>
              <w:top w:val="single" w:sz="4" w:space="0" w:color="auto"/>
              <w:bottom w:val="nil"/>
            </w:tcBorders>
          </w:tcPr>
          <w:p w:rsidR="007A649E" w:rsidRDefault="007A649E">
            <w:pPr>
              <w:pStyle w:val="ConsPlusNormal"/>
            </w:pPr>
            <w:r>
              <w:t xml:space="preserve">принятие обязательств по сохранению или созданию СМиСП дополнительных рабочих мест </w:t>
            </w:r>
            <w:hyperlink w:anchor="P2868" w:history="1">
              <w:r>
                <w:rPr>
                  <w:color w:val="0000FF"/>
                </w:rPr>
                <w:t>&lt;**&gt;</w:t>
              </w:r>
            </w:hyperlink>
            <w:r>
              <w:t xml:space="preserve"> в год оказания финансовой поддержки по сравнению с предшествующим годом</w:t>
            </w:r>
          </w:p>
        </w:tc>
        <w:tc>
          <w:tcPr>
            <w:tcW w:w="5329" w:type="dxa"/>
            <w:tcBorders>
              <w:top w:val="single" w:sz="4" w:space="0" w:color="auto"/>
              <w:bottom w:val="nil"/>
            </w:tcBorders>
          </w:tcPr>
          <w:p w:rsidR="007A649E" w:rsidRDefault="007A649E">
            <w:pPr>
              <w:pStyle w:val="ConsPlusNormal"/>
            </w:pPr>
            <w:r>
              <w:t>70% фактически произведенных и документально подтвержденных затрат, но не более 500 тысяч рублей - для СМиСП, ведущих свою деятельность в сельских поселениях;</w:t>
            </w:r>
          </w:p>
          <w:p w:rsidR="007A649E" w:rsidRDefault="007A649E">
            <w:pPr>
              <w:pStyle w:val="ConsPlusNormal"/>
            </w:pPr>
            <w:r>
              <w:t>50% фактически произведенных и документально подтвержденных затрат, но не более 500 тысяч рублей - для СМиСП, ведущих свою деятельность в городских поселениях;</w:t>
            </w:r>
          </w:p>
          <w:p w:rsidR="007A649E" w:rsidRDefault="007A649E">
            <w:pPr>
              <w:pStyle w:val="ConsPlusNormal"/>
            </w:pPr>
            <w:r>
              <w:t>50% фактически произведенных и документально подтвержденных затрат, но не более 500 тысяч рублей - для СМиСП, ведущих свою деятельность в городских округах.</w:t>
            </w:r>
          </w:p>
          <w:p w:rsidR="007A649E" w:rsidRDefault="007A649E">
            <w:pPr>
              <w:pStyle w:val="ConsPlusNormal"/>
            </w:pPr>
            <w:r>
              <w:t>Для СМиСП, ведущих свою деятельность в городских округах, сумма субсидии не должна превышать размер фактически уплаченных налогов в консолидированный бюджет Новосибирской области за год, предшествующий году оказания финансовой поддержки.</w:t>
            </w:r>
          </w:p>
          <w:p w:rsidR="007A649E" w:rsidRDefault="007A649E">
            <w:pPr>
              <w:pStyle w:val="ConsPlusNormal"/>
            </w:pPr>
            <w:r>
              <w:t>Субсидия выплачивается единовременно после принятия Комиссией решения.</w:t>
            </w:r>
          </w:p>
          <w:p w:rsidR="007A649E" w:rsidRDefault="007A649E">
            <w:pPr>
              <w:pStyle w:val="ConsPlusNormal"/>
            </w:pPr>
            <w:r>
              <w:t>Объем финансовых средств, направленных на данную форму финансовой поддержки, распределяется на 2 группы следующим образом: не более 35% средств направляется на поддержку СМиСП, осуществляющих свою деятельность в городских округах, не менее 65% средств направляется на поддержку СМиСП, осуществляющих свою деятельность в городских и сельских поселениях Новосибирской области.</w:t>
            </w:r>
          </w:p>
          <w:p w:rsidR="007A649E" w:rsidRDefault="007A649E">
            <w:pPr>
              <w:pStyle w:val="ConsPlusNormal"/>
              <w:jc w:val="both"/>
            </w:pPr>
            <w:r>
              <w:t xml:space="preserve">Абзац утратил силу. - </w:t>
            </w:r>
            <w:hyperlink r:id="rId425" w:history="1">
              <w:r>
                <w:rPr>
                  <w:color w:val="0000FF"/>
                </w:rPr>
                <w:t>Постановление</w:t>
              </w:r>
            </w:hyperlink>
            <w:r>
              <w:t xml:space="preserve"> Правительства Новосибирской области от 30.04.2019 N 179-п.</w:t>
            </w:r>
          </w:p>
        </w:tc>
      </w:tr>
      <w:tr w:rsidR="007A649E">
        <w:tblPrEx>
          <w:tblBorders>
            <w:insideH w:val="none" w:sz="0" w:space="0" w:color="auto"/>
          </w:tblBorders>
        </w:tblPrEx>
        <w:tc>
          <w:tcPr>
            <w:tcW w:w="623" w:type="dxa"/>
            <w:tcBorders>
              <w:top w:val="nil"/>
              <w:bottom w:val="nil"/>
            </w:tcBorders>
          </w:tcPr>
          <w:p w:rsidR="007A649E" w:rsidRDefault="007A649E">
            <w:pPr>
              <w:pStyle w:val="ConsPlusNormal"/>
              <w:jc w:val="both"/>
            </w:pPr>
          </w:p>
        </w:tc>
        <w:tc>
          <w:tcPr>
            <w:tcW w:w="1701" w:type="dxa"/>
            <w:tcBorders>
              <w:top w:val="nil"/>
              <w:bottom w:val="nil"/>
            </w:tcBorders>
          </w:tcPr>
          <w:p w:rsidR="007A649E" w:rsidRDefault="007A649E">
            <w:pPr>
              <w:pStyle w:val="ConsPlusNormal"/>
              <w:jc w:val="both"/>
            </w:pPr>
          </w:p>
        </w:tc>
        <w:tc>
          <w:tcPr>
            <w:tcW w:w="3969" w:type="dxa"/>
            <w:tcBorders>
              <w:top w:val="nil"/>
              <w:bottom w:val="nil"/>
            </w:tcBorders>
          </w:tcPr>
          <w:p w:rsidR="007A649E" w:rsidRDefault="007A649E">
            <w:pPr>
              <w:pStyle w:val="ConsPlusNormal"/>
            </w:pPr>
          </w:p>
        </w:tc>
        <w:tc>
          <w:tcPr>
            <w:tcW w:w="1984" w:type="dxa"/>
            <w:tcBorders>
              <w:top w:val="nil"/>
              <w:bottom w:val="nil"/>
            </w:tcBorders>
          </w:tcPr>
          <w:p w:rsidR="007A649E" w:rsidRDefault="007A649E">
            <w:pPr>
              <w:pStyle w:val="ConsPlusNormal"/>
              <w:jc w:val="both"/>
            </w:pPr>
          </w:p>
        </w:tc>
        <w:tc>
          <w:tcPr>
            <w:tcW w:w="5329" w:type="dxa"/>
            <w:tcBorders>
              <w:top w:val="nil"/>
              <w:bottom w:val="nil"/>
            </w:tcBorders>
          </w:tcPr>
          <w:p w:rsidR="007A649E" w:rsidRDefault="007A649E">
            <w:pPr>
              <w:pStyle w:val="ConsPlusNormal"/>
              <w:jc w:val="both"/>
            </w:pPr>
            <w:r>
              <w:t xml:space="preserve">Абзац утратил силу. - </w:t>
            </w:r>
            <w:hyperlink r:id="rId426" w:history="1">
              <w:r>
                <w:rPr>
                  <w:color w:val="0000FF"/>
                </w:rPr>
                <w:t>Постановление</w:t>
              </w:r>
            </w:hyperlink>
            <w:r>
              <w:t xml:space="preserve"> Правительства Новосибирской области от 28.04.2018 N 179-п.</w:t>
            </w:r>
          </w:p>
          <w:p w:rsidR="007A649E" w:rsidRDefault="007A649E">
            <w:pPr>
              <w:pStyle w:val="ConsPlusNormal"/>
            </w:pPr>
            <w:r>
              <w:t>Субсидированию подлежат затраты, понесенные юридическим лицом (индивидуальным предпринимателем) на момент подачи заявки в год оказания финансовой поддержки и предшествующий год.</w:t>
            </w:r>
          </w:p>
          <w:p w:rsidR="007A649E" w:rsidRDefault="007A649E">
            <w:pPr>
              <w:pStyle w:val="ConsPlusNormal"/>
            </w:pPr>
            <w:r>
              <w:t>Субсидированию подлежат затраты:</w:t>
            </w:r>
          </w:p>
          <w:p w:rsidR="007A649E" w:rsidRDefault="007A649E">
            <w:pPr>
              <w:pStyle w:val="ConsPlusNormal"/>
            </w:pPr>
            <w:r>
              <w:t>на приобретение основных средств и инструментов;</w:t>
            </w:r>
          </w:p>
          <w:p w:rsidR="007A649E" w:rsidRDefault="007A649E">
            <w:pPr>
              <w:pStyle w:val="ConsPlusNormal"/>
            </w:pPr>
            <w:r>
              <w:t>на аренду (субаренду) офисных, производственных помещений, земельных участков;</w:t>
            </w:r>
          </w:p>
          <w:p w:rsidR="007A649E" w:rsidRDefault="007A649E">
            <w:pPr>
              <w:pStyle w:val="ConsPlusNormal"/>
            </w:pPr>
            <w:r>
              <w:t>на субсидирование процентных ставок по привлеченным СМиСП кредитам в российских кредитных организациях на строительство (реконструкцию) для собственных нужд производственных зданий, строений, сооружений и (или) приобретение оборудования в целях создания, и (или) развития, и (или) модернизации производства товаров (к компенсации принимаются процентные ставки по договорам с кредитными организациями);</w:t>
            </w:r>
          </w:p>
          <w:p w:rsidR="007A649E" w:rsidRDefault="007A649E">
            <w:pPr>
              <w:pStyle w:val="ConsPlusNormal"/>
            </w:pPr>
            <w:r>
              <w:t>на оплату услуг подрядных организаций по строительству зданий, ремонту зданий (помещений), используемых СМиСП для своей основной деятельности;</w:t>
            </w:r>
          </w:p>
          <w:p w:rsidR="007A649E" w:rsidRDefault="007A649E">
            <w:pPr>
              <w:pStyle w:val="ConsPlusNormal"/>
            </w:pPr>
            <w:r>
              <w:t>на приобретение компьютерного программного обеспечения</w:t>
            </w:r>
          </w:p>
        </w:tc>
      </w:tr>
      <w:tr w:rsidR="007A649E">
        <w:tblPrEx>
          <w:tblBorders>
            <w:insideH w:val="none" w:sz="0" w:space="0" w:color="auto"/>
          </w:tblBorders>
        </w:tblPrEx>
        <w:tc>
          <w:tcPr>
            <w:tcW w:w="13606" w:type="dxa"/>
            <w:gridSpan w:val="5"/>
            <w:tcBorders>
              <w:top w:val="nil"/>
              <w:bottom w:val="single" w:sz="4" w:space="0" w:color="auto"/>
            </w:tcBorders>
          </w:tcPr>
          <w:p w:rsidR="007A649E" w:rsidRDefault="007A649E">
            <w:pPr>
              <w:pStyle w:val="ConsPlusNormal"/>
              <w:jc w:val="both"/>
            </w:pPr>
            <w:r>
              <w:t xml:space="preserve">(в ред. постановлений Правительства Новосибирской области от 28.04.2018 </w:t>
            </w:r>
            <w:hyperlink r:id="rId427" w:history="1">
              <w:r>
                <w:rPr>
                  <w:color w:val="0000FF"/>
                </w:rPr>
                <w:t>N 179-п</w:t>
              </w:r>
            </w:hyperlink>
            <w:r>
              <w:t>,</w:t>
            </w:r>
          </w:p>
          <w:p w:rsidR="007A649E" w:rsidRDefault="007A649E">
            <w:pPr>
              <w:pStyle w:val="ConsPlusNormal"/>
              <w:jc w:val="both"/>
            </w:pPr>
            <w:r>
              <w:t xml:space="preserve">от 30.04.2019 </w:t>
            </w:r>
            <w:hyperlink r:id="rId428" w:history="1">
              <w:r>
                <w:rPr>
                  <w:color w:val="0000FF"/>
                </w:rPr>
                <w:t>N 179-п</w:t>
              </w:r>
            </w:hyperlink>
            <w:r>
              <w:t>)</w:t>
            </w:r>
          </w:p>
        </w:tc>
      </w:tr>
    </w:tbl>
    <w:p w:rsidR="007A649E" w:rsidRDefault="007A649E">
      <w:pPr>
        <w:sectPr w:rsidR="007A649E">
          <w:pgSz w:w="16838" w:h="11905" w:orient="landscape"/>
          <w:pgMar w:top="1701" w:right="1134" w:bottom="850" w:left="1134" w:header="0" w:footer="0" w:gutter="0"/>
          <w:cols w:space="720"/>
        </w:sectPr>
      </w:pPr>
    </w:p>
    <w:p w:rsidR="007A649E" w:rsidRDefault="007A649E">
      <w:pPr>
        <w:pStyle w:val="ConsPlusNormal"/>
        <w:ind w:firstLine="540"/>
        <w:jc w:val="both"/>
      </w:pPr>
    </w:p>
    <w:p w:rsidR="007A649E" w:rsidRDefault="007A649E">
      <w:pPr>
        <w:pStyle w:val="ConsPlusNormal"/>
        <w:ind w:firstLine="540"/>
        <w:jc w:val="both"/>
      </w:pPr>
      <w:r>
        <w:t>--------------------------------</w:t>
      </w:r>
    </w:p>
    <w:p w:rsidR="007A649E" w:rsidRDefault="007A649E">
      <w:pPr>
        <w:pStyle w:val="ConsPlusNormal"/>
        <w:spacing w:before="220"/>
        <w:ind w:firstLine="540"/>
        <w:jc w:val="both"/>
      </w:pPr>
      <w:bookmarkStart w:id="22" w:name="P2868"/>
      <w:bookmarkEnd w:id="22"/>
      <w:r>
        <w:t>&lt;**&gt; Учитывается только численность среднесписочного состава (без внешних совместителей).</w:t>
      </w:r>
    </w:p>
    <w:p w:rsidR="007A649E" w:rsidRDefault="007A649E">
      <w:pPr>
        <w:pStyle w:val="ConsPlusNormal"/>
        <w:spacing w:before="220"/>
        <w:ind w:firstLine="540"/>
        <w:jc w:val="both"/>
      </w:pPr>
      <w:bookmarkStart w:id="23" w:name="P2869"/>
      <w:bookmarkEnd w:id="23"/>
      <w:r>
        <w:t xml:space="preserve">&lt;***&gt; Для целей оказания финансовой поддержки основным видом деятельности является тот вид деятельности, выручка (доход) от которого в отчетном периоде составляет более 50 процентов от общей суммы выручки (дохода) от реализации товаров, работ и услуг; в случае если ни по одному виду деятельности выручка (доход) не превышает 50 процентов от общей суммы выручки (дохода) от реализации товаров, работ и услуг, выручка (доход) от видов деятельности, относящихся к одному разделу Общероссийского </w:t>
      </w:r>
      <w:hyperlink r:id="rId429" w:history="1">
        <w:r>
          <w:rPr>
            <w:color w:val="0000FF"/>
          </w:rPr>
          <w:t>классификатора</w:t>
        </w:r>
      </w:hyperlink>
      <w:r>
        <w:t xml:space="preserve"> видов экономической деятельности (ОК 029-2014 (КДЕС Ред. 2), суммируется. Поддержка может быть оказана, если сумма выручки (дохода) по разделам Общероссийского классификатора видов экономической деятельности (ОК 029-2014 (КДЕС Ред. 2), указанным в графе "Категория получателей", превышает 50 процентов от общей суммы выручки (дохода) от реализации товаров, работ и услуг.</w:t>
      </w:r>
    </w:p>
    <w:p w:rsidR="007A649E" w:rsidRDefault="007A649E">
      <w:pPr>
        <w:pStyle w:val="ConsPlusNormal"/>
        <w:jc w:val="both"/>
      </w:pPr>
      <w:r>
        <w:t xml:space="preserve">(сноска в ред. </w:t>
      </w:r>
      <w:hyperlink r:id="rId430" w:history="1">
        <w:r>
          <w:rPr>
            <w:color w:val="0000FF"/>
          </w:rPr>
          <w:t>постановления</w:t>
        </w:r>
      </w:hyperlink>
      <w:r>
        <w:t xml:space="preserve"> Правительства Новосибирской области от 30.04.2019 N 179-п)</w:t>
      </w:r>
    </w:p>
    <w:p w:rsidR="007A649E" w:rsidRDefault="007A649E">
      <w:pPr>
        <w:pStyle w:val="ConsPlusNormal"/>
        <w:spacing w:before="220"/>
        <w:ind w:firstLine="540"/>
        <w:jc w:val="both"/>
      </w:pPr>
      <w:r>
        <w:t xml:space="preserve">&lt;****&gt; Сноска исключена. - </w:t>
      </w:r>
      <w:hyperlink r:id="rId431" w:history="1">
        <w:r>
          <w:rPr>
            <w:color w:val="0000FF"/>
          </w:rPr>
          <w:t>Постановление</w:t>
        </w:r>
      </w:hyperlink>
      <w:r>
        <w:t xml:space="preserve"> Правительства Новосибирской области от 28.04.2018 N 179-п.</w:t>
      </w:r>
    </w:p>
    <w:p w:rsidR="007A649E" w:rsidRDefault="007A649E">
      <w:pPr>
        <w:pStyle w:val="ConsPlusNormal"/>
        <w:spacing w:before="220"/>
        <w:ind w:firstLine="540"/>
        <w:jc w:val="both"/>
      </w:pPr>
      <w:r>
        <w:t xml:space="preserve">&lt;*****&gt; Сноска исключена. - </w:t>
      </w:r>
      <w:hyperlink r:id="rId432" w:history="1">
        <w:r>
          <w:rPr>
            <w:color w:val="0000FF"/>
          </w:rPr>
          <w:t>Постановление</w:t>
        </w:r>
      </w:hyperlink>
      <w:r>
        <w:t xml:space="preserve"> Правительства Новосибирской области от 30.04.2019 N 179-п.</w:t>
      </w:r>
    </w:p>
    <w:p w:rsidR="007A649E" w:rsidRDefault="007A649E">
      <w:pPr>
        <w:pStyle w:val="ConsPlusNormal"/>
        <w:ind w:firstLine="540"/>
        <w:jc w:val="both"/>
      </w:pPr>
    </w:p>
    <w:p w:rsidR="007A649E" w:rsidRDefault="007A649E">
      <w:pPr>
        <w:pStyle w:val="ConsPlusNormal"/>
        <w:ind w:firstLine="540"/>
        <w:jc w:val="both"/>
      </w:pPr>
      <w:r>
        <w:t>Применяемые сокращения:</w:t>
      </w:r>
    </w:p>
    <w:p w:rsidR="007A649E" w:rsidRDefault="007A649E">
      <w:pPr>
        <w:pStyle w:val="ConsPlusNormal"/>
        <w:spacing w:before="220"/>
        <w:ind w:firstLine="540"/>
        <w:jc w:val="both"/>
      </w:pPr>
      <w:r>
        <w:t>НДС - налог на добавленную стоимость;</w:t>
      </w:r>
    </w:p>
    <w:p w:rsidR="007A649E" w:rsidRDefault="007A649E">
      <w:pPr>
        <w:pStyle w:val="ConsPlusNormal"/>
        <w:spacing w:before="220"/>
        <w:ind w:firstLine="540"/>
        <w:jc w:val="both"/>
      </w:pPr>
      <w:r>
        <w:t>СМиСП - субъекты малого и среднего предпринимательства;</w:t>
      </w:r>
    </w:p>
    <w:p w:rsidR="007A649E" w:rsidRDefault="007A649E">
      <w:pPr>
        <w:pStyle w:val="ConsPlusNormal"/>
        <w:spacing w:before="220"/>
        <w:ind w:firstLine="540"/>
        <w:jc w:val="both"/>
      </w:pPr>
      <w:r>
        <w:t xml:space="preserve">абзац исключен. - </w:t>
      </w:r>
      <w:hyperlink r:id="rId433" w:history="1">
        <w:r>
          <w:rPr>
            <w:color w:val="0000FF"/>
          </w:rPr>
          <w:t>Постановление</w:t>
        </w:r>
      </w:hyperlink>
      <w:r>
        <w:t xml:space="preserve"> Правительства Новосибирской области от 30.04.2019 N 179-п.</w:t>
      </w:r>
    </w:p>
    <w:p w:rsidR="007A649E" w:rsidRDefault="007A649E">
      <w:pPr>
        <w:pStyle w:val="ConsPlusNormal"/>
        <w:ind w:firstLine="540"/>
        <w:jc w:val="both"/>
      </w:pPr>
    </w:p>
    <w:p w:rsidR="007A649E" w:rsidRDefault="007A649E">
      <w:pPr>
        <w:pStyle w:val="ConsPlusNormal"/>
        <w:ind w:firstLine="540"/>
        <w:jc w:val="both"/>
      </w:pPr>
    </w:p>
    <w:p w:rsidR="007A649E" w:rsidRDefault="007A649E">
      <w:pPr>
        <w:pStyle w:val="ConsPlusNormal"/>
        <w:ind w:firstLine="540"/>
        <w:jc w:val="both"/>
      </w:pPr>
    </w:p>
    <w:p w:rsidR="007A649E" w:rsidRDefault="007A649E">
      <w:pPr>
        <w:pStyle w:val="ConsPlusNormal"/>
        <w:ind w:firstLine="540"/>
        <w:jc w:val="both"/>
      </w:pPr>
    </w:p>
    <w:p w:rsidR="007A649E" w:rsidRDefault="007A649E">
      <w:pPr>
        <w:pStyle w:val="ConsPlusNormal"/>
        <w:ind w:firstLine="540"/>
        <w:jc w:val="both"/>
      </w:pPr>
    </w:p>
    <w:p w:rsidR="007A649E" w:rsidRDefault="007A649E">
      <w:pPr>
        <w:pStyle w:val="ConsPlusNormal"/>
        <w:jc w:val="right"/>
        <w:outlineLvl w:val="1"/>
      </w:pPr>
      <w:r>
        <w:t>Приложение N 2</w:t>
      </w:r>
    </w:p>
    <w:p w:rsidR="007A649E" w:rsidRDefault="007A649E">
      <w:pPr>
        <w:pStyle w:val="ConsPlusNormal"/>
        <w:jc w:val="right"/>
      </w:pPr>
      <w:r>
        <w:t>к Порядку</w:t>
      </w:r>
    </w:p>
    <w:p w:rsidR="007A649E" w:rsidRDefault="007A649E">
      <w:pPr>
        <w:pStyle w:val="ConsPlusNormal"/>
        <w:jc w:val="right"/>
      </w:pPr>
      <w:r>
        <w:t>предоставления субсидий юридическим лицам</w:t>
      </w:r>
    </w:p>
    <w:p w:rsidR="007A649E" w:rsidRDefault="007A649E">
      <w:pPr>
        <w:pStyle w:val="ConsPlusNormal"/>
        <w:jc w:val="right"/>
      </w:pPr>
      <w:r>
        <w:t>(за исключением субсидий государственным</w:t>
      </w:r>
    </w:p>
    <w:p w:rsidR="007A649E" w:rsidRDefault="007A649E">
      <w:pPr>
        <w:pStyle w:val="ConsPlusNormal"/>
        <w:jc w:val="right"/>
      </w:pPr>
      <w:r>
        <w:t>(муниципальным) учреждениям), индивидуальным</w:t>
      </w:r>
    </w:p>
    <w:p w:rsidR="007A649E" w:rsidRDefault="007A649E">
      <w:pPr>
        <w:pStyle w:val="ConsPlusNormal"/>
        <w:jc w:val="right"/>
      </w:pPr>
      <w:r>
        <w:t>предпринимателям - производителям товаров,</w:t>
      </w:r>
    </w:p>
    <w:p w:rsidR="007A649E" w:rsidRDefault="007A649E">
      <w:pPr>
        <w:pStyle w:val="ConsPlusNormal"/>
        <w:jc w:val="right"/>
      </w:pPr>
      <w:r>
        <w:t>работ, услуг на реализацию мероприятий</w:t>
      </w:r>
    </w:p>
    <w:p w:rsidR="007A649E" w:rsidRDefault="007A649E">
      <w:pPr>
        <w:pStyle w:val="ConsPlusNormal"/>
        <w:jc w:val="right"/>
      </w:pPr>
      <w:r>
        <w:t>государственной программы Новосибирской</w:t>
      </w:r>
    </w:p>
    <w:p w:rsidR="007A649E" w:rsidRDefault="007A649E">
      <w:pPr>
        <w:pStyle w:val="ConsPlusNormal"/>
        <w:jc w:val="right"/>
      </w:pPr>
      <w:r>
        <w:t>области "Развитие субъектов малого и</w:t>
      </w:r>
    </w:p>
    <w:p w:rsidR="007A649E" w:rsidRDefault="007A649E">
      <w:pPr>
        <w:pStyle w:val="ConsPlusNormal"/>
        <w:jc w:val="right"/>
      </w:pPr>
      <w:r>
        <w:t>среднего предпринимательства</w:t>
      </w:r>
    </w:p>
    <w:p w:rsidR="007A649E" w:rsidRDefault="007A649E">
      <w:pPr>
        <w:pStyle w:val="ConsPlusNormal"/>
        <w:jc w:val="right"/>
      </w:pPr>
      <w:r>
        <w:t>в Новосибирской области"</w:t>
      </w:r>
    </w:p>
    <w:p w:rsidR="007A649E" w:rsidRDefault="007A649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A649E">
        <w:trPr>
          <w:jc w:val="center"/>
        </w:trPr>
        <w:tc>
          <w:tcPr>
            <w:tcW w:w="9294" w:type="dxa"/>
            <w:tcBorders>
              <w:top w:val="nil"/>
              <w:left w:val="single" w:sz="24" w:space="0" w:color="CED3F1"/>
              <w:bottom w:val="nil"/>
              <w:right w:val="single" w:sz="24" w:space="0" w:color="F4F3F8"/>
            </w:tcBorders>
            <w:shd w:val="clear" w:color="auto" w:fill="F4F3F8"/>
          </w:tcPr>
          <w:p w:rsidR="007A649E" w:rsidRDefault="007A649E">
            <w:pPr>
              <w:pStyle w:val="ConsPlusNormal"/>
              <w:jc w:val="center"/>
            </w:pPr>
            <w:r>
              <w:rPr>
                <w:color w:val="392C69"/>
              </w:rPr>
              <w:t>Список изменяющих документов</w:t>
            </w:r>
          </w:p>
          <w:p w:rsidR="007A649E" w:rsidRDefault="007A649E">
            <w:pPr>
              <w:pStyle w:val="ConsPlusNormal"/>
              <w:jc w:val="center"/>
            </w:pPr>
            <w:r>
              <w:rPr>
                <w:color w:val="392C69"/>
              </w:rPr>
              <w:t>(в ред. постановлений Правительства Новосибирской области</w:t>
            </w:r>
          </w:p>
          <w:p w:rsidR="007A649E" w:rsidRDefault="007A649E">
            <w:pPr>
              <w:pStyle w:val="ConsPlusNormal"/>
              <w:jc w:val="center"/>
            </w:pPr>
            <w:r>
              <w:rPr>
                <w:color w:val="392C69"/>
              </w:rPr>
              <w:t xml:space="preserve">от 28.04.2018 </w:t>
            </w:r>
            <w:hyperlink r:id="rId434" w:history="1">
              <w:r>
                <w:rPr>
                  <w:color w:val="0000FF"/>
                </w:rPr>
                <w:t>N 179-п</w:t>
              </w:r>
            </w:hyperlink>
            <w:r>
              <w:rPr>
                <w:color w:val="392C69"/>
              </w:rPr>
              <w:t xml:space="preserve">, от 02.04.2019 </w:t>
            </w:r>
            <w:hyperlink r:id="rId435" w:history="1">
              <w:r>
                <w:rPr>
                  <w:color w:val="0000FF"/>
                </w:rPr>
                <w:t>N 128-п</w:t>
              </w:r>
            </w:hyperlink>
            <w:r>
              <w:rPr>
                <w:color w:val="392C69"/>
              </w:rPr>
              <w:t xml:space="preserve">, от 30.04.2019 </w:t>
            </w:r>
            <w:hyperlink r:id="rId436" w:history="1">
              <w:r>
                <w:rPr>
                  <w:color w:val="0000FF"/>
                </w:rPr>
                <w:t>N 179-п</w:t>
              </w:r>
            </w:hyperlink>
            <w:r>
              <w:rPr>
                <w:color w:val="392C69"/>
              </w:rPr>
              <w:t>)</w:t>
            </w:r>
          </w:p>
        </w:tc>
      </w:tr>
    </w:tbl>
    <w:p w:rsidR="007A649E" w:rsidRDefault="007A649E">
      <w:pPr>
        <w:pStyle w:val="ConsPlusNormal"/>
        <w:ind w:firstLine="540"/>
        <w:jc w:val="both"/>
      </w:pPr>
    </w:p>
    <w:p w:rsidR="007A649E" w:rsidRDefault="007A649E">
      <w:pPr>
        <w:pStyle w:val="ConsPlusNormal"/>
        <w:jc w:val="right"/>
      </w:pPr>
      <w:r>
        <w:t>В министерство промышленности,</w:t>
      </w:r>
    </w:p>
    <w:p w:rsidR="007A649E" w:rsidRDefault="007A649E">
      <w:pPr>
        <w:pStyle w:val="ConsPlusNormal"/>
        <w:jc w:val="right"/>
      </w:pPr>
      <w:r>
        <w:t>торговли и развития предпринимательства</w:t>
      </w:r>
    </w:p>
    <w:p w:rsidR="007A649E" w:rsidRDefault="007A649E">
      <w:pPr>
        <w:pStyle w:val="ConsPlusNormal"/>
        <w:jc w:val="right"/>
      </w:pPr>
      <w:r>
        <w:t>Новосибирской области</w:t>
      </w:r>
    </w:p>
    <w:p w:rsidR="007A649E" w:rsidRDefault="007A649E">
      <w:pPr>
        <w:pStyle w:val="ConsPlusNormal"/>
        <w:ind w:firstLine="540"/>
        <w:jc w:val="both"/>
      </w:pPr>
    </w:p>
    <w:p w:rsidR="007A649E" w:rsidRDefault="007A649E">
      <w:pPr>
        <w:pStyle w:val="ConsPlusNonformat"/>
        <w:jc w:val="both"/>
      </w:pPr>
      <w:bookmarkStart w:id="24" w:name="P2902"/>
      <w:bookmarkEnd w:id="24"/>
      <w:r>
        <w:t xml:space="preserve">                                  ЗАЯВКА</w:t>
      </w:r>
    </w:p>
    <w:p w:rsidR="007A649E" w:rsidRDefault="007A649E">
      <w:pPr>
        <w:pStyle w:val="ConsPlusNonformat"/>
        <w:jc w:val="both"/>
      </w:pPr>
      <w:r>
        <w:t xml:space="preserve">                     на оказание финансовой поддержки</w:t>
      </w:r>
    </w:p>
    <w:p w:rsidR="007A649E" w:rsidRDefault="007A649E">
      <w:pPr>
        <w:pStyle w:val="ConsPlusNonformat"/>
        <w:jc w:val="both"/>
      </w:pPr>
      <w:r>
        <w:t>___________________________________________________________________________</w:t>
      </w:r>
    </w:p>
    <w:p w:rsidR="007A649E" w:rsidRDefault="007A649E">
      <w:pPr>
        <w:pStyle w:val="ConsPlusNonformat"/>
        <w:jc w:val="both"/>
      </w:pPr>
      <w:r>
        <w:t xml:space="preserve">        наименование организации (индивидуального предпринимателя)</w:t>
      </w:r>
    </w:p>
    <w:p w:rsidR="007A649E" w:rsidRDefault="007A649E">
      <w:pPr>
        <w:pStyle w:val="ConsPlusNonformat"/>
        <w:jc w:val="both"/>
      </w:pPr>
      <w:r>
        <w:t>___________________________________________________________________________</w:t>
      </w:r>
    </w:p>
    <w:p w:rsidR="007A649E" w:rsidRDefault="007A649E">
      <w:pPr>
        <w:pStyle w:val="ConsPlusNonformat"/>
        <w:jc w:val="both"/>
      </w:pPr>
      <w:r>
        <w:t>___________________________________________________________________________</w:t>
      </w:r>
    </w:p>
    <w:p w:rsidR="007A649E" w:rsidRDefault="007A649E">
      <w:pPr>
        <w:pStyle w:val="ConsPlusNonformat"/>
        <w:jc w:val="both"/>
      </w:pPr>
      <w:r>
        <w:t xml:space="preserve">                 (телефон, факс, адрес электронной почты)</w:t>
      </w:r>
    </w:p>
    <w:p w:rsidR="007A649E" w:rsidRDefault="007A649E">
      <w:pPr>
        <w:pStyle w:val="ConsPlusNonformat"/>
        <w:jc w:val="both"/>
      </w:pPr>
      <w:r>
        <w:t>просит предоставить в 20___ году финансовую поддержку в форме _____________</w:t>
      </w:r>
    </w:p>
    <w:p w:rsidR="007A649E" w:rsidRDefault="007A649E">
      <w:pPr>
        <w:pStyle w:val="ConsPlusNonformat"/>
        <w:jc w:val="both"/>
      </w:pPr>
      <w:r>
        <w:t>___________________________________________________________________________</w:t>
      </w:r>
    </w:p>
    <w:p w:rsidR="007A649E" w:rsidRDefault="007A649E">
      <w:pPr>
        <w:pStyle w:val="ConsPlusNonformat"/>
        <w:jc w:val="both"/>
      </w:pPr>
      <w:r>
        <w:t>___________________________________________________________________________</w:t>
      </w:r>
    </w:p>
    <w:p w:rsidR="007A649E" w:rsidRDefault="007A649E">
      <w:pPr>
        <w:pStyle w:val="ConsPlusNonformat"/>
        <w:jc w:val="both"/>
      </w:pPr>
      <w:r>
        <w:t xml:space="preserve">    Общие сведения об организации (индивидуальном предпринимателе):</w:t>
      </w:r>
    </w:p>
    <w:p w:rsidR="007A649E" w:rsidRDefault="007A649E">
      <w:pPr>
        <w:pStyle w:val="ConsPlusNonformat"/>
        <w:jc w:val="both"/>
      </w:pPr>
      <w:r>
        <w:t xml:space="preserve">    1. ОГРН (ОГРНИП) ______________________________________________________</w:t>
      </w:r>
    </w:p>
    <w:p w:rsidR="007A649E" w:rsidRDefault="007A649E">
      <w:pPr>
        <w:pStyle w:val="ConsPlusNonformat"/>
        <w:jc w:val="both"/>
      </w:pPr>
      <w:r>
        <w:t xml:space="preserve">    2. Дата регистрации ___________________________________________________</w:t>
      </w:r>
    </w:p>
    <w:p w:rsidR="007A649E" w:rsidRDefault="007A649E">
      <w:pPr>
        <w:pStyle w:val="ConsPlusNonformat"/>
        <w:jc w:val="both"/>
      </w:pPr>
      <w:r>
        <w:t xml:space="preserve">    3. Место регистрации __________________________________________________</w:t>
      </w:r>
    </w:p>
    <w:p w:rsidR="007A649E" w:rsidRDefault="007A649E">
      <w:pPr>
        <w:pStyle w:val="ConsPlusNonformat"/>
        <w:jc w:val="both"/>
      </w:pPr>
      <w:bookmarkStart w:id="25" w:name="P2916"/>
      <w:bookmarkEnd w:id="25"/>
      <w:r>
        <w:t xml:space="preserve">    3.1.  Место  осуществления  деятельности  (в  том числе указываются все</w:t>
      </w:r>
    </w:p>
    <w:p w:rsidR="007A649E" w:rsidRDefault="007A649E">
      <w:pPr>
        <w:pStyle w:val="ConsPlusNonformat"/>
        <w:jc w:val="both"/>
      </w:pPr>
      <w:r>
        <w:t>обособленные подразделения в соответствии с Единым государственным реестром</w:t>
      </w:r>
    </w:p>
    <w:p w:rsidR="007A649E" w:rsidRDefault="007A649E">
      <w:pPr>
        <w:pStyle w:val="ConsPlusNonformat"/>
        <w:jc w:val="both"/>
      </w:pPr>
      <w:r>
        <w:t>юридических  лиц,  осуществляющие  деятельность на территории Новосибирской</w:t>
      </w:r>
    </w:p>
    <w:p w:rsidR="007A649E" w:rsidRDefault="007A649E">
      <w:pPr>
        <w:pStyle w:val="ConsPlusNonformat"/>
        <w:jc w:val="both"/>
      </w:pPr>
      <w:r>
        <w:t>области).</w:t>
      </w:r>
    </w:p>
    <w:p w:rsidR="007A649E" w:rsidRDefault="007A649E">
      <w:pPr>
        <w:pStyle w:val="ConsPlusNonformat"/>
        <w:jc w:val="both"/>
      </w:pPr>
      <w:r>
        <w:t xml:space="preserve">    4. Юридический адрес __________________________________________________</w:t>
      </w:r>
    </w:p>
    <w:p w:rsidR="007A649E" w:rsidRDefault="007A649E">
      <w:pPr>
        <w:pStyle w:val="ConsPlusNonformat"/>
        <w:jc w:val="both"/>
      </w:pPr>
      <w:r>
        <w:t xml:space="preserve">    5. Почтовый адрес _____________________________________________________</w:t>
      </w:r>
    </w:p>
    <w:p w:rsidR="007A649E" w:rsidRDefault="007A649E">
      <w:pPr>
        <w:pStyle w:val="ConsPlusNonformat"/>
        <w:jc w:val="both"/>
      </w:pPr>
      <w:r>
        <w:t xml:space="preserve">    6. ИНН ________________________________________________________________</w:t>
      </w:r>
    </w:p>
    <w:p w:rsidR="007A649E" w:rsidRDefault="007A649E">
      <w:pPr>
        <w:pStyle w:val="ConsPlusNonformat"/>
        <w:jc w:val="both"/>
      </w:pPr>
      <w:r>
        <w:t xml:space="preserve">    7. КПП ________________________________________________________________</w:t>
      </w:r>
    </w:p>
    <w:p w:rsidR="007A649E" w:rsidRDefault="007A649E">
      <w:pPr>
        <w:pStyle w:val="ConsPlusNonformat"/>
        <w:jc w:val="both"/>
      </w:pPr>
      <w:r>
        <w:t xml:space="preserve">    8.   Регистрационный   номер   страхователя  в  территориальном  органе</w:t>
      </w:r>
    </w:p>
    <w:p w:rsidR="007A649E" w:rsidRDefault="007A649E">
      <w:pPr>
        <w:pStyle w:val="ConsPlusNonformat"/>
        <w:jc w:val="both"/>
      </w:pPr>
      <w:r>
        <w:t>Пенсионного фонда Российской Федерации:</w:t>
      </w:r>
    </w:p>
    <w:p w:rsidR="007A649E" w:rsidRDefault="007A649E">
      <w:pPr>
        <w:pStyle w:val="ConsPlusNonformat"/>
        <w:jc w:val="both"/>
      </w:pPr>
      <w:r>
        <w:t xml:space="preserve">    8.1. Организации ______________________________________________________</w:t>
      </w:r>
    </w:p>
    <w:p w:rsidR="007A649E" w:rsidRDefault="007A649E">
      <w:pPr>
        <w:pStyle w:val="ConsPlusNonformat"/>
        <w:jc w:val="both"/>
      </w:pPr>
      <w:r>
        <w:t xml:space="preserve">    8.2. Индивидуального предпринимателя __________________________________</w:t>
      </w:r>
    </w:p>
    <w:p w:rsidR="007A649E" w:rsidRDefault="007A649E">
      <w:pPr>
        <w:pStyle w:val="ConsPlusNonformat"/>
        <w:jc w:val="both"/>
      </w:pPr>
      <w:r>
        <w:t xml:space="preserve">    9. Коды </w:t>
      </w:r>
      <w:hyperlink r:id="rId437" w:history="1">
        <w:r>
          <w:rPr>
            <w:color w:val="0000FF"/>
          </w:rPr>
          <w:t>ОКВЭД</w:t>
        </w:r>
      </w:hyperlink>
      <w:r>
        <w:t xml:space="preserve"> _________________________________________________________</w:t>
      </w:r>
    </w:p>
    <w:p w:rsidR="007A649E" w:rsidRDefault="007A649E">
      <w:pPr>
        <w:pStyle w:val="ConsPlusNonformat"/>
        <w:jc w:val="both"/>
      </w:pPr>
      <w:r>
        <w:t>___________________________________________________________________________</w:t>
      </w:r>
    </w:p>
    <w:p w:rsidR="007A649E" w:rsidRDefault="007A649E">
      <w:pPr>
        <w:pStyle w:val="ConsPlusNonformat"/>
        <w:jc w:val="both"/>
      </w:pPr>
      <w:r>
        <w:t xml:space="preserve">    10. Наименование основного вида деятельности __________________________</w:t>
      </w:r>
    </w:p>
    <w:p w:rsidR="007A649E" w:rsidRDefault="007A649E">
      <w:pPr>
        <w:pStyle w:val="ConsPlusNonformat"/>
        <w:jc w:val="both"/>
      </w:pPr>
      <w:r>
        <w:t>___________________________________________________________________________</w:t>
      </w:r>
    </w:p>
    <w:p w:rsidR="007A649E" w:rsidRDefault="007A649E">
      <w:pPr>
        <w:pStyle w:val="ConsPlusNonformat"/>
        <w:jc w:val="both"/>
      </w:pPr>
      <w:r>
        <w:t xml:space="preserve">    11. Код </w:t>
      </w:r>
      <w:hyperlink r:id="rId438" w:history="1">
        <w:r>
          <w:rPr>
            <w:color w:val="0000FF"/>
          </w:rPr>
          <w:t>ОКАТО</w:t>
        </w:r>
      </w:hyperlink>
      <w:r>
        <w:t xml:space="preserve"> _________________________________________________________</w:t>
      </w:r>
    </w:p>
    <w:p w:rsidR="007A649E" w:rsidRDefault="007A649E">
      <w:pPr>
        <w:pStyle w:val="ConsPlusNonformat"/>
        <w:jc w:val="both"/>
      </w:pPr>
      <w:r>
        <w:t xml:space="preserve">    12. Код ОКПО __________________________________________________________</w:t>
      </w:r>
    </w:p>
    <w:p w:rsidR="007A649E" w:rsidRDefault="007A649E">
      <w:pPr>
        <w:pStyle w:val="ConsPlusNonformat"/>
        <w:jc w:val="both"/>
      </w:pPr>
      <w:r>
        <w:t xml:space="preserve">    13. Система налогообложения ___________________________________________</w:t>
      </w:r>
    </w:p>
    <w:p w:rsidR="007A649E" w:rsidRDefault="007A649E">
      <w:pPr>
        <w:pStyle w:val="ConsPlusNonformat"/>
        <w:jc w:val="both"/>
      </w:pPr>
      <w:r>
        <w:t xml:space="preserve">    14.   Осуществляет   ли  организация  (индивидуальный  предприниматель)</w:t>
      </w:r>
    </w:p>
    <w:p w:rsidR="007A649E" w:rsidRDefault="007A649E">
      <w:pPr>
        <w:pStyle w:val="ConsPlusNonformat"/>
        <w:jc w:val="both"/>
      </w:pPr>
      <w:r>
        <w:t>следующие   виды  деятельности:  деятельность  в  сфере  игорного  бизнеса;</w:t>
      </w:r>
    </w:p>
    <w:p w:rsidR="007A649E" w:rsidRDefault="007A649E">
      <w:pPr>
        <w:pStyle w:val="ConsPlusNonformat"/>
        <w:jc w:val="both"/>
      </w:pPr>
      <w:r>
        <w:t>деятельность   по   производству   подакцизных   товаров;  деятельность  по</w:t>
      </w:r>
    </w:p>
    <w:p w:rsidR="007A649E" w:rsidRDefault="007A649E">
      <w:pPr>
        <w:pStyle w:val="ConsPlusNonformat"/>
        <w:jc w:val="both"/>
      </w:pPr>
      <w:r>
        <w:t>реализации   подакцизных  товаров;  деятельность  по  добыче  и  реализации</w:t>
      </w:r>
    </w:p>
    <w:p w:rsidR="007A649E" w:rsidRDefault="007A649E">
      <w:pPr>
        <w:pStyle w:val="ConsPlusNonformat"/>
        <w:jc w:val="both"/>
      </w:pPr>
      <w:r>
        <w:t>полезных ископаемых (если "да" - указать какие): __________________________</w:t>
      </w:r>
    </w:p>
    <w:p w:rsidR="007A649E" w:rsidRDefault="007A649E">
      <w:pPr>
        <w:pStyle w:val="ConsPlusNonformat"/>
        <w:jc w:val="both"/>
      </w:pPr>
      <w:r>
        <w:t>___________________________________________________________________________</w:t>
      </w:r>
    </w:p>
    <w:p w:rsidR="007A649E" w:rsidRDefault="007A649E">
      <w:pPr>
        <w:pStyle w:val="ConsPlusNonformat"/>
        <w:jc w:val="both"/>
      </w:pPr>
      <w:r>
        <w:t xml:space="preserve">    15.  Подавала ли организация (индивидуальный предприниматель) заявку на</w:t>
      </w:r>
    </w:p>
    <w:p w:rsidR="007A649E" w:rsidRDefault="007A649E">
      <w:pPr>
        <w:pStyle w:val="ConsPlusNonformat"/>
        <w:jc w:val="both"/>
      </w:pPr>
      <w:r>
        <w:t>получение  финансовой  поддержки  по иным государственным или муниципальным</w:t>
      </w:r>
    </w:p>
    <w:p w:rsidR="007A649E" w:rsidRDefault="007A649E">
      <w:pPr>
        <w:pStyle w:val="ConsPlusNonformat"/>
        <w:jc w:val="both"/>
      </w:pPr>
      <w:r>
        <w:t>программам в году подачи настоящей заявки.</w:t>
      </w:r>
    </w:p>
    <w:p w:rsidR="007A649E" w:rsidRDefault="007A649E">
      <w:pPr>
        <w:pStyle w:val="ConsPlusNonformat"/>
        <w:jc w:val="both"/>
      </w:pPr>
      <w:r>
        <w:t xml:space="preserve">    16.   Получала   ли   финансовую   поддержку   по  государственным  или</w:t>
      </w:r>
    </w:p>
    <w:p w:rsidR="007A649E" w:rsidRDefault="007A649E">
      <w:pPr>
        <w:pStyle w:val="ConsPlusNonformat"/>
        <w:jc w:val="both"/>
      </w:pPr>
      <w:r>
        <w:t>муниципальным  программам  в  течение  трех лет, предшествующих году подачи</w:t>
      </w:r>
    </w:p>
    <w:p w:rsidR="007A649E" w:rsidRDefault="007A649E">
      <w:pPr>
        <w:pStyle w:val="ConsPlusNonformat"/>
        <w:jc w:val="both"/>
      </w:pPr>
      <w:r>
        <w:t>заявки, ___________________________________________________________________</w:t>
      </w:r>
    </w:p>
    <w:p w:rsidR="007A649E" w:rsidRDefault="007A649E">
      <w:pPr>
        <w:pStyle w:val="ConsPlusNonformat"/>
        <w:jc w:val="both"/>
      </w:pPr>
      <w:r>
        <w:t xml:space="preserve">    16.1.       Название       программы       и       формы      поддержки</w:t>
      </w:r>
    </w:p>
    <w:p w:rsidR="007A649E" w:rsidRDefault="007A649E">
      <w:pPr>
        <w:pStyle w:val="ConsPlusNonformat"/>
        <w:jc w:val="both"/>
      </w:pPr>
      <w:r>
        <w:t>___________________________________________________________________________</w:t>
      </w:r>
    </w:p>
    <w:p w:rsidR="007A649E" w:rsidRDefault="007A649E">
      <w:pPr>
        <w:pStyle w:val="ConsPlusNonformat"/>
        <w:jc w:val="both"/>
      </w:pPr>
      <w:r>
        <w:t>___________________________________________________________________________</w:t>
      </w:r>
    </w:p>
    <w:p w:rsidR="007A649E" w:rsidRDefault="007A649E">
      <w:pPr>
        <w:pStyle w:val="ConsPlusNonformat"/>
        <w:jc w:val="both"/>
      </w:pPr>
      <w:r>
        <w:t>___________________________________________________________________________</w:t>
      </w:r>
    </w:p>
    <w:p w:rsidR="007A649E" w:rsidRDefault="007A649E">
      <w:pPr>
        <w:pStyle w:val="ConsPlusNonformat"/>
        <w:jc w:val="both"/>
      </w:pPr>
      <w:r>
        <w:t xml:space="preserve">    16.2.  Дата  заключения  договора о предоставлении финансовой поддержки</w:t>
      </w:r>
    </w:p>
    <w:p w:rsidR="007A649E" w:rsidRDefault="007A649E">
      <w:pPr>
        <w:pStyle w:val="ConsPlusNonformat"/>
        <w:jc w:val="both"/>
      </w:pPr>
      <w:r>
        <w:t>___________________________________________________________________________</w:t>
      </w:r>
    </w:p>
    <w:p w:rsidR="007A649E" w:rsidRDefault="007A649E">
      <w:pPr>
        <w:pStyle w:val="ConsPlusNonformat"/>
        <w:jc w:val="both"/>
      </w:pPr>
      <w:r>
        <w:t xml:space="preserve">    16.3. Сумма поддержки _________________________________________________</w:t>
      </w:r>
    </w:p>
    <w:p w:rsidR="007A649E" w:rsidRDefault="007A649E">
      <w:pPr>
        <w:pStyle w:val="ConsPlusNonformat"/>
        <w:jc w:val="both"/>
      </w:pPr>
      <w:r>
        <w:t xml:space="preserve">    17.  Находится ли организация (индивидуальный предприниматель) в стадии</w:t>
      </w:r>
    </w:p>
    <w:p w:rsidR="007A649E" w:rsidRDefault="007A649E">
      <w:pPr>
        <w:pStyle w:val="ConsPlusNonformat"/>
        <w:jc w:val="both"/>
      </w:pPr>
      <w:r>
        <w:t>реорганизации/ликвидации (указать "да" или "нет") _________________________</w:t>
      </w:r>
    </w:p>
    <w:p w:rsidR="007A649E" w:rsidRDefault="007A649E">
      <w:pPr>
        <w:pStyle w:val="ConsPlusNonformat"/>
        <w:jc w:val="both"/>
      </w:pPr>
      <w:r>
        <w:t xml:space="preserve">    18.  Имеется  ли лицензия на осуществление видов деятельности в случае,</w:t>
      </w:r>
    </w:p>
    <w:p w:rsidR="007A649E" w:rsidRDefault="007A649E">
      <w:pPr>
        <w:pStyle w:val="ConsPlusNonformat"/>
        <w:jc w:val="both"/>
      </w:pPr>
      <w:r>
        <w:t>если    в    соответствии   с   действующим   законодательством   требуется</w:t>
      </w:r>
    </w:p>
    <w:p w:rsidR="007A649E" w:rsidRDefault="007A649E">
      <w:pPr>
        <w:pStyle w:val="ConsPlusNonformat"/>
        <w:jc w:val="both"/>
      </w:pPr>
      <w:r>
        <w:t>лицензирование   данного   вида   деятельности  (указать  "да"  или  "нет")</w:t>
      </w:r>
    </w:p>
    <w:p w:rsidR="007A649E" w:rsidRDefault="007A649E">
      <w:pPr>
        <w:pStyle w:val="ConsPlusNonformat"/>
        <w:jc w:val="both"/>
      </w:pPr>
      <w:r>
        <w:t>___________________________________________________________________________</w:t>
      </w:r>
    </w:p>
    <w:p w:rsidR="007A649E" w:rsidRDefault="007A649E">
      <w:pPr>
        <w:pStyle w:val="ConsPlusNonformat"/>
        <w:jc w:val="both"/>
      </w:pPr>
      <w:r>
        <w:t xml:space="preserve">    19.    Банковские   реквизиты   для   оказания   финансовой   поддержки</w:t>
      </w:r>
    </w:p>
    <w:p w:rsidR="007A649E" w:rsidRDefault="007A649E">
      <w:pPr>
        <w:pStyle w:val="ConsPlusNonformat"/>
        <w:jc w:val="both"/>
      </w:pPr>
      <w:r>
        <w:t>___________________________________________________________________________</w:t>
      </w:r>
    </w:p>
    <w:p w:rsidR="007A649E" w:rsidRDefault="007A649E">
      <w:pPr>
        <w:pStyle w:val="ConsPlusNonformat"/>
        <w:jc w:val="both"/>
      </w:pPr>
      <w:r>
        <w:t>___________________________________________________________________________</w:t>
      </w:r>
    </w:p>
    <w:p w:rsidR="007A649E" w:rsidRDefault="007A649E">
      <w:pPr>
        <w:pStyle w:val="ConsPlusNonformat"/>
        <w:jc w:val="both"/>
      </w:pPr>
      <w:r>
        <w:t>___________________________________________________________________________</w:t>
      </w:r>
    </w:p>
    <w:p w:rsidR="007A649E" w:rsidRDefault="007A649E">
      <w:pPr>
        <w:pStyle w:val="ConsPlusNonformat"/>
        <w:jc w:val="both"/>
      </w:pPr>
      <w:r>
        <w:t xml:space="preserve">    20.   Является   ли   руководитель   (учредитель/участник)  организации</w:t>
      </w:r>
    </w:p>
    <w:p w:rsidR="007A649E" w:rsidRDefault="007A649E">
      <w:pPr>
        <w:pStyle w:val="ConsPlusNonformat"/>
        <w:jc w:val="both"/>
      </w:pPr>
      <w:r>
        <w:t xml:space="preserve">(индивидуальный   предприниматель)   участником  государственной  </w:t>
      </w:r>
      <w:hyperlink r:id="rId439" w:history="1">
        <w:r>
          <w:rPr>
            <w:color w:val="0000FF"/>
          </w:rPr>
          <w:t>программы</w:t>
        </w:r>
      </w:hyperlink>
    </w:p>
    <w:p w:rsidR="007A649E" w:rsidRDefault="007A649E">
      <w:pPr>
        <w:pStyle w:val="ConsPlusNonformat"/>
        <w:jc w:val="both"/>
      </w:pPr>
      <w:r>
        <w:t>Новосибирской  области  "Оказание  содействия  добровольному  переселению в</w:t>
      </w:r>
    </w:p>
    <w:p w:rsidR="007A649E" w:rsidRDefault="007A649E">
      <w:pPr>
        <w:pStyle w:val="ConsPlusNonformat"/>
        <w:jc w:val="both"/>
      </w:pPr>
      <w:r>
        <w:t>Новосибирскую  область соотечественников, проживающих за рубежом, на 2013 -</w:t>
      </w:r>
    </w:p>
    <w:p w:rsidR="007A649E" w:rsidRDefault="007A649E">
      <w:pPr>
        <w:pStyle w:val="ConsPlusNonformat"/>
        <w:jc w:val="both"/>
      </w:pPr>
      <w:r>
        <w:t>2020 годы" ________________________________________________________________</w:t>
      </w:r>
    </w:p>
    <w:p w:rsidR="007A649E" w:rsidRDefault="007A649E">
      <w:pPr>
        <w:pStyle w:val="ConsPlusNonformat"/>
        <w:jc w:val="both"/>
      </w:pPr>
      <w:r>
        <w:t xml:space="preserve">    21.   Осуществляет   ли  организация  (индивидуальный  предприниматель)</w:t>
      </w:r>
    </w:p>
    <w:p w:rsidR="007A649E" w:rsidRDefault="007A649E">
      <w:pPr>
        <w:pStyle w:val="ConsPlusNonformat"/>
        <w:jc w:val="both"/>
      </w:pPr>
      <w:r>
        <w:t>поставку     товаров     на     экспорт     в     ближнее     и     дальнее</w:t>
      </w:r>
    </w:p>
    <w:p w:rsidR="007A649E" w:rsidRDefault="007A649E">
      <w:pPr>
        <w:pStyle w:val="ConsPlusNonformat"/>
        <w:jc w:val="both"/>
      </w:pPr>
      <w:r>
        <w:t>зарубежье _________________________________________________________________</w:t>
      </w:r>
    </w:p>
    <w:p w:rsidR="007A649E" w:rsidRDefault="007A649E">
      <w:pPr>
        <w:pStyle w:val="ConsPlusNonformat"/>
        <w:jc w:val="both"/>
      </w:pPr>
      <w:r>
        <w:t xml:space="preserve">    22.   Осуществляет   ли  организация  (индивидуальный  предприниматель)</w:t>
      </w:r>
    </w:p>
    <w:p w:rsidR="007A649E" w:rsidRDefault="007A649E">
      <w:pPr>
        <w:pStyle w:val="ConsPlusNonformat"/>
        <w:jc w:val="both"/>
      </w:pPr>
      <w:r>
        <w:t>деятельность   в   области  народно-художественных  промыслов,  ремесленной</w:t>
      </w:r>
    </w:p>
    <w:p w:rsidR="007A649E" w:rsidRDefault="007A649E">
      <w:pPr>
        <w:pStyle w:val="ConsPlusNonformat"/>
        <w:jc w:val="both"/>
      </w:pPr>
      <w:r>
        <w:t>деятельности,  сельского  и  экологического  туризма  (если  "да" - указать</w:t>
      </w:r>
    </w:p>
    <w:p w:rsidR="007A649E" w:rsidRDefault="007A649E">
      <w:pPr>
        <w:pStyle w:val="ConsPlusNonformat"/>
        <w:jc w:val="both"/>
      </w:pPr>
      <w:r>
        <w:t>какую): ___________________________________________________________________</w:t>
      </w:r>
    </w:p>
    <w:p w:rsidR="007A649E" w:rsidRDefault="007A649E">
      <w:pPr>
        <w:pStyle w:val="ConsPlusNonformat"/>
        <w:jc w:val="both"/>
      </w:pPr>
      <w:r>
        <w:t xml:space="preserve">    23. Является ли организация (индивидуальный предприниматель) участником</w:t>
      </w:r>
    </w:p>
    <w:p w:rsidR="007A649E" w:rsidRDefault="007A649E">
      <w:pPr>
        <w:pStyle w:val="ConsPlusNonformat"/>
        <w:jc w:val="both"/>
      </w:pPr>
      <w:r>
        <w:t>реализации  проекта  "</w:t>
      </w:r>
      <w:hyperlink r:id="rId440" w:history="1">
        <w:r>
          <w:rPr>
            <w:color w:val="0000FF"/>
          </w:rPr>
          <w:t>Программы</w:t>
        </w:r>
      </w:hyperlink>
      <w:r>
        <w:t xml:space="preserve">  реиндустриализации экономики Новосибирской</w:t>
      </w:r>
    </w:p>
    <w:p w:rsidR="007A649E" w:rsidRDefault="007A649E">
      <w:pPr>
        <w:pStyle w:val="ConsPlusNonformat"/>
        <w:jc w:val="both"/>
      </w:pPr>
      <w:r>
        <w:t>области до 2025 года" _____________________________________________________</w:t>
      </w:r>
    </w:p>
    <w:p w:rsidR="007A649E" w:rsidRDefault="007A649E">
      <w:pPr>
        <w:pStyle w:val="ConsPlusNonformat"/>
        <w:jc w:val="both"/>
      </w:pPr>
      <w:r>
        <w:t xml:space="preserve">    24.  Имеет  ли  организация (индивидуальный предприниматель) экспортный</w:t>
      </w:r>
    </w:p>
    <w:p w:rsidR="007A649E" w:rsidRDefault="007A649E">
      <w:pPr>
        <w:pStyle w:val="ConsPlusNonformat"/>
        <w:jc w:val="both"/>
      </w:pPr>
      <w:r>
        <w:t>контракт, заключенный не ранее 1 января года, предшествующего году оказания</w:t>
      </w:r>
    </w:p>
    <w:p w:rsidR="007A649E" w:rsidRDefault="007A649E">
      <w:pPr>
        <w:pStyle w:val="ConsPlusNonformat"/>
        <w:jc w:val="both"/>
      </w:pPr>
      <w:r>
        <w:t>финансовой поддержки</w:t>
      </w:r>
    </w:p>
    <w:p w:rsidR="007A649E" w:rsidRDefault="007A649E">
      <w:pPr>
        <w:pStyle w:val="ConsPlusNonformat"/>
        <w:jc w:val="both"/>
      </w:pPr>
    </w:p>
    <w:p w:rsidR="007A649E" w:rsidRDefault="007A649E">
      <w:pPr>
        <w:pStyle w:val="ConsPlusNonformat"/>
        <w:jc w:val="both"/>
      </w:pPr>
      <w:r>
        <w:t xml:space="preserve">    Руководитель  организации (индивидуальный предприниматель) подтверждает</w:t>
      </w:r>
    </w:p>
    <w:p w:rsidR="007A649E" w:rsidRDefault="007A649E">
      <w:pPr>
        <w:pStyle w:val="ConsPlusNonformat"/>
        <w:jc w:val="both"/>
      </w:pPr>
      <w:r>
        <w:t>отсутствие  в  составе  заявки  договоров  (иных документов, подтверждающих</w:t>
      </w:r>
    </w:p>
    <w:p w:rsidR="007A649E" w:rsidRDefault="007A649E">
      <w:pPr>
        <w:pStyle w:val="ConsPlusNonformat"/>
        <w:jc w:val="both"/>
      </w:pPr>
      <w:r>
        <w:t>произведенные затраты), заключенных с аффилированными лицами, определяемыми</w:t>
      </w:r>
    </w:p>
    <w:p w:rsidR="007A649E" w:rsidRDefault="007A649E">
      <w:pPr>
        <w:pStyle w:val="ConsPlusNonformat"/>
        <w:jc w:val="both"/>
      </w:pPr>
      <w:r>
        <w:t xml:space="preserve">в   соответствии   со  </w:t>
      </w:r>
      <w:hyperlink r:id="rId441" w:history="1">
        <w:r>
          <w:rPr>
            <w:color w:val="0000FF"/>
          </w:rPr>
          <w:t>статьей  4</w:t>
        </w:r>
      </w:hyperlink>
      <w:r>
        <w:t xml:space="preserve">  Закона  РСФСР  от  22.03.1991 N 948-1 "О</w:t>
      </w:r>
    </w:p>
    <w:p w:rsidR="007A649E" w:rsidRDefault="007A649E">
      <w:pPr>
        <w:pStyle w:val="ConsPlusNonformat"/>
        <w:jc w:val="both"/>
      </w:pPr>
      <w:r>
        <w:t>конкуренции   и  ограничении  монополистической  деятельности  на  товарных</w:t>
      </w:r>
    </w:p>
    <w:p w:rsidR="007A649E" w:rsidRDefault="007A649E">
      <w:pPr>
        <w:pStyle w:val="ConsPlusNonformat"/>
        <w:jc w:val="both"/>
      </w:pPr>
      <w:r>
        <w:t>рынках".</w:t>
      </w:r>
    </w:p>
    <w:p w:rsidR="007A649E" w:rsidRDefault="007A649E">
      <w:pPr>
        <w:pStyle w:val="ConsPlusNonformat"/>
        <w:jc w:val="both"/>
      </w:pPr>
    </w:p>
    <w:p w:rsidR="007A649E" w:rsidRDefault="007A649E">
      <w:pPr>
        <w:pStyle w:val="ConsPlusNonformat"/>
        <w:jc w:val="both"/>
      </w:pPr>
      <w:r>
        <w:t xml:space="preserve">    Руководитель  организации  (индивидуальный  предприниматель)  дает свое</w:t>
      </w:r>
    </w:p>
    <w:p w:rsidR="007A649E" w:rsidRDefault="007A649E">
      <w:pPr>
        <w:pStyle w:val="ConsPlusNonformat"/>
        <w:jc w:val="both"/>
      </w:pPr>
      <w:r>
        <w:t>согласие   на   обработку   сведений/персональных  данных,  содержащихся  в</w:t>
      </w:r>
    </w:p>
    <w:p w:rsidR="007A649E" w:rsidRDefault="007A649E">
      <w:pPr>
        <w:pStyle w:val="ConsPlusNonformat"/>
        <w:jc w:val="both"/>
      </w:pPr>
      <w:r>
        <w:t>представленных  документах,  для  целей  рассмотрения  заявки,  в том числе</w:t>
      </w:r>
    </w:p>
    <w:p w:rsidR="007A649E" w:rsidRDefault="007A649E">
      <w:pPr>
        <w:pStyle w:val="ConsPlusNonformat"/>
        <w:jc w:val="both"/>
      </w:pPr>
      <w:r>
        <w:t>получения  дополнительных  сведений  на  основе сообщенных и предоставления</w:t>
      </w:r>
    </w:p>
    <w:p w:rsidR="007A649E" w:rsidRDefault="007A649E">
      <w:pPr>
        <w:pStyle w:val="ConsPlusNonformat"/>
        <w:jc w:val="both"/>
      </w:pPr>
      <w:r>
        <w:t>финансовой поддержки.</w:t>
      </w:r>
    </w:p>
    <w:p w:rsidR="007A649E" w:rsidRDefault="007A649E">
      <w:pPr>
        <w:pStyle w:val="ConsPlusNonformat"/>
        <w:jc w:val="both"/>
      </w:pPr>
    </w:p>
    <w:p w:rsidR="007A649E" w:rsidRDefault="007A649E">
      <w:pPr>
        <w:pStyle w:val="ConsPlusNonformat"/>
        <w:jc w:val="both"/>
      </w:pPr>
      <w:r>
        <w:t>Руководитель организации</w:t>
      </w:r>
    </w:p>
    <w:p w:rsidR="007A649E" w:rsidRDefault="007A649E">
      <w:pPr>
        <w:pStyle w:val="ConsPlusNonformat"/>
        <w:jc w:val="both"/>
      </w:pPr>
      <w:r>
        <w:t>(индивидуальный предприниматель) ________________   (_____________________)</w:t>
      </w:r>
    </w:p>
    <w:p w:rsidR="007A649E" w:rsidRDefault="007A649E">
      <w:pPr>
        <w:pStyle w:val="ConsPlusNonformat"/>
        <w:jc w:val="both"/>
      </w:pPr>
    </w:p>
    <w:p w:rsidR="007A649E" w:rsidRDefault="007A649E">
      <w:pPr>
        <w:pStyle w:val="ConsPlusNonformat"/>
        <w:jc w:val="both"/>
      </w:pPr>
      <w:r>
        <w:t>Главный бухгалтер _______________________________   (_____________________)</w:t>
      </w:r>
    </w:p>
    <w:p w:rsidR="007A649E" w:rsidRDefault="007A649E">
      <w:pPr>
        <w:pStyle w:val="ConsPlusNonformat"/>
        <w:jc w:val="both"/>
      </w:pPr>
      <w:r>
        <w:t>М.П. (при наличии печати)</w:t>
      </w:r>
    </w:p>
    <w:p w:rsidR="007A649E" w:rsidRDefault="007A649E">
      <w:pPr>
        <w:pStyle w:val="ConsPlusNonformat"/>
        <w:jc w:val="both"/>
      </w:pPr>
      <w:r>
        <w:t>"___" _______________ 20___ г.</w:t>
      </w:r>
    </w:p>
    <w:p w:rsidR="007A649E" w:rsidRDefault="007A649E">
      <w:pPr>
        <w:pStyle w:val="ConsPlusNormal"/>
        <w:ind w:firstLine="540"/>
        <w:jc w:val="both"/>
      </w:pPr>
    </w:p>
    <w:p w:rsidR="007A649E" w:rsidRDefault="007A649E">
      <w:pPr>
        <w:pStyle w:val="ConsPlusNormal"/>
        <w:ind w:firstLine="540"/>
        <w:jc w:val="both"/>
      </w:pPr>
    </w:p>
    <w:p w:rsidR="007A649E" w:rsidRDefault="007A649E">
      <w:pPr>
        <w:pStyle w:val="ConsPlusNormal"/>
        <w:ind w:firstLine="540"/>
        <w:jc w:val="both"/>
      </w:pPr>
    </w:p>
    <w:p w:rsidR="007A649E" w:rsidRDefault="007A649E">
      <w:pPr>
        <w:pStyle w:val="ConsPlusNormal"/>
        <w:ind w:firstLine="540"/>
        <w:jc w:val="both"/>
      </w:pPr>
    </w:p>
    <w:p w:rsidR="007A649E" w:rsidRDefault="007A649E">
      <w:pPr>
        <w:pStyle w:val="ConsPlusNormal"/>
        <w:ind w:firstLine="540"/>
        <w:jc w:val="both"/>
      </w:pPr>
    </w:p>
    <w:p w:rsidR="007A649E" w:rsidRDefault="007A649E">
      <w:pPr>
        <w:pStyle w:val="ConsPlusNormal"/>
        <w:jc w:val="right"/>
        <w:outlineLvl w:val="1"/>
      </w:pPr>
      <w:r>
        <w:t>Приложение N 3</w:t>
      </w:r>
    </w:p>
    <w:p w:rsidR="007A649E" w:rsidRDefault="007A649E">
      <w:pPr>
        <w:pStyle w:val="ConsPlusNormal"/>
        <w:jc w:val="right"/>
      </w:pPr>
      <w:r>
        <w:t>к Порядку</w:t>
      </w:r>
    </w:p>
    <w:p w:rsidR="007A649E" w:rsidRDefault="007A649E">
      <w:pPr>
        <w:pStyle w:val="ConsPlusNormal"/>
        <w:jc w:val="right"/>
      </w:pPr>
      <w:r>
        <w:t>предоставления субсидий юридическим лицам</w:t>
      </w:r>
    </w:p>
    <w:p w:rsidR="007A649E" w:rsidRDefault="007A649E">
      <w:pPr>
        <w:pStyle w:val="ConsPlusNormal"/>
        <w:jc w:val="right"/>
      </w:pPr>
      <w:r>
        <w:t>(за исключением субсидий государственным</w:t>
      </w:r>
    </w:p>
    <w:p w:rsidR="007A649E" w:rsidRDefault="007A649E">
      <w:pPr>
        <w:pStyle w:val="ConsPlusNormal"/>
        <w:jc w:val="right"/>
      </w:pPr>
      <w:r>
        <w:t>(муниципальным) учреждениям), индивидуальным</w:t>
      </w:r>
    </w:p>
    <w:p w:rsidR="007A649E" w:rsidRDefault="007A649E">
      <w:pPr>
        <w:pStyle w:val="ConsPlusNormal"/>
        <w:jc w:val="right"/>
      </w:pPr>
      <w:r>
        <w:t>предпринимателям - производителям товаров,</w:t>
      </w:r>
    </w:p>
    <w:p w:rsidR="007A649E" w:rsidRDefault="007A649E">
      <w:pPr>
        <w:pStyle w:val="ConsPlusNormal"/>
        <w:jc w:val="right"/>
      </w:pPr>
      <w:r>
        <w:t>работ, услуг на реализацию мероприятий</w:t>
      </w:r>
    </w:p>
    <w:p w:rsidR="007A649E" w:rsidRDefault="007A649E">
      <w:pPr>
        <w:pStyle w:val="ConsPlusNormal"/>
        <w:jc w:val="right"/>
      </w:pPr>
      <w:r>
        <w:t>государственной программы Новосибирской</w:t>
      </w:r>
    </w:p>
    <w:p w:rsidR="007A649E" w:rsidRDefault="007A649E">
      <w:pPr>
        <w:pStyle w:val="ConsPlusNormal"/>
        <w:jc w:val="right"/>
      </w:pPr>
      <w:r>
        <w:t>области "Развитие субъектов малого и</w:t>
      </w:r>
    </w:p>
    <w:p w:rsidR="007A649E" w:rsidRDefault="007A649E">
      <w:pPr>
        <w:pStyle w:val="ConsPlusNormal"/>
        <w:jc w:val="right"/>
      </w:pPr>
      <w:r>
        <w:t>среднего предпринимательства</w:t>
      </w:r>
    </w:p>
    <w:p w:rsidR="007A649E" w:rsidRDefault="007A649E">
      <w:pPr>
        <w:pStyle w:val="ConsPlusNormal"/>
        <w:jc w:val="right"/>
      </w:pPr>
      <w:r>
        <w:t>в Новосибирской области"</w:t>
      </w:r>
    </w:p>
    <w:p w:rsidR="007A649E" w:rsidRDefault="007A649E">
      <w:pPr>
        <w:pStyle w:val="ConsPlusNormal"/>
        <w:ind w:firstLine="540"/>
        <w:jc w:val="both"/>
      </w:pPr>
    </w:p>
    <w:p w:rsidR="007A649E" w:rsidRDefault="007A649E">
      <w:pPr>
        <w:pStyle w:val="ConsPlusTitle"/>
        <w:jc w:val="center"/>
      </w:pPr>
      <w:bookmarkStart w:id="26" w:name="P3019"/>
      <w:bookmarkEnd w:id="26"/>
      <w:r>
        <w:t>ПЕРЕЧЕНЬ</w:t>
      </w:r>
    </w:p>
    <w:p w:rsidR="007A649E" w:rsidRDefault="007A649E">
      <w:pPr>
        <w:pStyle w:val="ConsPlusTitle"/>
        <w:jc w:val="center"/>
      </w:pPr>
      <w:r>
        <w:t>документов для оказания финансовой поддержки</w:t>
      </w:r>
    </w:p>
    <w:p w:rsidR="007A649E" w:rsidRDefault="007A649E">
      <w:pPr>
        <w:pStyle w:val="ConsPlusTitle"/>
        <w:jc w:val="center"/>
      </w:pPr>
      <w:r>
        <w:t>субъектам малого и среднего предпринимательства</w:t>
      </w:r>
    </w:p>
    <w:p w:rsidR="007A649E" w:rsidRDefault="007A649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A649E">
        <w:trPr>
          <w:jc w:val="center"/>
        </w:trPr>
        <w:tc>
          <w:tcPr>
            <w:tcW w:w="9294" w:type="dxa"/>
            <w:tcBorders>
              <w:top w:val="nil"/>
              <w:left w:val="single" w:sz="24" w:space="0" w:color="CED3F1"/>
              <w:bottom w:val="nil"/>
              <w:right w:val="single" w:sz="24" w:space="0" w:color="F4F3F8"/>
            </w:tcBorders>
            <w:shd w:val="clear" w:color="auto" w:fill="F4F3F8"/>
          </w:tcPr>
          <w:p w:rsidR="007A649E" w:rsidRDefault="007A649E">
            <w:pPr>
              <w:pStyle w:val="ConsPlusNormal"/>
              <w:jc w:val="center"/>
            </w:pPr>
            <w:r>
              <w:rPr>
                <w:color w:val="392C69"/>
              </w:rPr>
              <w:t>Список изменяющих документов</w:t>
            </w:r>
          </w:p>
          <w:p w:rsidR="007A649E" w:rsidRDefault="007A649E">
            <w:pPr>
              <w:pStyle w:val="ConsPlusNormal"/>
              <w:jc w:val="center"/>
            </w:pPr>
            <w:r>
              <w:rPr>
                <w:color w:val="392C69"/>
              </w:rPr>
              <w:t>(в ред. постановлений Правительства Новосибирской области</w:t>
            </w:r>
          </w:p>
          <w:p w:rsidR="007A649E" w:rsidRDefault="007A649E">
            <w:pPr>
              <w:pStyle w:val="ConsPlusNormal"/>
              <w:jc w:val="center"/>
            </w:pPr>
            <w:r>
              <w:rPr>
                <w:color w:val="392C69"/>
              </w:rPr>
              <w:t xml:space="preserve">от 28.04.2018 </w:t>
            </w:r>
            <w:hyperlink r:id="rId442" w:history="1">
              <w:r>
                <w:rPr>
                  <w:color w:val="0000FF"/>
                </w:rPr>
                <w:t>N 179-п</w:t>
              </w:r>
            </w:hyperlink>
            <w:r>
              <w:rPr>
                <w:color w:val="392C69"/>
              </w:rPr>
              <w:t xml:space="preserve">, от 02.04.2019 </w:t>
            </w:r>
            <w:hyperlink r:id="rId443" w:history="1">
              <w:r>
                <w:rPr>
                  <w:color w:val="0000FF"/>
                </w:rPr>
                <w:t>N 128-п</w:t>
              </w:r>
            </w:hyperlink>
            <w:r>
              <w:rPr>
                <w:color w:val="392C69"/>
              </w:rPr>
              <w:t xml:space="preserve">, от 30.04.2019 </w:t>
            </w:r>
            <w:hyperlink r:id="rId444" w:history="1">
              <w:r>
                <w:rPr>
                  <w:color w:val="0000FF"/>
                </w:rPr>
                <w:t>N 179-п</w:t>
              </w:r>
            </w:hyperlink>
            <w:r>
              <w:rPr>
                <w:color w:val="392C69"/>
              </w:rPr>
              <w:t>)</w:t>
            </w:r>
          </w:p>
        </w:tc>
      </w:tr>
    </w:tbl>
    <w:p w:rsidR="007A649E" w:rsidRDefault="007A649E">
      <w:pPr>
        <w:pStyle w:val="ConsPlusNormal"/>
        <w:ind w:firstLine="540"/>
        <w:jc w:val="both"/>
      </w:pPr>
    </w:p>
    <w:p w:rsidR="007A649E" w:rsidRDefault="007A649E">
      <w:pPr>
        <w:pStyle w:val="ConsPlusTitle"/>
        <w:jc w:val="center"/>
        <w:outlineLvl w:val="2"/>
      </w:pPr>
      <w:r>
        <w:t>1. Документы, необходимые для предоставления субсидии на</w:t>
      </w:r>
    </w:p>
    <w:p w:rsidR="007A649E" w:rsidRDefault="007A649E">
      <w:pPr>
        <w:pStyle w:val="ConsPlusTitle"/>
        <w:jc w:val="center"/>
      </w:pPr>
      <w:r>
        <w:t>компенсацию части затрат на участие в выставках или ярмарках</w:t>
      </w:r>
    </w:p>
    <w:p w:rsidR="007A649E" w:rsidRDefault="007A649E">
      <w:pPr>
        <w:pStyle w:val="ConsPlusNormal"/>
        <w:ind w:firstLine="540"/>
        <w:jc w:val="both"/>
      </w:pPr>
    </w:p>
    <w:p w:rsidR="007A649E" w:rsidRDefault="007A649E">
      <w:pPr>
        <w:pStyle w:val="ConsPlusNormal"/>
        <w:ind w:firstLine="540"/>
        <w:jc w:val="both"/>
      </w:pPr>
      <w:r>
        <w:t xml:space="preserve">Утратил силу. - </w:t>
      </w:r>
      <w:hyperlink r:id="rId445" w:history="1">
        <w:r>
          <w:rPr>
            <w:color w:val="0000FF"/>
          </w:rPr>
          <w:t>Постановление</w:t>
        </w:r>
      </w:hyperlink>
      <w:r>
        <w:t xml:space="preserve"> Правительства Новосибирской области от 30.04.2019 N 179-п.</w:t>
      </w:r>
    </w:p>
    <w:p w:rsidR="007A649E" w:rsidRDefault="007A649E">
      <w:pPr>
        <w:pStyle w:val="ConsPlusNormal"/>
        <w:ind w:firstLine="540"/>
        <w:jc w:val="both"/>
      </w:pPr>
    </w:p>
    <w:p w:rsidR="007A649E" w:rsidRDefault="007A649E">
      <w:pPr>
        <w:pStyle w:val="ConsPlusTitle"/>
        <w:jc w:val="center"/>
        <w:outlineLvl w:val="2"/>
      </w:pPr>
      <w:r>
        <w:t>2. Документы, необходимые для предоставления субсидии</w:t>
      </w:r>
    </w:p>
    <w:p w:rsidR="007A649E" w:rsidRDefault="007A649E">
      <w:pPr>
        <w:pStyle w:val="ConsPlusTitle"/>
        <w:jc w:val="center"/>
      </w:pPr>
      <w:r>
        <w:t>на компенсацию части процентных выплат по кредитам,</w:t>
      </w:r>
    </w:p>
    <w:p w:rsidR="007A649E" w:rsidRDefault="007A649E">
      <w:pPr>
        <w:pStyle w:val="ConsPlusTitle"/>
        <w:jc w:val="center"/>
      </w:pPr>
      <w:r>
        <w:t>привлеченным в российских кредитных организациях</w:t>
      </w:r>
    </w:p>
    <w:p w:rsidR="007A649E" w:rsidRDefault="007A649E">
      <w:pPr>
        <w:pStyle w:val="ConsPlusNormal"/>
        <w:ind w:firstLine="540"/>
        <w:jc w:val="both"/>
      </w:pPr>
    </w:p>
    <w:p w:rsidR="007A649E" w:rsidRDefault="007A649E">
      <w:pPr>
        <w:pStyle w:val="ConsPlusNormal"/>
        <w:ind w:firstLine="540"/>
        <w:jc w:val="both"/>
      </w:pPr>
      <w:r>
        <w:t xml:space="preserve">Утратил силу. - </w:t>
      </w:r>
      <w:hyperlink r:id="rId446" w:history="1">
        <w:r>
          <w:rPr>
            <w:color w:val="0000FF"/>
          </w:rPr>
          <w:t>Постановление</w:t>
        </w:r>
      </w:hyperlink>
      <w:r>
        <w:t xml:space="preserve"> Правительства Новосибирской области от 30.04.2019 N 179-п.</w:t>
      </w:r>
    </w:p>
    <w:p w:rsidR="007A649E" w:rsidRDefault="007A649E">
      <w:pPr>
        <w:pStyle w:val="ConsPlusNormal"/>
        <w:ind w:firstLine="540"/>
        <w:jc w:val="both"/>
      </w:pPr>
    </w:p>
    <w:p w:rsidR="007A649E" w:rsidRDefault="007A649E">
      <w:pPr>
        <w:pStyle w:val="ConsPlusTitle"/>
        <w:jc w:val="center"/>
        <w:outlineLvl w:val="2"/>
      </w:pPr>
      <w:r>
        <w:t>3. Документы, необходимые для предоставления субсидии</w:t>
      </w:r>
    </w:p>
    <w:p w:rsidR="007A649E" w:rsidRDefault="007A649E">
      <w:pPr>
        <w:pStyle w:val="ConsPlusTitle"/>
        <w:jc w:val="center"/>
      </w:pPr>
      <w:r>
        <w:t>на компенсацию части затрат по договорам лизинга</w:t>
      </w:r>
    </w:p>
    <w:p w:rsidR="007A649E" w:rsidRDefault="007A649E">
      <w:pPr>
        <w:pStyle w:val="ConsPlusNormal"/>
        <w:ind w:firstLine="540"/>
        <w:jc w:val="both"/>
      </w:pPr>
    </w:p>
    <w:p w:rsidR="007A649E" w:rsidRDefault="007A649E">
      <w:pPr>
        <w:pStyle w:val="ConsPlusNormal"/>
        <w:ind w:firstLine="540"/>
        <w:jc w:val="both"/>
      </w:pPr>
      <w:r>
        <w:t>1) заявка на оказание финансовой поддержки;</w:t>
      </w:r>
    </w:p>
    <w:p w:rsidR="007A649E" w:rsidRDefault="007A649E">
      <w:pPr>
        <w:pStyle w:val="ConsPlusNormal"/>
        <w:spacing w:before="220"/>
        <w:ind w:firstLine="540"/>
        <w:jc w:val="both"/>
      </w:pPr>
      <w:r>
        <w:t>2) копия расчета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 а также по расходам на выплату страхового обеспечения (форма 4-ФСС РФ) за год, предшествующий году оказания финансовой поддержки, с отметкой Фонда социального страхования, заверенная заявителем;</w:t>
      </w:r>
    </w:p>
    <w:p w:rsidR="007A649E" w:rsidRDefault="007A649E">
      <w:pPr>
        <w:pStyle w:val="ConsPlusNormal"/>
        <w:jc w:val="both"/>
      </w:pPr>
      <w:r>
        <w:t xml:space="preserve">(в ред. </w:t>
      </w:r>
      <w:hyperlink r:id="rId447" w:history="1">
        <w:r>
          <w:rPr>
            <w:color w:val="0000FF"/>
          </w:rPr>
          <w:t>постановления</w:t>
        </w:r>
      </w:hyperlink>
      <w:r>
        <w:t xml:space="preserve"> Правительства Новосибирской области от 28.04.2018 N 179-п)</w:t>
      </w:r>
    </w:p>
    <w:p w:rsidR="007A649E" w:rsidRDefault="007A649E">
      <w:pPr>
        <w:pStyle w:val="ConsPlusNormal"/>
        <w:spacing w:before="220"/>
        <w:ind w:firstLine="540"/>
        <w:jc w:val="both"/>
      </w:pPr>
      <w:r>
        <w:t>3) копии документов по финансово-хозяйственной деятельности СМиСП, заверенные заявителем:</w:t>
      </w:r>
    </w:p>
    <w:p w:rsidR="007A649E" w:rsidRDefault="007A649E">
      <w:pPr>
        <w:pStyle w:val="ConsPlusNormal"/>
        <w:spacing w:before="220"/>
        <w:ind w:firstLine="540"/>
        <w:jc w:val="both"/>
      </w:pPr>
      <w:r>
        <w:t>юридические лица, применяющие общую систему налогообложения, представляют бухгалтерский баланс и отчет о финансовых результатах за последний финансовый год с отметкой налогового органа;</w:t>
      </w:r>
    </w:p>
    <w:p w:rsidR="007A649E" w:rsidRDefault="007A649E">
      <w:pPr>
        <w:pStyle w:val="ConsPlusNormal"/>
        <w:spacing w:before="220"/>
        <w:ind w:firstLine="540"/>
        <w:jc w:val="both"/>
      </w:pPr>
      <w:r>
        <w:t>СМиСП, применяющие упрощенную систему налогообложения, представляют налоговые декларации за два последних финансовых года с отметкой налогового органа;</w:t>
      </w:r>
    </w:p>
    <w:p w:rsidR="007A649E" w:rsidRDefault="007A649E">
      <w:pPr>
        <w:pStyle w:val="ConsPlusNormal"/>
        <w:spacing w:before="220"/>
        <w:ind w:firstLine="540"/>
        <w:jc w:val="both"/>
      </w:pPr>
      <w:r>
        <w:t>СМиСП, применяющие систему налогообложения в виде единого налога на вмененный доход для отдельных видов деятельности, представляют налоговую декларацию за четвертый квартал года, предшествующего году оказания финансовой поддержки, с отметкой налогового органа;</w:t>
      </w:r>
    </w:p>
    <w:p w:rsidR="007A649E" w:rsidRDefault="007A649E">
      <w:pPr>
        <w:pStyle w:val="ConsPlusNormal"/>
        <w:spacing w:before="220"/>
        <w:ind w:firstLine="540"/>
        <w:jc w:val="both"/>
      </w:pPr>
      <w:r>
        <w:t>индивидуальные предприниматели, применяющие общую систему налогообложения, представляют налоговые декларации с отметкой налогового органа за два последних финансовых года;</w:t>
      </w:r>
    </w:p>
    <w:p w:rsidR="007A649E" w:rsidRDefault="007A649E">
      <w:pPr>
        <w:pStyle w:val="ConsPlusNormal"/>
        <w:spacing w:before="220"/>
        <w:ind w:firstLine="540"/>
        <w:jc w:val="both"/>
      </w:pPr>
      <w:r>
        <w:t>индивидуальные предприниматели, применяющие патентную систему налогообложения, представляют патент на право применения патентной системы налогообложения;</w:t>
      </w:r>
    </w:p>
    <w:p w:rsidR="007A649E" w:rsidRDefault="007A649E">
      <w:pPr>
        <w:pStyle w:val="ConsPlusNormal"/>
        <w:spacing w:before="220"/>
        <w:ind w:firstLine="540"/>
        <w:jc w:val="both"/>
      </w:pPr>
      <w:r>
        <w:t>СМиСП, применяющие систему налогообложения для сельскохозяйственных товаропроизводителей (единый сельскохозяйственный налог), представляют налоговую декларацию за последний финансовый год с отметкой налогового органа;</w:t>
      </w:r>
    </w:p>
    <w:p w:rsidR="007A649E" w:rsidRDefault="007A649E">
      <w:pPr>
        <w:pStyle w:val="ConsPlusNormal"/>
        <w:spacing w:before="220"/>
        <w:ind w:firstLine="540"/>
        <w:jc w:val="both"/>
      </w:pPr>
      <w:r>
        <w:t>4) копия (копии) договора (договоров) лизинга, заверенные заявителем, с сопроводительным письмом о назначении приобретаемых по лизингу основных средств;</w:t>
      </w:r>
    </w:p>
    <w:p w:rsidR="007A649E" w:rsidRDefault="007A649E">
      <w:pPr>
        <w:pStyle w:val="ConsPlusNormal"/>
        <w:jc w:val="both"/>
      </w:pPr>
      <w:r>
        <w:t xml:space="preserve">(в ред. постановлений Правительства Новосибирской области от 28.04.2018 </w:t>
      </w:r>
      <w:hyperlink r:id="rId448" w:history="1">
        <w:r>
          <w:rPr>
            <w:color w:val="0000FF"/>
          </w:rPr>
          <w:t>N 179-п</w:t>
        </w:r>
      </w:hyperlink>
      <w:r>
        <w:t xml:space="preserve">, от 30.04.2019 </w:t>
      </w:r>
      <w:hyperlink r:id="rId449" w:history="1">
        <w:r>
          <w:rPr>
            <w:color w:val="0000FF"/>
          </w:rPr>
          <w:t>N 179-п</w:t>
        </w:r>
      </w:hyperlink>
      <w:r>
        <w:t>)</w:t>
      </w:r>
    </w:p>
    <w:p w:rsidR="007A649E" w:rsidRDefault="007A649E">
      <w:pPr>
        <w:pStyle w:val="ConsPlusNormal"/>
        <w:spacing w:before="220"/>
        <w:ind w:firstLine="540"/>
        <w:jc w:val="both"/>
      </w:pPr>
      <w:r>
        <w:t>5) копии платежных документов, подтверждающих уплату платежей по договору (договорам) лизинга, заверенные заявителем;</w:t>
      </w:r>
    </w:p>
    <w:p w:rsidR="007A649E" w:rsidRDefault="007A649E">
      <w:pPr>
        <w:pStyle w:val="ConsPlusNormal"/>
        <w:spacing w:before="220"/>
        <w:ind w:firstLine="540"/>
        <w:jc w:val="both"/>
      </w:pPr>
      <w:r>
        <w:t xml:space="preserve">6) </w:t>
      </w:r>
      <w:hyperlink r:id="rId450" w:history="1">
        <w:r>
          <w:rPr>
            <w:color w:val="0000FF"/>
          </w:rPr>
          <w:t>раздел 2</w:t>
        </w:r>
      </w:hyperlink>
      <w:r>
        <w:t xml:space="preserve"> Акта совместной сверки расчетов по налогам, сборам, страховым взносам, пеням, штрафам, процентам по форме, утвержденной приказом Федеральной налоговой службы от 16.12.2016 N ММВ-7-17/685@ "Об утверждении формы Акта совместной сверки расчетов по налогам, сборам, страховым взносам, пеням, штрафам, процентам", в полном объеме по всем уплаченным налогам в федеральный бюджет, консолидированный бюджет Новосибирской области, во внебюджетные фонды за год, предшествующий году оказания финансовой поддержки, с отметкой налогового органа - для СМиСП, зарегистрированных ранее года оказания финансовой поддержки;</w:t>
      </w:r>
    </w:p>
    <w:p w:rsidR="007A649E" w:rsidRDefault="007A649E">
      <w:pPr>
        <w:pStyle w:val="ConsPlusNormal"/>
        <w:jc w:val="both"/>
      </w:pPr>
      <w:r>
        <w:t xml:space="preserve">(в ред. </w:t>
      </w:r>
      <w:hyperlink r:id="rId451" w:history="1">
        <w:r>
          <w:rPr>
            <w:color w:val="0000FF"/>
          </w:rPr>
          <w:t>постановления</w:t>
        </w:r>
      </w:hyperlink>
      <w:r>
        <w:t xml:space="preserve"> Правительства Новосибирской области от 28.04.2018 N 179-п)</w:t>
      </w:r>
    </w:p>
    <w:p w:rsidR="007A649E" w:rsidRDefault="007A649E">
      <w:pPr>
        <w:pStyle w:val="ConsPlusNormal"/>
        <w:spacing w:before="220"/>
        <w:ind w:firstLine="540"/>
        <w:jc w:val="both"/>
      </w:pPr>
      <w:r>
        <w:t>7) таблицы экономических показателей деятельности СМиСП в зависимости от применяемой системы налогообложения (</w:t>
      </w:r>
      <w:hyperlink w:anchor="P3146" w:history="1">
        <w:r>
          <w:rPr>
            <w:color w:val="0000FF"/>
          </w:rPr>
          <w:t>таблицы N 1</w:t>
        </w:r>
      </w:hyperlink>
      <w:r>
        <w:t xml:space="preserve">, </w:t>
      </w:r>
      <w:hyperlink w:anchor="P3263" w:history="1">
        <w:r>
          <w:rPr>
            <w:color w:val="0000FF"/>
          </w:rPr>
          <w:t>2</w:t>
        </w:r>
      </w:hyperlink>
      <w:r>
        <w:t>);</w:t>
      </w:r>
    </w:p>
    <w:p w:rsidR="007A649E" w:rsidRDefault="007A649E">
      <w:pPr>
        <w:pStyle w:val="ConsPlusNormal"/>
        <w:spacing w:before="220"/>
        <w:ind w:firstLine="540"/>
        <w:jc w:val="both"/>
      </w:pPr>
      <w:r>
        <w:t xml:space="preserve">8) </w:t>
      </w:r>
      <w:hyperlink r:id="rId452" w:history="1">
        <w:r>
          <w:rPr>
            <w:color w:val="0000FF"/>
          </w:rPr>
          <w:t>справка-подтверждение</w:t>
        </w:r>
      </w:hyperlink>
      <w:r>
        <w:t xml:space="preserve"> основного вида экономической деятельности (приложение N 2 к Порядку подтверждения основного вида экономической деятельности страхователя по обязательному социальному страхованию от несчастных случаев на производстве и профессиональных заболеваний - юридического лица, а также видов экономической деятельности подразделений страхователя, являющихся самостоятельными классификационными единицами, утвержденному приказом Министерства здравоохранения и социального развития Российской Федерации от 31.01.2006 N 55) за последний финансовый год, подписанная заявителем;</w:t>
      </w:r>
    </w:p>
    <w:p w:rsidR="007A649E" w:rsidRDefault="007A649E">
      <w:pPr>
        <w:pStyle w:val="ConsPlusNormal"/>
        <w:spacing w:before="220"/>
        <w:ind w:firstLine="540"/>
        <w:jc w:val="both"/>
      </w:pPr>
      <w:r>
        <w:t>9) копия паспорта гражданина Российской Федерации, заверенная заявителем, - для индивидуальных предпринимателей;</w:t>
      </w:r>
    </w:p>
    <w:p w:rsidR="007A649E" w:rsidRDefault="007A649E">
      <w:pPr>
        <w:pStyle w:val="ConsPlusNormal"/>
        <w:spacing w:before="220"/>
        <w:ind w:firstLine="540"/>
        <w:jc w:val="both"/>
      </w:pPr>
      <w:r>
        <w:t>10) копия документа, подтверждающего дату производства предмета лизинга, заверенная заявителем;</w:t>
      </w:r>
    </w:p>
    <w:p w:rsidR="007A649E" w:rsidRDefault="007A649E">
      <w:pPr>
        <w:pStyle w:val="ConsPlusNormal"/>
        <w:spacing w:before="220"/>
        <w:ind w:firstLine="540"/>
        <w:jc w:val="both"/>
      </w:pPr>
      <w:r>
        <w:t>11) форма сведений о среднесписочной численности работников за предшествующий календарный год (</w:t>
      </w:r>
      <w:hyperlink r:id="rId453" w:history="1">
        <w:r>
          <w:rPr>
            <w:color w:val="0000FF"/>
          </w:rPr>
          <w:t>форма по КНД 1110018</w:t>
        </w:r>
      </w:hyperlink>
      <w:r>
        <w:t xml:space="preserve">, утвержденная приказом Федеральной налоговой службы от 29.03.2007 N ММ-3-25/174@) </w:t>
      </w:r>
      <w:hyperlink w:anchor="P3133" w:history="1">
        <w:r>
          <w:rPr>
            <w:color w:val="0000FF"/>
          </w:rPr>
          <w:t>&lt;**&gt;</w:t>
        </w:r>
      </w:hyperlink>
      <w:r>
        <w:t>;</w:t>
      </w:r>
    </w:p>
    <w:p w:rsidR="007A649E" w:rsidRDefault="007A649E">
      <w:pPr>
        <w:pStyle w:val="ConsPlusNormal"/>
        <w:spacing w:before="220"/>
        <w:ind w:firstLine="540"/>
        <w:jc w:val="both"/>
      </w:pPr>
      <w:r>
        <w:t xml:space="preserve">12) заявление о соответствии вновь созданного юридического лица и вновь зарегистрированного индивидуального предпринимателя (в соответствии с отметкой в едином реестре субъектов малого и среднего предпринимательства) условиям отнесения к субъектам малого и среднего предпринимательства, установленным Федеральным </w:t>
      </w:r>
      <w:hyperlink r:id="rId454" w:history="1">
        <w:r>
          <w:rPr>
            <w:color w:val="0000FF"/>
          </w:rPr>
          <w:t>законом</w:t>
        </w:r>
      </w:hyperlink>
      <w:r>
        <w:t xml:space="preserve"> от 24.07.2007 N 209-ФЗ "О развитии малого и среднего предпринимательства в Российской Федерации", по утвержденной форме;</w:t>
      </w:r>
    </w:p>
    <w:p w:rsidR="007A649E" w:rsidRDefault="007A649E">
      <w:pPr>
        <w:pStyle w:val="ConsPlusNormal"/>
        <w:spacing w:before="220"/>
        <w:ind w:firstLine="540"/>
        <w:jc w:val="both"/>
      </w:pPr>
      <w:r>
        <w:t>13) копии экспортных контрактов, заключенных заявителем не ранее 1 января года, предшествующего году оказания финансовой поддержки, заверенных заявителем (при наличии).</w:t>
      </w:r>
    </w:p>
    <w:p w:rsidR="007A649E" w:rsidRDefault="007A649E">
      <w:pPr>
        <w:pStyle w:val="ConsPlusNormal"/>
        <w:jc w:val="both"/>
      </w:pPr>
      <w:r>
        <w:t xml:space="preserve">(пп. 13 введен </w:t>
      </w:r>
      <w:hyperlink r:id="rId455" w:history="1">
        <w:r>
          <w:rPr>
            <w:color w:val="0000FF"/>
          </w:rPr>
          <w:t>постановлением</w:t>
        </w:r>
      </w:hyperlink>
      <w:r>
        <w:t xml:space="preserve"> Правительства Новосибирской области от 28.04.2018 N 179-п)</w:t>
      </w:r>
    </w:p>
    <w:p w:rsidR="007A649E" w:rsidRDefault="007A649E">
      <w:pPr>
        <w:pStyle w:val="ConsPlusNormal"/>
        <w:ind w:firstLine="540"/>
        <w:jc w:val="both"/>
      </w:pPr>
    </w:p>
    <w:p w:rsidR="007A649E" w:rsidRDefault="007A649E">
      <w:pPr>
        <w:pStyle w:val="ConsPlusTitle"/>
        <w:jc w:val="center"/>
        <w:outlineLvl w:val="2"/>
      </w:pPr>
      <w:r>
        <w:t>4. Документы, необходимые для предоставления</w:t>
      </w:r>
    </w:p>
    <w:p w:rsidR="007A649E" w:rsidRDefault="007A649E">
      <w:pPr>
        <w:pStyle w:val="ConsPlusTitle"/>
        <w:jc w:val="center"/>
      </w:pPr>
      <w:r>
        <w:t>субсидии на компенсацию части арендных платежей</w:t>
      </w:r>
    </w:p>
    <w:p w:rsidR="007A649E" w:rsidRDefault="007A649E">
      <w:pPr>
        <w:pStyle w:val="ConsPlusNormal"/>
        <w:ind w:firstLine="540"/>
        <w:jc w:val="both"/>
      </w:pPr>
    </w:p>
    <w:p w:rsidR="007A649E" w:rsidRDefault="007A649E">
      <w:pPr>
        <w:pStyle w:val="ConsPlusNormal"/>
        <w:ind w:firstLine="540"/>
        <w:jc w:val="both"/>
      </w:pPr>
      <w:r>
        <w:t xml:space="preserve">Утратил силу. - </w:t>
      </w:r>
      <w:hyperlink r:id="rId456" w:history="1">
        <w:r>
          <w:rPr>
            <w:color w:val="0000FF"/>
          </w:rPr>
          <w:t>Постановление</w:t>
        </w:r>
      </w:hyperlink>
      <w:r>
        <w:t xml:space="preserve"> Правительства Новосибирской области от 30.04.2019 N 179-п.</w:t>
      </w:r>
    </w:p>
    <w:p w:rsidR="007A649E" w:rsidRDefault="007A649E">
      <w:pPr>
        <w:pStyle w:val="ConsPlusNormal"/>
        <w:ind w:firstLine="540"/>
        <w:jc w:val="both"/>
      </w:pPr>
    </w:p>
    <w:p w:rsidR="007A649E" w:rsidRDefault="007A649E">
      <w:pPr>
        <w:pStyle w:val="ConsPlusTitle"/>
        <w:jc w:val="center"/>
        <w:outlineLvl w:val="2"/>
      </w:pPr>
      <w:r>
        <w:t>5. Документы, необходимые для предоставления субсидии</w:t>
      </w:r>
    </w:p>
    <w:p w:rsidR="007A649E" w:rsidRDefault="007A649E">
      <w:pPr>
        <w:pStyle w:val="ConsPlusTitle"/>
        <w:jc w:val="center"/>
      </w:pPr>
      <w:r>
        <w:t>на компенсацию части затрат, связанных с приобретением</w:t>
      </w:r>
    </w:p>
    <w:p w:rsidR="007A649E" w:rsidRDefault="007A649E">
      <w:pPr>
        <w:pStyle w:val="ConsPlusTitle"/>
        <w:jc w:val="center"/>
      </w:pPr>
      <w:r>
        <w:t>оборудования в целях создания, и (или) развития, и (или)</w:t>
      </w:r>
    </w:p>
    <w:p w:rsidR="007A649E" w:rsidRDefault="007A649E">
      <w:pPr>
        <w:pStyle w:val="ConsPlusTitle"/>
        <w:jc w:val="center"/>
      </w:pPr>
      <w:r>
        <w:t>модернизации производства товаров (работ, услуг)</w:t>
      </w:r>
    </w:p>
    <w:p w:rsidR="007A649E" w:rsidRDefault="007A649E">
      <w:pPr>
        <w:pStyle w:val="ConsPlusNormal"/>
        <w:ind w:firstLine="540"/>
        <w:jc w:val="both"/>
      </w:pPr>
    </w:p>
    <w:p w:rsidR="007A649E" w:rsidRDefault="007A649E">
      <w:pPr>
        <w:pStyle w:val="ConsPlusNormal"/>
        <w:ind w:firstLine="540"/>
        <w:jc w:val="both"/>
      </w:pPr>
      <w:r>
        <w:t>1) заявка на оказание финансовой поддержки;</w:t>
      </w:r>
    </w:p>
    <w:p w:rsidR="007A649E" w:rsidRDefault="007A649E">
      <w:pPr>
        <w:pStyle w:val="ConsPlusNormal"/>
        <w:spacing w:before="220"/>
        <w:ind w:firstLine="540"/>
        <w:jc w:val="both"/>
      </w:pPr>
      <w:r>
        <w:t>2) копия расчета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 а также по расходам на выплату страхового обеспечения (форма 4-ФСС РФ) за год, предшествующий году оказания финансовой поддержки, с отметкой Фонда социального страхования, заверенная заявителем;</w:t>
      </w:r>
    </w:p>
    <w:p w:rsidR="007A649E" w:rsidRDefault="007A649E">
      <w:pPr>
        <w:pStyle w:val="ConsPlusNormal"/>
        <w:jc w:val="both"/>
      </w:pPr>
      <w:r>
        <w:t xml:space="preserve">(в ред. </w:t>
      </w:r>
      <w:hyperlink r:id="rId457" w:history="1">
        <w:r>
          <w:rPr>
            <w:color w:val="0000FF"/>
          </w:rPr>
          <w:t>постановления</w:t>
        </w:r>
      </w:hyperlink>
      <w:r>
        <w:t xml:space="preserve"> Правительства Новосибирской области от 28.04.2018 N 179-п)</w:t>
      </w:r>
    </w:p>
    <w:p w:rsidR="007A649E" w:rsidRDefault="007A649E">
      <w:pPr>
        <w:pStyle w:val="ConsPlusNormal"/>
        <w:spacing w:before="220"/>
        <w:ind w:firstLine="540"/>
        <w:jc w:val="both"/>
      </w:pPr>
      <w:r>
        <w:t>3) копии документов по финансово-хозяйственной деятельности СМиСП, заверенные заявителем:</w:t>
      </w:r>
    </w:p>
    <w:p w:rsidR="007A649E" w:rsidRDefault="007A649E">
      <w:pPr>
        <w:pStyle w:val="ConsPlusNormal"/>
        <w:spacing w:before="220"/>
        <w:ind w:firstLine="540"/>
        <w:jc w:val="both"/>
      </w:pPr>
      <w:r>
        <w:t>юридические лица, применяющие общую систему налогообложения, представляют бухгалтерский баланс и отчет о финансовых результатах за последний финансовый год с отметкой налогового органа;</w:t>
      </w:r>
    </w:p>
    <w:p w:rsidR="007A649E" w:rsidRDefault="007A649E">
      <w:pPr>
        <w:pStyle w:val="ConsPlusNormal"/>
        <w:spacing w:before="220"/>
        <w:ind w:firstLine="540"/>
        <w:jc w:val="both"/>
      </w:pPr>
      <w:r>
        <w:t>СМиСП, применяющие упрощенную систему налогообложения, представляют налоговые декларации за два последних финансовых года с отметкой налогового органа;</w:t>
      </w:r>
    </w:p>
    <w:p w:rsidR="007A649E" w:rsidRDefault="007A649E">
      <w:pPr>
        <w:pStyle w:val="ConsPlusNormal"/>
        <w:spacing w:before="220"/>
        <w:ind w:firstLine="540"/>
        <w:jc w:val="both"/>
      </w:pPr>
      <w:r>
        <w:t>СМиСП, применяющие систему налогообложения в виде единого налога на вмененный доход для отдельных видов деятельности, представляют налоговую декларацию за четвертый квартал года, предшествующего году оказания финансовой поддержки, с отметкой налогового органа;</w:t>
      </w:r>
    </w:p>
    <w:p w:rsidR="007A649E" w:rsidRDefault="007A649E">
      <w:pPr>
        <w:pStyle w:val="ConsPlusNormal"/>
        <w:spacing w:before="220"/>
        <w:ind w:firstLine="540"/>
        <w:jc w:val="both"/>
      </w:pPr>
      <w:r>
        <w:t>индивидуальные предприниматели, применяющие общую систему налогообложения, представляют налоговые декларации с отметкой налогового органа за два последних финансовых года;</w:t>
      </w:r>
    </w:p>
    <w:p w:rsidR="007A649E" w:rsidRDefault="007A649E">
      <w:pPr>
        <w:pStyle w:val="ConsPlusNormal"/>
        <w:spacing w:before="220"/>
        <w:ind w:firstLine="540"/>
        <w:jc w:val="both"/>
      </w:pPr>
      <w:r>
        <w:t>индивидуальные предприниматели, применяющие патентную систему налогообложения, представляют патент на право применения патентной системы налогообложения;</w:t>
      </w:r>
    </w:p>
    <w:p w:rsidR="007A649E" w:rsidRDefault="007A649E">
      <w:pPr>
        <w:pStyle w:val="ConsPlusNormal"/>
        <w:spacing w:before="220"/>
        <w:ind w:firstLine="540"/>
        <w:jc w:val="both"/>
      </w:pPr>
      <w:r>
        <w:t>СМиСП, применяющие систему налогообложения для сельскохозяйственных товаропроизводителей (единый сельскохозяйственный налог), представляют налоговую декларацию за последний финансовый год с отметкой налогового органа;</w:t>
      </w:r>
    </w:p>
    <w:p w:rsidR="007A649E" w:rsidRDefault="007A649E">
      <w:pPr>
        <w:pStyle w:val="ConsPlusNormal"/>
        <w:spacing w:before="220"/>
        <w:ind w:firstLine="540"/>
        <w:jc w:val="both"/>
      </w:pPr>
      <w:r>
        <w:t>4) копии договоров купли-продажи (поставки) оборудования или счетов и актов приема-передачи оборудования или товарных накладных, заверенные заявителем;</w:t>
      </w:r>
    </w:p>
    <w:p w:rsidR="007A649E" w:rsidRDefault="007A649E">
      <w:pPr>
        <w:pStyle w:val="ConsPlusNormal"/>
        <w:spacing w:before="220"/>
        <w:ind w:firstLine="540"/>
        <w:jc w:val="both"/>
      </w:pPr>
      <w:r>
        <w:t>5) копии платежных документов, подтверждающих затраты на обновление основных средств, заверенные заявителем;</w:t>
      </w:r>
    </w:p>
    <w:p w:rsidR="007A649E" w:rsidRDefault="007A649E">
      <w:pPr>
        <w:pStyle w:val="ConsPlusNormal"/>
        <w:spacing w:before="220"/>
        <w:ind w:firstLine="540"/>
        <w:jc w:val="both"/>
      </w:pPr>
      <w:r>
        <w:t xml:space="preserve">6) </w:t>
      </w:r>
      <w:hyperlink r:id="rId458" w:history="1">
        <w:r>
          <w:rPr>
            <w:color w:val="0000FF"/>
          </w:rPr>
          <w:t>раздел 2</w:t>
        </w:r>
      </w:hyperlink>
      <w:r>
        <w:t xml:space="preserve"> Акта совместной сверки расчетов по налогам, сборам, страховым взносам, пеням, штрафам, процентам по форме, утвержденной приказом Федеральной налоговой службы от 16.12.2016 N ММВ-7-17/685@ "Об утверждении формы Акта совместной сверки расчетов по налогам, сборам, страховым взносам, пеням, штрафам, процентам", в полном объеме по всем уплаченным налогам в федеральный бюджет, консолидированный бюджет Новосибирской области, во внебюджетные фонды за год, предшествующий году оказания финансовой поддержки, с отметкой налогового органа;</w:t>
      </w:r>
    </w:p>
    <w:p w:rsidR="007A649E" w:rsidRDefault="007A649E">
      <w:pPr>
        <w:pStyle w:val="ConsPlusNormal"/>
        <w:jc w:val="both"/>
      </w:pPr>
      <w:r>
        <w:t xml:space="preserve">(в ред. </w:t>
      </w:r>
      <w:hyperlink r:id="rId459" w:history="1">
        <w:r>
          <w:rPr>
            <w:color w:val="0000FF"/>
          </w:rPr>
          <w:t>постановления</w:t>
        </w:r>
      </w:hyperlink>
      <w:r>
        <w:t xml:space="preserve"> Правительства Новосибирской области от 28.04.2018 N 179-п)</w:t>
      </w:r>
    </w:p>
    <w:p w:rsidR="007A649E" w:rsidRDefault="007A649E">
      <w:pPr>
        <w:pStyle w:val="ConsPlusNormal"/>
        <w:spacing w:before="220"/>
        <w:ind w:firstLine="540"/>
        <w:jc w:val="both"/>
      </w:pPr>
      <w:r>
        <w:t xml:space="preserve">7) </w:t>
      </w:r>
      <w:hyperlink r:id="rId460" w:history="1">
        <w:r>
          <w:rPr>
            <w:color w:val="0000FF"/>
          </w:rPr>
          <w:t>справка-подтверждение</w:t>
        </w:r>
      </w:hyperlink>
      <w:r>
        <w:t xml:space="preserve"> основного вида экономической деятельности (приложение N 2 к Порядку подтверждения основного вида экономической деятельности страхователя по обязательному социальному страхованию от несчастных случаев на производстве и профессиональных заболеваний - юридического лица, а также видов экономической деятельности подразделений страхователя, являющихся самостоятельными классификационными единицами, утвержденному приказом Министерства здравоохранения и социального развития Российской Федерации от 31.01.2006 N 55) за последний финансовый год, подписанная заявителем;</w:t>
      </w:r>
    </w:p>
    <w:p w:rsidR="007A649E" w:rsidRDefault="007A649E">
      <w:pPr>
        <w:pStyle w:val="ConsPlusNormal"/>
        <w:spacing w:before="220"/>
        <w:ind w:firstLine="540"/>
        <w:jc w:val="both"/>
      </w:pPr>
      <w:r>
        <w:t>8) таблицы по экономическим показателям деятельности СМиСП в зависимости от системы налогообложения (</w:t>
      </w:r>
      <w:hyperlink w:anchor="P3146" w:history="1">
        <w:r>
          <w:rPr>
            <w:color w:val="0000FF"/>
          </w:rPr>
          <w:t>таблицы N 1</w:t>
        </w:r>
      </w:hyperlink>
      <w:r>
        <w:t xml:space="preserve">, </w:t>
      </w:r>
      <w:hyperlink w:anchor="P3263" w:history="1">
        <w:r>
          <w:rPr>
            <w:color w:val="0000FF"/>
          </w:rPr>
          <w:t>2</w:t>
        </w:r>
      </w:hyperlink>
      <w:r>
        <w:t>);</w:t>
      </w:r>
    </w:p>
    <w:p w:rsidR="007A649E" w:rsidRDefault="007A649E">
      <w:pPr>
        <w:pStyle w:val="ConsPlusNormal"/>
        <w:spacing w:before="220"/>
        <w:ind w:firstLine="540"/>
        <w:jc w:val="both"/>
      </w:pPr>
      <w:r>
        <w:t>9) технико-экономическое обоснование приобретения технологического и (или) энергетического оборудования в целях создания, и (или) развития, и (или) модернизации производства товаров (работ, услуг);</w:t>
      </w:r>
    </w:p>
    <w:p w:rsidR="007A649E" w:rsidRDefault="007A649E">
      <w:pPr>
        <w:pStyle w:val="ConsPlusNormal"/>
        <w:spacing w:before="220"/>
        <w:ind w:firstLine="540"/>
        <w:jc w:val="both"/>
      </w:pPr>
      <w:r>
        <w:t>10) копия документа, подтверждающего дату производства оборудования, заверенная заявителем;</w:t>
      </w:r>
    </w:p>
    <w:p w:rsidR="007A649E" w:rsidRDefault="007A649E">
      <w:pPr>
        <w:pStyle w:val="ConsPlusNormal"/>
        <w:spacing w:before="220"/>
        <w:ind w:firstLine="540"/>
        <w:jc w:val="both"/>
      </w:pPr>
      <w:r>
        <w:t>11) копии документов, подтверждающих постановку на учет приобретенного оборудования, заверенные заявителем:</w:t>
      </w:r>
    </w:p>
    <w:p w:rsidR="007A649E" w:rsidRDefault="007A649E">
      <w:pPr>
        <w:pStyle w:val="ConsPlusNormal"/>
        <w:spacing w:before="220"/>
        <w:ind w:firstLine="540"/>
        <w:jc w:val="both"/>
      </w:pPr>
      <w:r>
        <w:t>для юридических лиц - акт ввода в эксплуатацию, оборотная ведомость основных средств за год, в котором приобретено оборудование;</w:t>
      </w:r>
    </w:p>
    <w:p w:rsidR="007A649E" w:rsidRDefault="007A649E">
      <w:pPr>
        <w:pStyle w:val="ConsPlusNormal"/>
        <w:spacing w:before="220"/>
        <w:ind w:firstLine="540"/>
        <w:jc w:val="both"/>
      </w:pPr>
      <w:r>
        <w:t>для индивидуальных предпринимателей - акт ввода в эксплуатацию, раздел II книги учета доходов и расходов за год, в котором приобретено оборудование;</w:t>
      </w:r>
    </w:p>
    <w:p w:rsidR="007A649E" w:rsidRDefault="007A649E">
      <w:pPr>
        <w:pStyle w:val="ConsPlusNormal"/>
        <w:jc w:val="both"/>
      </w:pPr>
      <w:r>
        <w:t xml:space="preserve">(пп. 11 в ред. </w:t>
      </w:r>
      <w:hyperlink r:id="rId461" w:history="1">
        <w:r>
          <w:rPr>
            <w:color w:val="0000FF"/>
          </w:rPr>
          <w:t>постановления</w:t>
        </w:r>
      </w:hyperlink>
      <w:r>
        <w:t xml:space="preserve"> Правительства Новосибирской области от 28.04.2018 N 179-п)</w:t>
      </w:r>
    </w:p>
    <w:p w:rsidR="007A649E" w:rsidRDefault="007A649E">
      <w:pPr>
        <w:pStyle w:val="ConsPlusNormal"/>
        <w:spacing w:before="220"/>
        <w:ind w:firstLine="540"/>
        <w:jc w:val="both"/>
      </w:pPr>
      <w:r>
        <w:t>12) копия паспорта гражданина Российской Федерации, заверенная заявителем, - для индивидуальных предпринимателей;</w:t>
      </w:r>
    </w:p>
    <w:p w:rsidR="007A649E" w:rsidRDefault="007A649E">
      <w:pPr>
        <w:pStyle w:val="ConsPlusNormal"/>
        <w:spacing w:before="220"/>
        <w:ind w:firstLine="540"/>
        <w:jc w:val="both"/>
      </w:pPr>
      <w:r>
        <w:t>13) форма сведений о среднесписочной численности работников за предшествующий календарный год (</w:t>
      </w:r>
      <w:hyperlink r:id="rId462" w:history="1">
        <w:r>
          <w:rPr>
            <w:color w:val="0000FF"/>
          </w:rPr>
          <w:t>форма по КНД 1110018</w:t>
        </w:r>
      </w:hyperlink>
      <w:r>
        <w:t xml:space="preserve">, утвержденная приказом Федеральной налоговой службы от 29.03.2007 N ММ-3-25/174@) </w:t>
      </w:r>
      <w:hyperlink w:anchor="P3133" w:history="1">
        <w:r>
          <w:rPr>
            <w:color w:val="0000FF"/>
          </w:rPr>
          <w:t>&lt;**&gt;</w:t>
        </w:r>
      </w:hyperlink>
      <w:r>
        <w:t>;</w:t>
      </w:r>
    </w:p>
    <w:p w:rsidR="007A649E" w:rsidRDefault="007A649E">
      <w:pPr>
        <w:pStyle w:val="ConsPlusNormal"/>
        <w:spacing w:before="220"/>
        <w:ind w:firstLine="540"/>
        <w:jc w:val="both"/>
      </w:pPr>
      <w:r>
        <w:t xml:space="preserve">14) заявление о соответствии вновь созданного юридического лица и вновь зарегистрированного индивидуального предпринимателя (в соответствии с отметкой в едином реестре субъектов малого и среднего предпринимательства) условиям отнесения к субъектам малого и среднего предпринимательства, установленным Федеральным </w:t>
      </w:r>
      <w:hyperlink r:id="rId463" w:history="1">
        <w:r>
          <w:rPr>
            <w:color w:val="0000FF"/>
          </w:rPr>
          <w:t>законом</w:t>
        </w:r>
      </w:hyperlink>
      <w:r>
        <w:t xml:space="preserve"> от 24.07.2007 N 209-ФЗ "О развитии малого и среднего предпринимательства в Российской Федерации", по утвержденной форме;</w:t>
      </w:r>
    </w:p>
    <w:p w:rsidR="007A649E" w:rsidRDefault="007A649E">
      <w:pPr>
        <w:pStyle w:val="ConsPlusNormal"/>
        <w:spacing w:before="220"/>
        <w:ind w:firstLine="540"/>
        <w:jc w:val="both"/>
      </w:pPr>
      <w:r>
        <w:t>15) копии экспортных контрактов, заключенных заявителем не ранее 1 января года, предшествующего году оказания финансовой поддержки, заверенных заявителем (при наличии).</w:t>
      </w:r>
    </w:p>
    <w:p w:rsidR="007A649E" w:rsidRDefault="007A649E">
      <w:pPr>
        <w:pStyle w:val="ConsPlusNormal"/>
        <w:jc w:val="both"/>
      </w:pPr>
      <w:r>
        <w:t xml:space="preserve">(пп. 15 введен </w:t>
      </w:r>
      <w:hyperlink r:id="rId464" w:history="1">
        <w:r>
          <w:rPr>
            <w:color w:val="0000FF"/>
          </w:rPr>
          <w:t>постановлением</w:t>
        </w:r>
      </w:hyperlink>
      <w:r>
        <w:t xml:space="preserve"> Правительства Новосибирской области от 28.04.2018 N 179-п)</w:t>
      </w:r>
    </w:p>
    <w:p w:rsidR="007A649E" w:rsidRDefault="007A649E">
      <w:pPr>
        <w:pStyle w:val="ConsPlusNormal"/>
        <w:ind w:firstLine="540"/>
        <w:jc w:val="both"/>
      </w:pPr>
    </w:p>
    <w:p w:rsidR="007A649E" w:rsidRDefault="007A649E">
      <w:pPr>
        <w:pStyle w:val="ConsPlusTitle"/>
        <w:jc w:val="center"/>
        <w:outlineLvl w:val="2"/>
      </w:pPr>
      <w:r>
        <w:t>6. Документы, необходимые для предоставления грантов</w:t>
      </w:r>
    </w:p>
    <w:p w:rsidR="007A649E" w:rsidRDefault="007A649E">
      <w:pPr>
        <w:pStyle w:val="ConsPlusTitle"/>
        <w:jc w:val="center"/>
      </w:pPr>
      <w:r>
        <w:t>начинающим субъектам малого предпринимательства</w:t>
      </w:r>
    </w:p>
    <w:p w:rsidR="007A649E" w:rsidRDefault="007A649E">
      <w:pPr>
        <w:pStyle w:val="ConsPlusNormal"/>
        <w:ind w:firstLine="540"/>
        <w:jc w:val="both"/>
      </w:pPr>
    </w:p>
    <w:p w:rsidR="007A649E" w:rsidRDefault="007A649E">
      <w:pPr>
        <w:pStyle w:val="ConsPlusNormal"/>
        <w:ind w:firstLine="540"/>
        <w:jc w:val="both"/>
      </w:pPr>
      <w:r>
        <w:t xml:space="preserve">Утратил силу. - </w:t>
      </w:r>
      <w:hyperlink r:id="rId465" w:history="1">
        <w:r>
          <w:rPr>
            <w:color w:val="0000FF"/>
          </w:rPr>
          <w:t>Постановление</w:t>
        </w:r>
      </w:hyperlink>
      <w:r>
        <w:t xml:space="preserve"> Правительства Новосибирской области от 30.04.2019 N 179-п.</w:t>
      </w:r>
    </w:p>
    <w:p w:rsidR="007A649E" w:rsidRDefault="007A649E">
      <w:pPr>
        <w:pStyle w:val="ConsPlusNormal"/>
        <w:ind w:firstLine="540"/>
        <w:jc w:val="both"/>
      </w:pPr>
    </w:p>
    <w:p w:rsidR="007A649E" w:rsidRDefault="007A649E">
      <w:pPr>
        <w:pStyle w:val="ConsPlusTitle"/>
        <w:jc w:val="center"/>
        <w:outlineLvl w:val="2"/>
      </w:pPr>
      <w:r>
        <w:t>7. Документы, необходимые для предоставления субсидии</w:t>
      </w:r>
    </w:p>
    <w:p w:rsidR="007A649E" w:rsidRDefault="007A649E">
      <w:pPr>
        <w:pStyle w:val="ConsPlusTitle"/>
        <w:jc w:val="center"/>
      </w:pPr>
      <w:r>
        <w:t>на компенсацию части затрат СМиСП, осуществляющих</w:t>
      </w:r>
    </w:p>
    <w:p w:rsidR="007A649E" w:rsidRDefault="007A649E">
      <w:pPr>
        <w:pStyle w:val="ConsPlusTitle"/>
        <w:jc w:val="center"/>
      </w:pPr>
      <w:r>
        <w:t>деятельность в сфере бытового обслуживания</w:t>
      </w:r>
    </w:p>
    <w:p w:rsidR="007A649E" w:rsidRDefault="007A649E">
      <w:pPr>
        <w:pStyle w:val="ConsPlusNormal"/>
        <w:ind w:firstLine="540"/>
        <w:jc w:val="both"/>
      </w:pPr>
    </w:p>
    <w:p w:rsidR="007A649E" w:rsidRDefault="007A649E">
      <w:pPr>
        <w:pStyle w:val="ConsPlusNormal"/>
        <w:ind w:firstLine="540"/>
        <w:jc w:val="both"/>
      </w:pPr>
      <w:r>
        <w:t>1) заявка на оказание финансовой поддержки;</w:t>
      </w:r>
    </w:p>
    <w:p w:rsidR="007A649E" w:rsidRDefault="007A649E">
      <w:pPr>
        <w:pStyle w:val="ConsPlusNormal"/>
        <w:spacing w:before="220"/>
        <w:ind w:firstLine="540"/>
        <w:jc w:val="both"/>
      </w:pPr>
      <w:r>
        <w:t>2) копии документов по финансово-хозяйственной деятельности СМиСП, заверенные заявителем:</w:t>
      </w:r>
    </w:p>
    <w:p w:rsidR="007A649E" w:rsidRDefault="007A649E">
      <w:pPr>
        <w:pStyle w:val="ConsPlusNormal"/>
        <w:spacing w:before="220"/>
        <w:ind w:firstLine="540"/>
        <w:jc w:val="both"/>
      </w:pPr>
      <w:r>
        <w:t>юридические лица, применяющие общую систему налогообложения, представляют бухгалтерский баланс и отчет о финансовых результатах за последний финансовый год с отметкой налогового органа;</w:t>
      </w:r>
    </w:p>
    <w:p w:rsidR="007A649E" w:rsidRDefault="007A649E">
      <w:pPr>
        <w:pStyle w:val="ConsPlusNormal"/>
        <w:spacing w:before="220"/>
        <w:ind w:firstLine="540"/>
        <w:jc w:val="both"/>
      </w:pPr>
      <w:r>
        <w:t>СМиСП, применяющие упрощенную систему налогообложения, представляют налоговые декларации за два последних финансовых года с отметкой налогового органа;</w:t>
      </w:r>
    </w:p>
    <w:p w:rsidR="007A649E" w:rsidRDefault="007A649E">
      <w:pPr>
        <w:pStyle w:val="ConsPlusNormal"/>
        <w:spacing w:before="220"/>
        <w:ind w:firstLine="540"/>
        <w:jc w:val="both"/>
      </w:pPr>
      <w:r>
        <w:t>СМиСП, применяющие систему налогообложения в виде единого налога на вмененный доход для отдельных видов деятельности, представляют налоговую декларацию за четвертый квартал года, предшествующего году оказания финансовой поддержки, с отметкой налогового органа;</w:t>
      </w:r>
    </w:p>
    <w:p w:rsidR="007A649E" w:rsidRDefault="007A649E">
      <w:pPr>
        <w:pStyle w:val="ConsPlusNormal"/>
        <w:spacing w:before="220"/>
        <w:ind w:firstLine="540"/>
        <w:jc w:val="both"/>
      </w:pPr>
      <w:r>
        <w:t>индивидуальные предприниматели, применяющие общую систему налогообложения, представляют налоговые декларации с отметкой налогового органа за два последних финансовых года;</w:t>
      </w:r>
    </w:p>
    <w:p w:rsidR="007A649E" w:rsidRDefault="007A649E">
      <w:pPr>
        <w:pStyle w:val="ConsPlusNormal"/>
        <w:spacing w:before="220"/>
        <w:ind w:firstLine="540"/>
        <w:jc w:val="both"/>
      </w:pPr>
      <w:r>
        <w:t>индивидуальные предприниматели, применяющие патентную систему налогообложения, представляют патент на право применения патентной системы налогообложения;</w:t>
      </w:r>
    </w:p>
    <w:p w:rsidR="007A649E" w:rsidRDefault="007A649E">
      <w:pPr>
        <w:pStyle w:val="ConsPlusNormal"/>
        <w:spacing w:before="220"/>
        <w:ind w:firstLine="540"/>
        <w:jc w:val="both"/>
      </w:pPr>
      <w:r>
        <w:t>3) пояснительная записка, содержащая финансово-экономическое обоснование произведенных затрат и анализ эффективности деятельности СМиСП;</w:t>
      </w:r>
    </w:p>
    <w:p w:rsidR="007A649E" w:rsidRDefault="007A649E">
      <w:pPr>
        <w:pStyle w:val="ConsPlusNormal"/>
        <w:spacing w:before="220"/>
        <w:ind w:firstLine="540"/>
        <w:jc w:val="both"/>
      </w:pPr>
      <w:r>
        <w:t>4) копия расчета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 а также по расходам на выплату страхового обеспечения (форма 4-ФСС РФ) за год, предшествующий году оказания финансовой поддержки, с отметкой Фонда социального страхования, заверенная заявителем;</w:t>
      </w:r>
    </w:p>
    <w:p w:rsidR="007A649E" w:rsidRDefault="007A649E">
      <w:pPr>
        <w:pStyle w:val="ConsPlusNormal"/>
        <w:jc w:val="both"/>
      </w:pPr>
      <w:r>
        <w:t xml:space="preserve">(в ред. </w:t>
      </w:r>
      <w:hyperlink r:id="rId466" w:history="1">
        <w:r>
          <w:rPr>
            <w:color w:val="0000FF"/>
          </w:rPr>
          <w:t>постановления</w:t>
        </w:r>
      </w:hyperlink>
      <w:r>
        <w:t xml:space="preserve"> Правительства Новосибирской области от 28.04.2018 N 179-п)</w:t>
      </w:r>
    </w:p>
    <w:p w:rsidR="007A649E" w:rsidRDefault="007A649E">
      <w:pPr>
        <w:pStyle w:val="ConsPlusNormal"/>
        <w:spacing w:before="220"/>
        <w:ind w:firstLine="540"/>
        <w:jc w:val="both"/>
      </w:pPr>
      <w:r>
        <w:t xml:space="preserve">5) </w:t>
      </w:r>
      <w:hyperlink r:id="rId467" w:history="1">
        <w:r>
          <w:rPr>
            <w:color w:val="0000FF"/>
          </w:rPr>
          <w:t>справка-подтверждение</w:t>
        </w:r>
      </w:hyperlink>
      <w:r>
        <w:t xml:space="preserve"> основного вида экономической деятельности (приложение N 2 к Порядку подтверждения основного вида экономической деятельности страхователя по обязательному социальному страхованию от несчастных случаев на производстве и профессиональных заболеваний - юридического лица, а также видов экономической деятельности подразделений страхователя, являющихся самостоятельными классификационными единицами, утвержденному приказом Министерства здравоохранения и социального развития Российской Федерации от 31.01.2006 N 55) за последний финансовый год, подписанная заявителем;</w:t>
      </w:r>
    </w:p>
    <w:p w:rsidR="007A649E" w:rsidRDefault="007A649E">
      <w:pPr>
        <w:pStyle w:val="ConsPlusNormal"/>
        <w:spacing w:before="220"/>
        <w:ind w:firstLine="540"/>
        <w:jc w:val="both"/>
      </w:pPr>
      <w:r>
        <w:t>6) таблицы по экономическим показателям деятельности СМиСП в зависимости от применяемой системы налогообложения (</w:t>
      </w:r>
      <w:hyperlink w:anchor="P3146" w:history="1">
        <w:r>
          <w:rPr>
            <w:color w:val="0000FF"/>
          </w:rPr>
          <w:t>таблицы N 1</w:t>
        </w:r>
      </w:hyperlink>
      <w:r>
        <w:t xml:space="preserve">, </w:t>
      </w:r>
      <w:hyperlink w:anchor="P3263" w:history="1">
        <w:r>
          <w:rPr>
            <w:color w:val="0000FF"/>
          </w:rPr>
          <w:t>2</w:t>
        </w:r>
      </w:hyperlink>
      <w:r>
        <w:t>);</w:t>
      </w:r>
    </w:p>
    <w:p w:rsidR="007A649E" w:rsidRDefault="007A649E">
      <w:pPr>
        <w:pStyle w:val="ConsPlusNormal"/>
        <w:spacing w:before="220"/>
        <w:ind w:firstLine="540"/>
        <w:jc w:val="both"/>
      </w:pPr>
      <w:r>
        <w:t>7) копии документов, подтверждающих произведенные заявителем затраты (договоры, платежные поручения, счета, товарные накладные, акты выполненных работ (услуг) и др.), заверенные заявителем;</w:t>
      </w:r>
    </w:p>
    <w:p w:rsidR="007A649E" w:rsidRDefault="007A649E">
      <w:pPr>
        <w:pStyle w:val="ConsPlusNormal"/>
        <w:spacing w:before="220"/>
        <w:ind w:firstLine="540"/>
        <w:jc w:val="both"/>
      </w:pPr>
      <w:r>
        <w:t xml:space="preserve">8) </w:t>
      </w:r>
      <w:hyperlink r:id="rId468" w:history="1">
        <w:r>
          <w:rPr>
            <w:color w:val="0000FF"/>
          </w:rPr>
          <w:t>раздел 2</w:t>
        </w:r>
      </w:hyperlink>
      <w:r>
        <w:t xml:space="preserve"> Акта совместной сверки расчетов по налогам, сборам, страховым взносам, пеням, штрафам, процентам по форме, утвержденной приказом Федеральной налоговой службы от 16.12.2016 N ММВ-7-17/685@ "Об утверждении формы Акта совместной сверки расчетов по налогам, сборам, страховым взносам, пеням, штрафам, процентам", в полном объеме по всем уплаченным налогам в федеральный бюджет, консолидированный бюджет Новосибирской области, во внебюджетные фонды за год, предшествующий году оказания финансовой поддержки, с отметкой налогового органа;</w:t>
      </w:r>
    </w:p>
    <w:p w:rsidR="007A649E" w:rsidRDefault="007A649E">
      <w:pPr>
        <w:pStyle w:val="ConsPlusNormal"/>
        <w:jc w:val="both"/>
      </w:pPr>
      <w:r>
        <w:t xml:space="preserve">(в ред. </w:t>
      </w:r>
      <w:hyperlink r:id="rId469" w:history="1">
        <w:r>
          <w:rPr>
            <w:color w:val="0000FF"/>
          </w:rPr>
          <w:t>постановления</w:t>
        </w:r>
      </w:hyperlink>
      <w:r>
        <w:t xml:space="preserve"> Правительства Новосибирской области от 28.04.2018 N 179-п)</w:t>
      </w:r>
    </w:p>
    <w:p w:rsidR="007A649E" w:rsidRDefault="007A649E">
      <w:pPr>
        <w:pStyle w:val="ConsPlusNormal"/>
        <w:spacing w:before="220"/>
        <w:ind w:firstLine="540"/>
        <w:jc w:val="both"/>
      </w:pPr>
      <w:r>
        <w:t>9) копия паспорта гражданина Российской Федерации, заверенная заявителем, - для индивидуальных предпринимателей;</w:t>
      </w:r>
    </w:p>
    <w:p w:rsidR="007A649E" w:rsidRDefault="007A649E">
      <w:pPr>
        <w:pStyle w:val="ConsPlusNormal"/>
        <w:spacing w:before="220"/>
        <w:ind w:firstLine="540"/>
        <w:jc w:val="both"/>
      </w:pPr>
      <w:r>
        <w:t>10) форма сведений о среднесписочной численности работников за предшествующий календарный год (</w:t>
      </w:r>
      <w:hyperlink r:id="rId470" w:history="1">
        <w:r>
          <w:rPr>
            <w:color w:val="0000FF"/>
          </w:rPr>
          <w:t>форма по КНД 1110018</w:t>
        </w:r>
      </w:hyperlink>
      <w:r>
        <w:t xml:space="preserve">, утвержденная приказом Федеральной налоговой службы от 29.03.2007 N ММ-3-25/174@) </w:t>
      </w:r>
      <w:hyperlink w:anchor="P3133" w:history="1">
        <w:r>
          <w:rPr>
            <w:color w:val="0000FF"/>
          </w:rPr>
          <w:t>&lt;**&gt;</w:t>
        </w:r>
      </w:hyperlink>
      <w:r>
        <w:t>;</w:t>
      </w:r>
    </w:p>
    <w:p w:rsidR="007A649E" w:rsidRDefault="007A649E">
      <w:pPr>
        <w:pStyle w:val="ConsPlusNormal"/>
        <w:spacing w:before="220"/>
        <w:ind w:firstLine="540"/>
        <w:jc w:val="both"/>
      </w:pPr>
      <w:r>
        <w:t xml:space="preserve">11) заявление о соответствии вновь созданного юридического лица и вновь зарегистрированного индивидуального предпринимателя (в соответствии с отметкой в едином реестре субъектов малого и среднего предпринимательства) условиям отнесения к субъектам малого и среднего предпринимательства, установленным Федеральным </w:t>
      </w:r>
      <w:hyperlink r:id="rId471" w:history="1">
        <w:r>
          <w:rPr>
            <w:color w:val="0000FF"/>
          </w:rPr>
          <w:t>законом</w:t>
        </w:r>
      </w:hyperlink>
      <w:r>
        <w:t xml:space="preserve"> от 24.07.2007 N 209-ФЗ "О развитии малого и среднего предпринимательства в Российской Федерации", по утвержденной форме;</w:t>
      </w:r>
    </w:p>
    <w:p w:rsidR="007A649E" w:rsidRDefault="007A649E">
      <w:pPr>
        <w:pStyle w:val="ConsPlusNormal"/>
        <w:jc w:val="both"/>
      </w:pPr>
      <w:r>
        <w:t xml:space="preserve">(пп. 11 введен </w:t>
      </w:r>
      <w:hyperlink r:id="rId472" w:history="1">
        <w:r>
          <w:rPr>
            <w:color w:val="0000FF"/>
          </w:rPr>
          <w:t>постановлением</w:t>
        </w:r>
      </w:hyperlink>
      <w:r>
        <w:t xml:space="preserve"> Правительства Новосибирской области от 28.04.2018 N 179-п)</w:t>
      </w:r>
    </w:p>
    <w:p w:rsidR="007A649E" w:rsidRDefault="007A649E">
      <w:pPr>
        <w:pStyle w:val="ConsPlusNormal"/>
        <w:spacing w:before="220"/>
        <w:ind w:firstLine="540"/>
        <w:jc w:val="both"/>
      </w:pPr>
      <w:r>
        <w:t>12) копии экспортных контрактов, заключенных заявителем не ранее 1 января года, предшествующего году оказания финансовой поддержки, заверенных заявителем (при наличии).</w:t>
      </w:r>
    </w:p>
    <w:p w:rsidR="007A649E" w:rsidRDefault="007A649E">
      <w:pPr>
        <w:pStyle w:val="ConsPlusNormal"/>
        <w:jc w:val="both"/>
      </w:pPr>
      <w:r>
        <w:t xml:space="preserve">(пп. 12 введен </w:t>
      </w:r>
      <w:hyperlink r:id="rId473" w:history="1">
        <w:r>
          <w:rPr>
            <w:color w:val="0000FF"/>
          </w:rPr>
          <w:t>постановлением</w:t>
        </w:r>
      </w:hyperlink>
      <w:r>
        <w:t xml:space="preserve"> Правительства Новосибирской области от 28.04.2018 N 179-п)</w:t>
      </w:r>
    </w:p>
    <w:p w:rsidR="007A649E" w:rsidRDefault="007A649E">
      <w:pPr>
        <w:pStyle w:val="ConsPlusNormal"/>
        <w:spacing w:before="220"/>
        <w:ind w:firstLine="540"/>
        <w:jc w:val="both"/>
      </w:pPr>
      <w:r>
        <w:t>Примечания:</w:t>
      </w:r>
    </w:p>
    <w:p w:rsidR="007A649E" w:rsidRDefault="007A649E">
      <w:pPr>
        <w:pStyle w:val="ConsPlusNormal"/>
        <w:spacing w:before="220"/>
        <w:ind w:firstLine="540"/>
        <w:jc w:val="both"/>
      </w:pPr>
      <w:bookmarkStart w:id="27" w:name="P3133"/>
      <w:bookmarkEnd w:id="27"/>
      <w:r>
        <w:t>&lt;**&gt; Указанный документ (информация) запрашивается министерством промышленности, торговли и развития предпринимательства Новосибирской области (далее - Министерство) в порядке межведомственного взаимодействия не позднее пяти рабочих дней после окончания срока приема заявок. При этом заявитель вправе представить указанный документ (информацию) в Министерство по собственной инициативе.</w:t>
      </w:r>
    </w:p>
    <w:p w:rsidR="007A649E" w:rsidRDefault="007A649E">
      <w:pPr>
        <w:pStyle w:val="ConsPlusNormal"/>
        <w:ind w:firstLine="540"/>
        <w:jc w:val="both"/>
      </w:pPr>
    </w:p>
    <w:p w:rsidR="007A649E" w:rsidRDefault="007A649E">
      <w:pPr>
        <w:pStyle w:val="ConsPlusNormal"/>
        <w:ind w:firstLine="540"/>
        <w:jc w:val="both"/>
      </w:pPr>
      <w:r>
        <w:t>Применяемые сокращения:</w:t>
      </w:r>
    </w:p>
    <w:p w:rsidR="007A649E" w:rsidRDefault="007A649E">
      <w:pPr>
        <w:pStyle w:val="ConsPlusNormal"/>
        <w:spacing w:before="220"/>
        <w:ind w:firstLine="540"/>
        <w:jc w:val="both"/>
      </w:pPr>
      <w:r>
        <w:t>СМиСП - субъекты малого и среднего предпринимательства;</w:t>
      </w:r>
    </w:p>
    <w:p w:rsidR="007A649E" w:rsidRDefault="007A649E">
      <w:pPr>
        <w:pStyle w:val="ConsPlusNormal"/>
        <w:spacing w:before="220"/>
        <w:ind w:firstLine="540"/>
        <w:jc w:val="both"/>
      </w:pPr>
      <w:r>
        <w:t xml:space="preserve">абзац исключен. - </w:t>
      </w:r>
      <w:hyperlink r:id="rId474" w:history="1">
        <w:r>
          <w:rPr>
            <w:color w:val="0000FF"/>
          </w:rPr>
          <w:t>Постановление</w:t>
        </w:r>
      </w:hyperlink>
      <w:r>
        <w:t xml:space="preserve"> Правительства Новосибирской области от 30.04.2019 N 179-п.</w:t>
      </w:r>
    </w:p>
    <w:p w:rsidR="007A649E" w:rsidRDefault="007A649E">
      <w:pPr>
        <w:pStyle w:val="ConsPlusNormal"/>
        <w:ind w:firstLine="540"/>
        <w:jc w:val="both"/>
      </w:pPr>
    </w:p>
    <w:p w:rsidR="007A649E" w:rsidRDefault="007A649E">
      <w:pPr>
        <w:pStyle w:val="ConsPlusTitle"/>
        <w:jc w:val="center"/>
        <w:outlineLvl w:val="2"/>
      </w:pPr>
      <w:r>
        <w:t>Таблицы экономических показателей деятельности</w:t>
      </w:r>
    </w:p>
    <w:p w:rsidR="007A649E" w:rsidRDefault="007A649E">
      <w:pPr>
        <w:pStyle w:val="ConsPlusTitle"/>
        <w:jc w:val="center"/>
      </w:pPr>
      <w:r>
        <w:t>СМиСП для получения финансовой поддержки</w:t>
      </w:r>
    </w:p>
    <w:p w:rsidR="007A649E" w:rsidRDefault="007A649E">
      <w:pPr>
        <w:pStyle w:val="ConsPlusNormal"/>
        <w:ind w:firstLine="540"/>
        <w:jc w:val="both"/>
      </w:pPr>
    </w:p>
    <w:p w:rsidR="007A649E" w:rsidRDefault="007A649E">
      <w:pPr>
        <w:pStyle w:val="ConsPlusNormal"/>
        <w:jc w:val="right"/>
        <w:outlineLvl w:val="3"/>
      </w:pPr>
      <w:r>
        <w:t>Таблица N 1</w:t>
      </w:r>
    </w:p>
    <w:p w:rsidR="007A649E" w:rsidRDefault="007A649E">
      <w:pPr>
        <w:pStyle w:val="ConsPlusNormal"/>
        <w:jc w:val="center"/>
      </w:pPr>
      <w:r>
        <w:t xml:space="preserve">(в ред. </w:t>
      </w:r>
      <w:hyperlink r:id="rId475" w:history="1">
        <w:r>
          <w:rPr>
            <w:color w:val="0000FF"/>
          </w:rPr>
          <w:t>постановления</w:t>
        </w:r>
      </w:hyperlink>
      <w:r>
        <w:t xml:space="preserve"> Правительства Новосибирской области</w:t>
      </w:r>
    </w:p>
    <w:p w:rsidR="007A649E" w:rsidRDefault="007A649E">
      <w:pPr>
        <w:pStyle w:val="ConsPlusNormal"/>
        <w:jc w:val="center"/>
      </w:pPr>
      <w:r>
        <w:t>от 30.04.2019 N 179-п)</w:t>
      </w:r>
    </w:p>
    <w:p w:rsidR="007A649E" w:rsidRDefault="007A649E">
      <w:pPr>
        <w:pStyle w:val="ConsPlusNormal"/>
        <w:ind w:firstLine="540"/>
        <w:jc w:val="both"/>
      </w:pPr>
    </w:p>
    <w:p w:rsidR="007A649E" w:rsidRDefault="007A649E">
      <w:pPr>
        <w:pStyle w:val="ConsPlusNormal"/>
        <w:jc w:val="center"/>
      </w:pPr>
      <w:bookmarkStart w:id="28" w:name="P3146"/>
      <w:bookmarkEnd w:id="28"/>
      <w:r>
        <w:t>Экономические показатели деятельности СМиСП,</w:t>
      </w:r>
    </w:p>
    <w:p w:rsidR="007A649E" w:rsidRDefault="007A649E">
      <w:pPr>
        <w:pStyle w:val="ConsPlusNormal"/>
        <w:jc w:val="center"/>
      </w:pPr>
      <w:r>
        <w:t>применяющего общую систему налогообложения</w:t>
      </w:r>
    </w:p>
    <w:p w:rsidR="007A649E" w:rsidRDefault="007A649E">
      <w:pPr>
        <w:pStyle w:val="ConsPlusNormal"/>
        <w:ind w:firstLine="540"/>
        <w:jc w:val="both"/>
      </w:pPr>
    </w:p>
    <w:p w:rsidR="007A649E" w:rsidRDefault="007A649E">
      <w:pPr>
        <w:pStyle w:val="ConsPlusNormal"/>
        <w:ind w:firstLine="540"/>
        <w:jc w:val="both"/>
      </w:pPr>
      <w:r>
        <w:t>Наименование СМиСП _________________________________________</w:t>
      </w:r>
    </w:p>
    <w:p w:rsidR="007A649E" w:rsidRDefault="007A649E">
      <w:pPr>
        <w:pStyle w:val="ConsPlusNormal"/>
        <w:spacing w:before="220"/>
        <w:ind w:firstLine="540"/>
        <w:jc w:val="both"/>
      </w:pPr>
      <w:r>
        <w:t>____________________________________________________________</w:t>
      </w:r>
    </w:p>
    <w:p w:rsidR="007A649E" w:rsidRDefault="007A649E">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3628"/>
        <w:gridCol w:w="1020"/>
        <w:gridCol w:w="1020"/>
        <w:gridCol w:w="1134"/>
        <w:gridCol w:w="1474"/>
      </w:tblGrid>
      <w:tr w:rsidR="007A649E">
        <w:tc>
          <w:tcPr>
            <w:tcW w:w="794" w:type="dxa"/>
            <w:vMerge w:val="restart"/>
          </w:tcPr>
          <w:p w:rsidR="007A649E" w:rsidRDefault="007A649E">
            <w:pPr>
              <w:pStyle w:val="ConsPlusNormal"/>
              <w:jc w:val="center"/>
            </w:pPr>
            <w:r>
              <w:t>N п/п</w:t>
            </w:r>
          </w:p>
        </w:tc>
        <w:tc>
          <w:tcPr>
            <w:tcW w:w="3628" w:type="dxa"/>
            <w:vMerge w:val="restart"/>
          </w:tcPr>
          <w:p w:rsidR="007A649E" w:rsidRDefault="007A649E">
            <w:pPr>
              <w:pStyle w:val="ConsPlusNormal"/>
              <w:jc w:val="center"/>
            </w:pPr>
            <w:r>
              <w:t>Наименование показателей</w:t>
            </w:r>
          </w:p>
        </w:tc>
        <w:tc>
          <w:tcPr>
            <w:tcW w:w="3174" w:type="dxa"/>
            <w:gridSpan w:val="3"/>
          </w:tcPr>
          <w:p w:rsidR="007A649E" w:rsidRDefault="007A649E">
            <w:pPr>
              <w:pStyle w:val="ConsPlusNormal"/>
              <w:jc w:val="center"/>
            </w:pPr>
            <w:r>
              <w:t xml:space="preserve">Годы, предшествующие финансовой поддержке </w:t>
            </w:r>
            <w:hyperlink w:anchor="P3438" w:history="1">
              <w:r>
                <w:rPr>
                  <w:color w:val="0000FF"/>
                </w:rPr>
                <w:t>&lt;*&gt;</w:t>
              </w:r>
            </w:hyperlink>
          </w:p>
        </w:tc>
        <w:tc>
          <w:tcPr>
            <w:tcW w:w="1474" w:type="dxa"/>
            <w:vMerge w:val="restart"/>
          </w:tcPr>
          <w:p w:rsidR="007A649E" w:rsidRDefault="007A649E">
            <w:pPr>
              <w:pStyle w:val="ConsPlusNormal"/>
              <w:jc w:val="center"/>
            </w:pPr>
            <w:r>
              <w:t>Год оказания финансовой поддержки, показатели за год (план)</w:t>
            </w:r>
          </w:p>
        </w:tc>
      </w:tr>
      <w:tr w:rsidR="007A649E">
        <w:tc>
          <w:tcPr>
            <w:tcW w:w="794" w:type="dxa"/>
            <w:vMerge/>
          </w:tcPr>
          <w:p w:rsidR="007A649E" w:rsidRDefault="007A649E"/>
        </w:tc>
        <w:tc>
          <w:tcPr>
            <w:tcW w:w="3628" w:type="dxa"/>
            <w:vMerge/>
          </w:tcPr>
          <w:p w:rsidR="007A649E" w:rsidRDefault="007A649E"/>
        </w:tc>
        <w:tc>
          <w:tcPr>
            <w:tcW w:w="1020" w:type="dxa"/>
          </w:tcPr>
          <w:p w:rsidR="007A649E" w:rsidRDefault="007A649E">
            <w:pPr>
              <w:pStyle w:val="ConsPlusNormal"/>
              <w:jc w:val="center"/>
            </w:pPr>
            <w:r>
              <w:t>показатели за 3-й год</w:t>
            </w:r>
          </w:p>
        </w:tc>
        <w:tc>
          <w:tcPr>
            <w:tcW w:w="1020" w:type="dxa"/>
          </w:tcPr>
          <w:p w:rsidR="007A649E" w:rsidRDefault="007A649E">
            <w:pPr>
              <w:pStyle w:val="ConsPlusNormal"/>
              <w:jc w:val="center"/>
            </w:pPr>
            <w:r>
              <w:t>показатели за 2-й год</w:t>
            </w:r>
          </w:p>
        </w:tc>
        <w:tc>
          <w:tcPr>
            <w:tcW w:w="1134" w:type="dxa"/>
          </w:tcPr>
          <w:p w:rsidR="007A649E" w:rsidRDefault="007A649E">
            <w:pPr>
              <w:pStyle w:val="ConsPlusNormal"/>
              <w:jc w:val="center"/>
            </w:pPr>
            <w:r>
              <w:t>показатели за 1-й год</w:t>
            </w:r>
          </w:p>
        </w:tc>
        <w:tc>
          <w:tcPr>
            <w:tcW w:w="1474" w:type="dxa"/>
            <w:vMerge/>
          </w:tcPr>
          <w:p w:rsidR="007A649E" w:rsidRDefault="007A649E"/>
        </w:tc>
      </w:tr>
      <w:tr w:rsidR="007A649E">
        <w:tc>
          <w:tcPr>
            <w:tcW w:w="794" w:type="dxa"/>
          </w:tcPr>
          <w:p w:rsidR="007A649E" w:rsidRDefault="007A649E">
            <w:pPr>
              <w:pStyle w:val="ConsPlusNormal"/>
              <w:jc w:val="center"/>
            </w:pPr>
            <w:r>
              <w:t>1</w:t>
            </w:r>
          </w:p>
        </w:tc>
        <w:tc>
          <w:tcPr>
            <w:tcW w:w="3628" w:type="dxa"/>
          </w:tcPr>
          <w:p w:rsidR="007A649E" w:rsidRDefault="007A649E">
            <w:pPr>
              <w:pStyle w:val="ConsPlusNormal"/>
            </w:pPr>
            <w:r>
              <w:t>Выручка, тыс. рублей</w:t>
            </w:r>
          </w:p>
        </w:tc>
        <w:tc>
          <w:tcPr>
            <w:tcW w:w="1020" w:type="dxa"/>
          </w:tcPr>
          <w:p w:rsidR="007A649E" w:rsidRDefault="007A649E">
            <w:pPr>
              <w:pStyle w:val="ConsPlusNormal"/>
            </w:pPr>
          </w:p>
        </w:tc>
        <w:tc>
          <w:tcPr>
            <w:tcW w:w="1020" w:type="dxa"/>
          </w:tcPr>
          <w:p w:rsidR="007A649E" w:rsidRDefault="007A649E">
            <w:pPr>
              <w:pStyle w:val="ConsPlusNormal"/>
            </w:pPr>
          </w:p>
        </w:tc>
        <w:tc>
          <w:tcPr>
            <w:tcW w:w="1134" w:type="dxa"/>
          </w:tcPr>
          <w:p w:rsidR="007A649E" w:rsidRDefault="007A649E">
            <w:pPr>
              <w:pStyle w:val="ConsPlusNormal"/>
            </w:pPr>
          </w:p>
        </w:tc>
        <w:tc>
          <w:tcPr>
            <w:tcW w:w="1474" w:type="dxa"/>
          </w:tcPr>
          <w:p w:rsidR="007A649E" w:rsidRDefault="007A649E">
            <w:pPr>
              <w:pStyle w:val="ConsPlusNormal"/>
            </w:pPr>
          </w:p>
        </w:tc>
      </w:tr>
      <w:tr w:rsidR="007A649E">
        <w:tc>
          <w:tcPr>
            <w:tcW w:w="794" w:type="dxa"/>
          </w:tcPr>
          <w:p w:rsidR="007A649E" w:rsidRDefault="007A649E">
            <w:pPr>
              <w:pStyle w:val="ConsPlusNormal"/>
              <w:jc w:val="center"/>
            </w:pPr>
            <w:r>
              <w:t>2</w:t>
            </w:r>
          </w:p>
        </w:tc>
        <w:tc>
          <w:tcPr>
            <w:tcW w:w="3628" w:type="dxa"/>
          </w:tcPr>
          <w:p w:rsidR="007A649E" w:rsidRDefault="007A649E">
            <w:pPr>
              <w:pStyle w:val="ConsPlusNormal"/>
            </w:pPr>
            <w:r>
              <w:t>Чистая прибыль, тыс. рублей</w:t>
            </w:r>
          </w:p>
        </w:tc>
        <w:tc>
          <w:tcPr>
            <w:tcW w:w="1020" w:type="dxa"/>
          </w:tcPr>
          <w:p w:rsidR="007A649E" w:rsidRDefault="007A649E">
            <w:pPr>
              <w:pStyle w:val="ConsPlusNormal"/>
            </w:pPr>
          </w:p>
        </w:tc>
        <w:tc>
          <w:tcPr>
            <w:tcW w:w="1020" w:type="dxa"/>
          </w:tcPr>
          <w:p w:rsidR="007A649E" w:rsidRDefault="007A649E">
            <w:pPr>
              <w:pStyle w:val="ConsPlusNormal"/>
            </w:pPr>
          </w:p>
        </w:tc>
        <w:tc>
          <w:tcPr>
            <w:tcW w:w="1134" w:type="dxa"/>
          </w:tcPr>
          <w:p w:rsidR="007A649E" w:rsidRDefault="007A649E">
            <w:pPr>
              <w:pStyle w:val="ConsPlusNormal"/>
            </w:pPr>
          </w:p>
        </w:tc>
        <w:tc>
          <w:tcPr>
            <w:tcW w:w="1474" w:type="dxa"/>
          </w:tcPr>
          <w:p w:rsidR="007A649E" w:rsidRDefault="007A649E">
            <w:pPr>
              <w:pStyle w:val="ConsPlusNormal"/>
            </w:pPr>
          </w:p>
        </w:tc>
      </w:tr>
      <w:tr w:rsidR="007A649E">
        <w:tc>
          <w:tcPr>
            <w:tcW w:w="794" w:type="dxa"/>
          </w:tcPr>
          <w:p w:rsidR="007A649E" w:rsidRDefault="007A649E">
            <w:pPr>
              <w:pStyle w:val="ConsPlusNormal"/>
              <w:jc w:val="center"/>
            </w:pPr>
            <w:r>
              <w:t>3</w:t>
            </w:r>
          </w:p>
        </w:tc>
        <w:tc>
          <w:tcPr>
            <w:tcW w:w="3628" w:type="dxa"/>
          </w:tcPr>
          <w:p w:rsidR="007A649E" w:rsidRDefault="007A649E">
            <w:pPr>
              <w:pStyle w:val="ConsPlusNormal"/>
            </w:pPr>
            <w:r>
              <w:t>Средняя численность работников (включая выполнявших работы по договорам гражданско-правового характера) всего, человек, из нее:</w:t>
            </w:r>
          </w:p>
        </w:tc>
        <w:tc>
          <w:tcPr>
            <w:tcW w:w="1020" w:type="dxa"/>
          </w:tcPr>
          <w:p w:rsidR="007A649E" w:rsidRDefault="007A649E">
            <w:pPr>
              <w:pStyle w:val="ConsPlusNormal"/>
            </w:pPr>
          </w:p>
        </w:tc>
        <w:tc>
          <w:tcPr>
            <w:tcW w:w="1020" w:type="dxa"/>
          </w:tcPr>
          <w:p w:rsidR="007A649E" w:rsidRDefault="007A649E">
            <w:pPr>
              <w:pStyle w:val="ConsPlusNormal"/>
            </w:pPr>
          </w:p>
        </w:tc>
        <w:tc>
          <w:tcPr>
            <w:tcW w:w="1134" w:type="dxa"/>
          </w:tcPr>
          <w:p w:rsidR="007A649E" w:rsidRDefault="007A649E">
            <w:pPr>
              <w:pStyle w:val="ConsPlusNormal"/>
            </w:pPr>
          </w:p>
        </w:tc>
        <w:tc>
          <w:tcPr>
            <w:tcW w:w="1474" w:type="dxa"/>
          </w:tcPr>
          <w:p w:rsidR="007A649E" w:rsidRDefault="007A649E">
            <w:pPr>
              <w:pStyle w:val="ConsPlusNormal"/>
            </w:pPr>
          </w:p>
        </w:tc>
      </w:tr>
      <w:tr w:rsidR="007A649E">
        <w:tc>
          <w:tcPr>
            <w:tcW w:w="794" w:type="dxa"/>
          </w:tcPr>
          <w:p w:rsidR="007A649E" w:rsidRDefault="007A649E">
            <w:pPr>
              <w:pStyle w:val="ConsPlusNormal"/>
              <w:jc w:val="center"/>
            </w:pPr>
            <w:bookmarkStart w:id="29" w:name="P3177"/>
            <w:bookmarkEnd w:id="29"/>
            <w:r>
              <w:t>3.1</w:t>
            </w:r>
          </w:p>
        </w:tc>
        <w:tc>
          <w:tcPr>
            <w:tcW w:w="3628" w:type="dxa"/>
          </w:tcPr>
          <w:p w:rsidR="007A649E" w:rsidRDefault="007A649E">
            <w:pPr>
              <w:pStyle w:val="ConsPlusNormal"/>
            </w:pPr>
            <w:r>
              <w:t xml:space="preserve">среднесписочного состава (численность работников без внешних совместителей) </w:t>
            </w:r>
            <w:hyperlink w:anchor="P3442" w:history="1">
              <w:r>
                <w:rPr>
                  <w:color w:val="0000FF"/>
                </w:rPr>
                <w:t>&lt;****&gt;</w:t>
              </w:r>
            </w:hyperlink>
          </w:p>
        </w:tc>
        <w:tc>
          <w:tcPr>
            <w:tcW w:w="1020" w:type="dxa"/>
          </w:tcPr>
          <w:p w:rsidR="007A649E" w:rsidRDefault="007A649E">
            <w:pPr>
              <w:pStyle w:val="ConsPlusNormal"/>
            </w:pPr>
          </w:p>
        </w:tc>
        <w:tc>
          <w:tcPr>
            <w:tcW w:w="1020" w:type="dxa"/>
          </w:tcPr>
          <w:p w:rsidR="007A649E" w:rsidRDefault="007A649E">
            <w:pPr>
              <w:pStyle w:val="ConsPlusNormal"/>
            </w:pPr>
          </w:p>
        </w:tc>
        <w:tc>
          <w:tcPr>
            <w:tcW w:w="1134" w:type="dxa"/>
          </w:tcPr>
          <w:p w:rsidR="007A649E" w:rsidRDefault="007A649E">
            <w:pPr>
              <w:pStyle w:val="ConsPlusNormal"/>
            </w:pPr>
          </w:p>
        </w:tc>
        <w:tc>
          <w:tcPr>
            <w:tcW w:w="1474" w:type="dxa"/>
          </w:tcPr>
          <w:p w:rsidR="007A649E" w:rsidRDefault="007A649E">
            <w:pPr>
              <w:pStyle w:val="ConsPlusNormal"/>
            </w:pPr>
          </w:p>
        </w:tc>
      </w:tr>
      <w:tr w:rsidR="007A649E">
        <w:tc>
          <w:tcPr>
            <w:tcW w:w="794" w:type="dxa"/>
          </w:tcPr>
          <w:p w:rsidR="007A649E" w:rsidRDefault="007A649E">
            <w:pPr>
              <w:pStyle w:val="ConsPlusNormal"/>
              <w:jc w:val="center"/>
            </w:pPr>
            <w:r>
              <w:t>3.2</w:t>
            </w:r>
          </w:p>
        </w:tc>
        <w:tc>
          <w:tcPr>
            <w:tcW w:w="3628" w:type="dxa"/>
          </w:tcPr>
          <w:p w:rsidR="007A649E" w:rsidRDefault="007A649E">
            <w:pPr>
              <w:pStyle w:val="ConsPlusNormal"/>
            </w:pPr>
            <w:r>
              <w:t>внешних совместителей</w:t>
            </w:r>
          </w:p>
        </w:tc>
        <w:tc>
          <w:tcPr>
            <w:tcW w:w="1020" w:type="dxa"/>
          </w:tcPr>
          <w:p w:rsidR="007A649E" w:rsidRDefault="007A649E">
            <w:pPr>
              <w:pStyle w:val="ConsPlusNormal"/>
            </w:pPr>
          </w:p>
        </w:tc>
        <w:tc>
          <w:tcPr>
            <w:tcW w:w="1020" w:type="dxa"/>
          </w:tcPr>
          <w:p w:rsidR="007A649E" w:rsidRDefault="007A649E">
            <w:pPr>
              <w:pStyle w:val="ConsPlusNormal"/>
            </w:pPr>
          </w:p>
        </w:tc>
        <w:tc>
          <w:tcPr>
            <w:tcW w:w="1134" w:type="dxa"/>
          </w:tcPr>
          <w:p w:rsidR="007A649E" w:rsidRDefault="007A649E">
            <w:pPr>
              <w:pStyle w:val="ConsPlusNormal"/>
            </w:pPr>
          </w:p>
        </w:tc>
        <w:tc>
          <w:tcPr>
            <w:tcW w:w="1474" w:type="dxa"/>
          </w:tcPr>
          <w:p w:rsidR="007A649E" w:rsidRDefault="007A649E">
            <w:pPr>
              <w:pStyle w:val="ConsPlusNormal"/>
            </w:pPr>
          </w:p>
        </w:tc>
      </w:tr>
      <w:tr w:rsidR="007A649E">
        <w:tc>
          <w:tcPr>
            <w:tcW w:w="794" w:type="dxa"/>
          </w:tcPr>
          <w:p w:rsidR="007A649E" w:rsidRDefault="007A649E">
            <w:pPr>
              <w:pStyle w:val="ConsPlusNormal"/>
              <w:jc w:val="center"/>
            </w:pPr>
            <w:r>
              <w:t>3.3</w:t>
            </w:r>
          </w:p>
        </w:tc>
        <w:tc>
          <w:tcPr>
            <w:tcW w:w="3628" w:type="dxa"/>
          </w:tcPr>
          <w:p w:rsidR="007A649E" w:rsidRDefault="007A649E">
            <w:pPr>
              <w:pStyle w:val="ConsPlusNormal"/>
            </w:pPr>
            <w:r>
              <w:t>по договорам гражданско-правового характера</w:t>
            </w:r>
          </w:p>
        </w:tc>
        <w:tc>
          <w:tcPr>
            <w:tcW w:w="1020" w:type="dxa"/>
          </w:tcPr>
          <w:p w:rsidR="007A649E" w:rsidRDefault="007A649E">
            <w:pPr>
              <w:pStyle w:val="ConsPlusNormal"/>
            </w:pPr>
          </w:p>
        </w:tc>
        <w:tc>
          <w:tcPr>
            <w:tcW w:w="1020" w:type="dxa"/>
          </w:tcPr>
          <w:p w:rsidR="007A649E" w:rsidRDefault="007A649E">
            <w:pPr>
              <w:pStyle w:val="ConsPlusNormal"/>
            </w:pPr>
          </w:p>
        </w:tc>
        <w:tc>
          <w:tcPr>
            <w:tcW w:w="1134" w:type="dxa"/>
          </w:tcPr>
          <w:p w:rsidR="007A649E" w:rsidRDefault="007A649E">
            <w:pPr>
              <w:pStyle w:val="ConsPlusNormal"/>
            </w:pPr>
          </w:p>
        </w:tc>
        <w:tc>
          <w:tcPr>
            <w:tcW w:w="1474" w:type="dxa"/>
          </w:tcPr>
          <w:p w:rsidR="007A649E" w:rsidRDefault="007A649E">
            <w:pPr>
              <w:pStyle w:val="ConsPlusNormal"/>
            </w:pPr>
          </w:p>
        </w:tc>
      </w:tr>
      <w:tr w:rsidR="007A649E">
        <w:tc>
          <w:tcPr>
            <w:tcW w:w="794" w:type="dxa"/>
          </w:tcPr>
          <w:p w:rsidR="007A649E" w:rsidRDefault="007A649E">
            <w:pPr>
              <w:pStyle w:val="ConsPlusNormal"/>
              <w:jc w:val="center"/>
            </w:pPr>
            <w:bookmarkStart w:id="30" w:name="P3195"/>
            <w:bookmarkEnd w:id="30"/>
            <w:r>
              <w:t>4</w:t>
            </w:r>
          </w:p>
        </w:tc>
        <w:tc>
          <w:tcPr>
            <w:tcW w:w="3628" w:type="dxa"/>
          </w:tcPr>
          <w:p w:rsidR="007A649E" w:rsidRDefault="007A649E">
            <w:pPr>
              <w:pStyle w:val="ConsPlusNormal"/>
            </w:pPr>
            <w:r>
              <w:t xml:space="preserve">Фонд начисленной заработной платы работников списочного состава, тыс. рублей </w:t>
            </w:r>
            <w:hyperlink w:anchor="P3442" w:history="1">
              <w:r>
                <w:rPr>
                  <w:color w:val="0000FF"/>
                </w:rPr>
                <w:t>&lt;****&gt;</w:t>
              </w:r>
            </w:hyperlink>
          </w:p>
        </w:tc>
        <w:tc>
          <w:tcPr>
            <w:tcW w:w="1020" w:type="dxa"/>
          </w:tcPr>
          <w:p w:rsidR="007A649E" w:rsidRDefault="007A649E">
            <w:pPr>
              <w:pStyle w:val="ConsPlusNormal"/>
            </w:pPr>
          </w:p>
        </w:tc>
        <w:tc>
          <w:tcPr>
            <w:tcW w:w="1020" w:type="dxa"/>
          </w:tcPr>
          <w:p w:rsidR="007A649E" w:rsidRDefault="007A649E">
            <w:pPr>
              <w:pStyle w:val="ConsPlusNormal"/>
            </w:pPr>
          </w:p>
        </w:tc>
        <w:tc>
          <w:tcPr>
            <w:tcW w:w="1134" w:type="dxa"/>
          </w:tcPr>
          <w:p w:rsidR="007A649E" w:rsidRDefault="007A649E">
            <w:pPr>
              <w:pStyle w:val="ConsPlusNormal"/>
            </w:pPr>
          </w:p>
        </w:tc>
        <w:tc>
          <w:tcPr>
            <w:tcW w:w="1474" w:type="dxa"/>
          </w:tcPr>
          <w:p w:rsidR="007A649E" w:rsidRDefault="007A649E">
            <w:pPr>
              <w:pStyle w:val="ConsPlusNormal"/>
            </w:pPr>
          </w:p>
        </w:tc>
      </w:tr>
      <w:tr w:rsidR="007A649E">
        <w:tc>
          <w:tcPr>
            <w:tcW w:w="794" w:type="dxa"/>
          </w:tcPr>
          <w:p w:rsidR="007A649E" w:rsidRDefault="007A649E">
            <w:pPr>
              <w:pStyle w:val="ConsPlusNormal"/>
              <w:jc w:val="center"/>
            </w:pPr>
            <w:r>
              <w:t>5</w:t>
            </w:r>
          </w:p>
        </w:tc>
        <w:tc>
          <w:tcPr>
            <w:tcW w:w="3628" w:type="dxa"/>
          </w:tcPr>
          <w:p w:rsidR="007A649E" w:rsidRDefault="007A649E">
            <w:pPr>
              <w:pStyle w:val="ConsPlusNormal"/>
            </w:pPr>
            <w:r>
              <w:t>Среднемесячная заработная плата, руб. (</w:t>
            </w:r>
            <w:hyperlink w:anchor="P3195" w:history="1">
              <w:r>
                <w:rPr>
                  <w:color w:val="0000FF"/>
                </w:rPr>
                <w:t>п. 4</w:t>
              </w:r>
            </w:hyperlink>
            <w:r>
              <w:t xml:space="preserve"> / </w:t>
            </w:r>
            <w:hyperlink w:anchor="P3177" w:history="1">
              <w:r>
                <w:rPr>
                  <w:color w:val="0000FF"/>
                </w:rPr>
                <w:t>п. 3.1</w:t>
              </w:r>
            </w:hyperlink>
            <w:r>
              <w:t xml:space="preserve"> / кол-во месяцев) </w:t>
            </w:r>
            <w:hyperlink w:anchor="P3442" w:history="1">
              <w:r>
                <w:rPr>
                  <w:color w:val="0000FF"/>
                </w:rPr>
                <w:t>&lt;****&gt;</w:t>
              </w:r>
            </w:hyperlink>
          </w:p>
        </w:tc>
        <w:tc>
          <w:tcPr>
            <w:tcW w:w="1020" w:type="dxa"/>
          </w:tcPr>
          <w:p w:rsidR="007A649E" w:rsidRDefault="007A649E">
            <w:pPr>
              <w:pStyle w:val="ConsPlusNormal"/>
            </w:pPr>
          </w:p>
        </w:tc>
        <w:tc>
          <w:tcPr>
            <w:tcW w:w="1020" w:type="dxa"/>
          </w:tcPr>
          <w:p w:rsidR="007A649E" w:rsidRDefault="007A649E">
            <w:pPr>
              <w:pStyle w:val="ConsPlusNormal"/>
            </w:pPr>
          </w:p>
        </w:tc>
        <w:tc>
          <w:tcPr>
            <w:tcW w:w="1134" w:type="dxa"/>
          </w:tcPr>
          <w:p w:rsidR="007A649E" w:rsidRDefault="007A649E">
            <w:pPr>
              <w:pStyle w:val="ConsPlusNormal"/>
            </w:pPr>
          </w:p>
        </w:tc>
        <w:tc>
          <w:tcPr>
            <w:tcW w:w="1474" w:type="dxa"/>
          </w:tcPr>
          <w:p w:rsidR="007A649E" w:rsidRDefault="007A649E">
            <w:pPr>
              <w:pStyle w:val="ConsPlusNormal"/>
            </w:pPr>
          </w:p>
        </w:tc>
      </w:tr>
      <w:tr w:rsidR="007A649E">
        <w:tc>
          <w:tcPr>
            <w:tcW w:w="794" w:type="dxa"/>
          </w:tcPr>
          <w:p w:rsidR="007A649E" w:rsidRDefault="007A649E">
            <w:pPr>
              <w:pStyle w:val="ConsPlusNormal"/>
              <w:jc w:val="center"/>
            </w:pPr>
            <w:r>
              <w:t>6</w:t>
            </w:r>
          </w:p>
        </w:tc>
        <w:tc>
          <w:tcPr>
            <w:tcW w:w="3628" w:type="dxa"/>
          </w:tcPr>
          <w:p w:rsidR="007A649E" w:rsidRDefault="007A649E">
            <w:pPr>
              <w:pStyle w:val="ConsPlusNormal"/>
            </w:pPr>
            <w:r>
              <w:t>Поступление налогов в консолидированный бюджет Новосибирской области (тыс. рублей), всего, в том числе:</w:t>
            </w:r>
          </w:p>
        </w:tc>
        <w:tc>
          <w:tcPr>
            <w:tcW w:w="1020" w:type="dxa"/>
          </w:tcPr>
          <w:p w:rsidR="007A649E" w:rsidRDefault="007A649E">
            <w:pPr>
              <w:pStyle w:val="ConsPlusNormal"/>
            </w:pPr>
          </w:p>
        </w:tc>
        <w:tc>
          <w:tcPr>
            <w:tcW w:w="1020" w:type="dxa"/>
          </w:tcPr>
          <w:p w:rsidR="007A649E" w:rsidRDefault="007A649E">
            <w:pPr>
              <w:pStyle w:val="ConsPlusNormal"/>
            </w:pPr>
          </w:p>
        </w:tc>
        <w:tc>
          <w:tcPr>
            <w:tcW w:w="1134" w:type="dxa"/>
          </w:tcPr>
          <w:p w:rsidR="007A649E" w:rsidRDefault="007A649E">
            <w:pPr>
              <w:pStyle w:val="ConsPlusNormal"/>
            </w:pPr>
          </w:p>
        </w:tc>
        <w:tc>
          <w:tcPr>
            <w:tcW w:w="1474" w:type="dxa"/>
          </w:tcPr>
          <w:p w:rsidR="007A649E" w:rsidRDefault="007A649E">
            <w:pPr>
              <w:pStyle w:val="ConsPlusNormal"/>
            </w:pPr>
          </w:p>
        </w:tc>
      </w:tr>
      <w:tr w:rsidR="007A649E">
        <w:tc>
          <w:tcPr>
            <w:tcW w:w="794" w:type="dxa"/>
          </w:tcPr>
          <w:p w:rsidR="007A649E" w:rsidRDefault="007A649E">
            <w:pPr>
              <w:pStyle w:val="ConsPlusNormal"/>
              <w:jc w:val="center"/>
            </w:pPr>
            <w:r>
              <w:t>6.1</w:t>
            </w:r>
          </w:p>
        </w:tc>
        <w:tc>
          <w:tcPr>
            <w:tcW w:w="3628" w:type="dxa"/>
          </w:tcPr>
          <w:p w:rsidR="007A649E" w:rsidRDefault="007A649E">
            <w:pPr>
              <w:pStyle w:val="ConsPlusNormal"/>
            </w:pPr>
            <w:r>
              <w:t>налог на прибыль организаций</w:t>
            </w:r>
          </w:p>
        </w:tc>
        <w:tc>
          <w:tcPr>
            <w:tcW w:w="1020" w:type="dxa"/>
          </w:tcPr>
          <w:p w:rsidR="007A649E" w:rsidRDefault="007A649E">
            <w:pPr>
              <w:pStyle w:val="ConsPlusNormal"/>
            </w:pPr>
          </w:p>
        </w:tc>
        <w:tc>
          <w:tcPr>
            <w:tcW w:w="1020" w:type="dxa"/>
          </w:tcPr>
          <w:p w:rsidR="007A649E" w:rsidRDefault="007A649E">
            <w:pPr>
              <w:pStyle w:val="ConsPlusNormal"/>
            </w:pPr>
          </w:p>
        </w:tc>
        <w:tc>
          <w:tcPr>
            <w:tcW w:w="1134" w:type="dxa"/>
          </w:tcPr>
          <w:p w:rsidR="007A649E" w:rsidRDefault="007A649E">
            <w:pPr>
              <w:pStyle w:val="ConsPlusNormal"/>
            </w:pPr>
          </w:p>
        </w:tc>
        <w:tc>
          <w:tcPr>
            <w:tcW w:w="1474" w:type="dxa"/>
          </w:tcPr>
          <w:p w:rsidR="007A649E" w:rsidRDefault="007A649E">
            <w:pPr>
              <w:pStyle w:val="ConsPlusNormal"/>
            </w:pPr>
          </w:p>
        </w:tc>
      </w:tr>
      <w:tr w:rsidR="007A649E">
        <w:tc>
          <w:tcPr>
            <w:tcW w:w="794" w:type="dxa"/>
          </w:tcPr>
          <w:p w:rsidR="007A649E" w:rsidRDefault="007A649E">
            <w:pPr>
              <w:pStyle w:val="ConsPlusNormal"/>
              <w:jc w:val="center"/>
            </w:pPr>
            <w:r>
              <w:t>6.2</w:t>
            </w:r>
          </w:p>
        </w:tc>
        <w:tc>
          <w:tcPr>
            <w:tcW w:w="3628" w:type="dxa"/>
          </w:tcPr>
          <w:p w:rsidR="007A649E" w:rsidRDefault="007A649E">
            <w:pPr>
              <w:pStyle w:val="ConsPlusNormal"/>
            </w:pPr>
            <w:r>
              <w:t>налог на доходы физических лиц (НДФЛ)</w:t>
            </w:r>
          </w:p>
        </w:tc>
        <w:tc>
          <w:tcPr>
            <w:tcW w:w="1020" w:type="dxa"/>
          </w:tcPr>
          <w:p w:rsidR="007A649E" w:rsidRDefault="007A649E">
            <w:pPr>
              <w:pStyle w:val="ConsPlusNormal"/>
            </w:pPr>
          </w:p>
        </w:tc>
        <w:tc>
          <w:tcPr>
            <w:tcW w:w="1020" w:type="dxa"/>
          </w:tcPr>
          <w:p w:rsidR="007A649E" w:rsidRDefault="007A649E">
            <w:pPr>
              <w:pStyle w:val="ConsPlusNormal"/>
            </w:pPr>
          </w:p>
        </w:tc>
        <w:tc>
          <w:tcPr>
            <w:tcW w:w="1134" w:type="dxa"/>
          </w:tcPr>
          <w:p w:rsidR="007A649E" w:rsidRDefault="007A649E">
            <w:pPr>
              <w:pStyle w:val="ConsPlusNormal"/>
            </w:pPr>
          </w:p>
        </w:tc>
        <w:tc>
          <w:tcPr>
            <w:tcW w:w="1474" w:type="dxa"/>
          </w:tcPr>
          <w:p w:rsidR="007A649E" w:rsidRDefault="007A649E">
            <w:pPr>
              <w:pStyle w:val="ConsPlusNormal"/>
            </w:pPr>
          </w:p>
        </w:tc>
      </w:tr>
      <w:tr w:rsidR="007A649E">
        <w:tc>
          <w:tcPr>
            <w:tcW w:w="794" w:type="dxa"/>
          </w:tcPr>
          <w:p w:rsidR="007A649E" w:rsidRDefault="007A649E">
            <w:pPr>
              <w:pStyle w:val="ConsPlusNormal"/>
              <w:jc w:val="center"/>
            </w:pPr>
            <w:r>
              <w:t>6.3</w:t>
            </w:r>
          </w:p>
        </w:tc>
        <w:tc>
          <w:tcPr>
            <w:tcW w:w="3628" w:type="dxa"/>
          </w:tcPr>
          <w:p w:rsidR="007A649E" w:rsidRDefault="007A649E">
            <w:pPr>
              <w:pStyle w:val="ConsPlusNormal"/>
            </w:pPr>
            <w:r>
              <w:t>налог на имущество</w:t>
            </w:r>
          </w:p>
        </w:tc>
        <w:tc>
          <w:tcPr>
            <w:tcW w:w="1020" w:type="dxa"/>
          </w:tcPr>
          <w:p w:rsidR="007A649E" w:rsidRDefault="007A649E">
            <w:pPr>
              <w:pStyle w:val="ConsPlusNormal"/>
            </w:pPr>
          </w:p>
        </w:tc>
        <w:tc>
          <w:tcPr>
            <w:tcW w:w="1020" w:type="dxa"/>
          </w:tcPr>
          <w:p w:rsidR="007A649E" w:rsidRDefault="007A649E">
            <w:pPr>
              <w:pStyle w:val="ConsPlusNormal"/>
            </w:pPr>
          </w:p>
        </w:tc>
        <w:tc>
          <w:tcPr>
            <w:tcW w:w="1134" w:type="dxa"/>
          </w:tcPr>
          <w:p w:rsidR="007A649E" w:rsidRDefault="007A649E">
            <w:pPr>
              <w:pStyle w:val="ConsPlusNormal"/>
            </w:pPr>
          </w:p>
        </w:tc>
        <w:tc>
          <w:tcPr>
            <w:tcW w:w="1474" w:type="dxa"/>
          </w:tcPr>
          <w:p w:rsidR="007A649E" w:rsidRDefault="007A649E">
            <w:pPr>
              <w:pStyle w:val="ConsPlusNormal"/>
            </w:pPr>
          </w:p>
        </w:tc>
      </w:tr>
      <w:tr w:rsidR="007A649E">
        <w:tc>
          <w:tcPr>
            <w:tcW w:w="794" w:type="dxa"/>
          </w:tcPr>
          <w:p w:rsidR="007A649E" w:rsidRDefault="007A649E">
            <w:pPr>
              <w:pStyle w:val="ConsPlusNormal"/>
              <w:jc w:val="center"/>
            </w:pPr>
            <w:r>
              <w:t>6.4</w:t>
            </w:r>
          </w:p>
        </w:tc>
        <w:tc>
          <w:tcPr>
            <w:tcW w:w="3628" w:type="dxa"/>
          </w:tcPr>
          <w:p w:rsidR="007A649E" w:rsidRDefault="007A649E">
            <w:pPr>
              <w:pStyle w:val="ConsPlusNormal"/>
            </w:pPr>
            <w:r>
              <w:t>транспортный налог</w:t>
            </w:r>
          </w:p>
        </w:tc>
        <w:tc>
          <w:tcPr>
            <w:tcW w:w="1020" w:type="dxa"/>
          </w:tcPr>
          <w:p w:rsidR="007A649E" w:rsidRDefault="007A649E">
            <w:pPr>
              <w:pStyle w:val="ConsPlusNormal"/>
            </w:pPr>
          </w:p>
        </w:tc>
        <w:tc>
          <w:tcPr>
            <w:tcW w:w="1020" w:type="dxa"/>
          </w:tcPr>
          <w:p w:rsidR="007A649E" w:rsidRDefault="007A649E">
            <w:pPr>
              <w:pStyle w:val="ConsPlusNormal"/>
            </w:pPr>
          </w:p>
        </w:tc>
        <w:tc>
          <w:tcPr>
            <w:tcW w:w="1134" w:type="dxa"/>
          </w:tcPr>
          <w:p w:rsidR="007A649E" w:rsidRDefault="007A649E">
            <w:pPr>
              <w:pStyle w:val="ConsPlusNormal"/>
            </w:pPr>
          </w:p>
        </w:tc>
        <w:tc>
          <w:tcPr>
            <w:tcW w:w="1474" w:type="dxa"/>
          </w:tcPr>
          <w:p w:rsidR="007A649E" w:rsidRDefault="007A649E">
            <w:pPr>
              <w:pStyle w:val="ConsPlusNormal"/>
            </w:pPr>
          </w:p>
        </w:tc>
      </w:tr>
      <w:tr w:rsidR="007A649E">
        <w:tc>
          <w:tcPr>
            <w:tcW w:w="794" w:type="dxa"/>
          </w:tcPr>
          <w:p w:rsidR="007A649E" w:rsidRDefault="007A649E">
            <w:pPr>
              <w:pStyle w:val="ConsPlusNormal"/>
              <w:jc w:val="center"/>
            </w:pPr>
            <w:r>
              <w:t>6.5</w:t>
            </w:r>
          </w:p>
        </w:tc>
        <w:tc>
          <w:tcPr>
            <w:tcW w:w="3628" w:type="dxa"/>
          </w:tcPr>
          <w:p w:rsidR="007A649E" w:rsidRDefault="007A649E">
            <w:pPr>
              <w:pStyle w:val="ConsPlusNormal"/>
            </w:pPr>
            <w:r>
              <w:t>земельный налог</w:t>
            </w:r>
          </w:p>
        </w:tc>
        <w:tc>
          <w:tcPr>
            <w:tcW w:w="1020" w:type="dxa"/>
          </w:tcPr>
          <w:p w:rsidR="007A649E" w:rsidRDefault="007A649E">
            <w:pPr>
              <w:pStyle w:val="ConsPlusNormal"/>
            </w:pPr>
          </w:p>
        </w:tc>
        <w:tc>
          <w:tcPr>
            <w:tcW w:w="1020" w:type="dxa"/>
          </w:tcPr>
          <w:p w:rsidR="007A649E" w:rsidRDefault="007A649E">
            <w:pPr>
              <w:pStyle w:val="ConsPlusNormal"/>
            </w:pPr>
          </w:p>
        </w:tc>
        <w:tc>
          <w:tcPr>
            <w:tcW w:w="1134" w:type="dxa"/>
          </w:tcPr>
          <w:p w:rsidR="007A649E" w:rsidRDefault="007A649E">
            <w:pPr>
              <w:pStyle w:val="ConsPlusNormal"/>
            </w:pPr>
          </w:p>
        </w:tc>
        <w:tc>
          <w:tcPr>
            <w:tcW w:w="1474" w:type="dxa"/>
          </w:tcPr>
          <w:p w:rsidR="007A649E" w:rsidRDefault="007A649E">
            <w:pPr>
              <w:pStyle w:val="ConsPlusNormal"/>
            </w:pPr>
          </w:p>
        </w:tc>
      </w:tr>
      <w:tr w:rsidR="007A649E">
        <w:tc>
          <w:tcPr>
            <w:tcW w:w="794" w:type="dxa"/>
          </w:tcPr>
          <w:p w:rsidR="007A649E" w:rsidRDefault="007A649E">
            <w:pPr>
              <w:pStyle w:val="ConsPlusNormal"/>
              <w:jc w:val="center"/>
            </w:pPr>
            <w:r>
              <w:t>6.6</w:t>
            </w:r>
          </w:p>
        </w:tc>
        <w:tc>
          <w:tcPr>
            <w:tcW w:w="3628" w:type="dxa"/>
          </w:tcPr>
          <w:p w:rsidR="007A649E" w:rsidRDefault="007A649E">
            <w:pPr>
              <w:pStyle w:val="ConsPlusNormal"/>
            </w:pPr>
            <w:r>
              <w:t>единый налог на вмененный доход для отдельных видов деятельности (в случае, если СМиСП также осуществляет виды деятельности, в отношении которых применяется данная система налогообложения)</w:t>
            </w:r>
          </w:p>
        </w:tc>
        <w:tc>
          <w:tcPr>
            <w:tcW w:w="1020" w:type="dxa"/>
          </w:tcPr>
          <w:p w:rsidR="007A649E" w:rsidRDefault="007A649E">
            <w:pPr>
              <w:pStyle w:val="ConsPlusNormal"/>
            </w:pPr>
          </w:p>
        </w:tc>
        <w:tc>
          <w:tcPr>
            <w:tcW w:w="1020" w:type="dxa"/>
          </w:tcPr>
          <w:p w:rsidR="007A649E" w:rsidRDefault="007A649E">
            <w:pPr>
              <w:pStyle w:val="ConsPlusNormal"/>
            </w:pPr>
          </w:p>
        </w:tc>
        <w:tc>
          <w:tcPr>
            <w:tcW w:w="1134" w:type="dxa"/>
          </w:tcPr>
          <w:p w:rsidR="007A649E" w:rsidRDefault="007A649E">
            <w:pPr>
              <w:pStyle w:val="ConsPlusNormal"/>
            </w:pPr>
          </w:p>
        </w:tc>
        <w:tc>
          <w:tcPr>
            <w:tcW w:w="1474" w:type="dxa"/>
          </w:tcPr>
          <w:p w:rsidR="007A649E" w:rsidRDefault="007A649E">
            <w:pPr>
              <w:pStyle w:val="ConsPlusNormal"/>
            </w:pPr>
          </w:p>
        </w:tc>
      </w:tr>
      <w:tr w:rsidR="007A649E">
        <w:tc>
          <w:tcPr>
            <w:tcW w:w="794" w:type="dxa"/>
          </w:tcPr>
          <w:p w:rsidR="007A649E" w:rsidRDefault="007A649E">
            <w:pPr>
              <w:pStyle w:val="ConsPlusNormal"/>
              <w:jc w:val="center"/>
            </w:pPr>
            <w:r>
              <w:t>6.7</w:t>
            </w:r>
          </w:p>
        </w:tc>
        <w:tc>
          <w:tcPr>
            <w:tcW w:w="3628" w:type="dxa"/>
          </w:tcPr>
          <w:p w:rsidR="007A649E" w:rsidRDefault="007A649E">
            <w:pPr>
              <w:pStyle w:val="ConsPlusNormal"/>
            </w:pPr>
            <w:r>
              <w:t>водный налог</w:t>
            </w:r>
          </w:p>
        </w:tc>
        <w:tc>
          <w:tcPr>
            <w:tcW w:w="1020" w:type="dxa"/>
          </w:tcPr>
          <w:p w:rsidR="007A649E" w:rsidRDefault="007A649E">
            <w:pPr>
              <w:pStyle w:val="ConsPlusNormal"/>
            </w:pPr>
          </w:p>
        </w:tc>
        <w:tc>
          <w:tcPr>
            <w:tcW w:w="1020" w:type="dxa"/>
          </w:tcPr>
          <w:p w:rsidR="007A649E" w:rsidRDefault="007A649E">
            <w:pPr>
              <w:pStyle w:val="ConsPlusNormal"/>
            </w:pPr>
          </w:p>
        </w:tc>
        <w:tc>
          <w:tcPr>
            <w:tcW w:w="1134" w:type="dxa"/>
          </w:tcPr>
          <w:p w:rsidR="007A649E" w:rsidRDefault="007A649E">
            <w:pPr>
              <w:pStyle w:val="ConsPlusNormal"/>
            </w:pPr>
          </w:p>
        </w:tc>
        <w:tc>
          <w:tcPr>
            <w:tcW w:w="1474" w:type="dxa"/>
          </w:tcPr>
          <w:p w:rsidR="007A649E" w:rsidRDefault="007A649E">
            <w:pPr>
              <w:pStyle w:val="ConsPlusNormal"/>
            </w:pPr>
          </w:p>
        </w:tc>
      </w:tr>
    </w:tbl>
    <w:p w:rsidR="007A649E" w:rsidRDefault="007A649E">
      <w:pPr>
        <w:pStyle w:val="ConsPlusNormal"/>
        <w:ind w:firstLine="540"/>
        <w:jc w:val="both"/>
      </w:pPr>
    </w:p>
    <w:p w:rsidR="007A649E" w:rsidRDefault="007A649E">
      <w:pPr>
        <w:pStyle w:val="ConsPlusNonformat"/>
        <w:jc w:val="both"/>
      </w:pPr>
      <w:r>
        <w:t>Руководитель организации ______________ (____________________)</w:t>
      </w:r>
    </w:p>
    <w:p w:rsidR="007A649E" w:rsidRDefault="007A649E">
      <w:pPr>
        <w:pStyle w:val="ConsPlusNonformat"/>
        <w:jc w:val="both"/>
      </w:pPr>
      <w:r>
        <w:t>(индивидуальный предприниматель)</w:t>
      </w:r>
    </w:p>
    <w:p w:rsidR="007A649E" w:rsidRDefault="007A649E">
      <w:pPr>
        <w:pStyle w:val="ConsPlusNormal"/>
        <w:ind w:firstLine="540"/>
        <w:jc w:val="both"/>
      </w:pPr>
    </w:p>
    <w:p w:rsidR="007A649E" w:rsidRDefault="007A649E">
      <w:pPr>
        <w:pStyle w:val="ConsPlusNormal"/>
        <w:jc w:val="right"/>
        <w:outlineLvl w:val="3"/>
      </w:pPr>
      <w:r>
        <w:t>Таблица N 2</w:t>
      </w:r>
    </w:p>
    <w:p w:rsidR="007A649E" w:rsidRDefault="007A649E">
      <w:pPr>
        <w:pStyle w:val="ConsPlusNormal"/>
        <w:jc w:val="center"/>
      </w:pPr>
      <w:r>
        <w:t xml:space="preserve">(в ред. </w:t>
      </w:r>
      <w:hyperlink r:id="rId476" w:history="1">
        <w:r>
          <w:rPr>
            <w:color w:val="0000FF"/>
          </w:rPr>
          <w:t>постановления</w:t>
        </w:r>
      </w:hyperlink>
      <w:r>
        <w:t xml:space="preserve"> Правительства Новосибирской области</w:t>
      </w:r>
    </w:p>
    <w:p w:rsidR="007A649E" w:rsidRDefault="007A649E">
      <w:pPr>
        <w:pStyle w:val="ConsPlusNormal"/>
        <w:jc w:val="center"/>
      </w:pPr>
      <w:r>
        <w:t>от 30.04.2019 N 179-п)</w:t>
      </w:r>
    </w:p>
    <w:p w:rsidR="007A649E" w:rsidRDefault="007A649E">
      <w:pPr>
        <w:pStyle w:val="ConsPlusNormal"/>
        <w:ind w:firstLine="540"/>
        <w:jc w:val="both"/>
      </w:pPr>
    </w:p>
    <w:p w:rsidR="007A649E" w:rsidRDefault="007A649E">
      <w:pPr>
        <w:pStyle w:val="ConsPlusNormal"/>
        <w:jc w:val="center"/>
      </w:pPr>
      <w:bookmarkStart w:id="31" w:name="P3263"/>
      <w:bookmarkEnd w:id="31"/>
      <w:r>
        <w:t>Экономические показатели деятельности СМиСП,</w:t>
      </w:r>
    </w:p>
    <w:p w:rsidR="007A649E" w:rsidRDefault="007A649E">
      <w:pPr>
        <w:pStyle w:val="ConsPlusNormal"/>
        <w:jc w:val="center"/>
      </w:pPr>
      <w:r>
        <w:t>применяющего упрощенную систему налогообложения,</w:t>
      </w:r>
    </w:p>
    <w:p w:rsidR="007A649E" w:rsidRDefault="007A649E">
      <w:pPr>
        <w:pStyle w:val="ConsPlusNormal"/>
        <w:jc w:val="center"/>
      </w:pPr>
      <w:r>
        <w:t>патентную систему налогообложения, систему налогообложения</w:t>
      </w:r>
    </w:p>
    <w:p w:rsidR="007A649E" w:rsidRDefault="007A649E">
      <w:pPr>
        <w:pStyle w:val="ConsPlusNormal"/>
        <w:jc w:val="center"/>
      </w:pPr>
      <w:r>
        <w:t>для сельскохозяйственных товаропроизводителей, систему</w:t>
      </w:r>
    </w:p>
    <w:p w:rsidR="007A649E" w:rsidRDefault="007A649E">
      <w:pPr>
        <w:pStyle w:val="ConsPlusNormal"/>
        <w:jc w:val="center"/>
      </w:pPr>
      <w:r>
        <w:t>налогообложения в виде единого налога на вмененный</w:t>
      </w:r>
    </w:p>
    <w:p w:rsidR="007A649E" w:rsidRDefault="007A649E">
      <w:pPr>
        <w:pStyle w:val="ConsPlusNormal"/>
        <w:jc w:val="center"/>
      </w:pPr>
      <w:r>
        <w:t>доход для отдельных видов деятельности</w:t>
      </w:r>
    </w:p>
    <w:p w:rsidR="007A649E" w:rsidRDefault="007A649E">
      <w:pPr>
        <w:pStyle w:val="ConsPlusNormal"/>
        <w:ind w:firstLine="540"/>
        <w:jc w:val="both"/>
      </w:pPr>
    </w:p>
    <w:p w:rsidR="007A649E" w:rsidRDefault="007A649E">
      <w:pPr>
        <w:pStyle w:val="ConsPlusNormal"/>
        <w:ind w:firstLine="540"/>
        <w:jc w:val="both"/>
      </w:pPr>
      <w:r>
        <w:t>Наименование СМиСП _________________________________________</w:t>
      </w:r>
    </w:p>
    <w:p w:rsidR="007A649E" w:rsidRDefault="007A649E">
      <w:pPr>
        <w:pStyle w:val="ConsPlusNormal"/>
        <w:spacing w:before="220"/>
        <w:ind w:firstLine="540"/>
        <w:jc w:val="both"/>
      </w:pPr>
      <w:r>
        <w:t>____________________________________________________________</w:t>
      </w:r>
    </w:p>
    <w:p w:rsidR="007A649E" w:rsidRDefault="007A649E">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2948"/>
        <w:gridCol w:w="1020"/>
        <w:gridCol w:w="1020"/>
        <w:gridCol w:w="1020"/>
        <w:gridCol w:w="1134"/>
        <w:gridCol w:w="1134"/>
      </w:tblGrid>
      <w:tr w:rsidR="007A649E">
        <w:tc>
          <w:tcPr>
            <w:tcW w:w="794" w:type="dxa"/>
            <w:vMerge w:val="restart"/>
          </w:tcPr>
          <w:p w:rsidR="007A649E" w:rsidRDefault="007A649E">
            <w:pPr>
              <w:pStyle w:val="ConsPlusNormal"/>
              <w:jc w:val="center"/>
            </w:pPr>
            <w:r>
              <w:t>N п/п</w:t>
            </w:r>
          </w:p>
        </w:tc>
        <w:tc>
          <w:tcPr>
            <w:tcW w:w="2948" w:type="dxa"/>
            <w:vMerge w:val="restart"/>
          </w:tcPr>
          <w:p w:rsidR="007A649E" w:rsidRDefault="007A649E">
            <w:pPr>
              <w:pStyle w:val="ConsPlusNormal"/>
              <w:jc w:val="center"/>
            </w:pPr>
            <w:r>
              <w:t>Наименование показателей</w:t>
            </w:r>
          </w:p>
        </w:tc>
        <w:tc>
          <w:tcPr>
            <w:tcW w:w="3060" w:type="dxa"/>
            <w:gridSpan w:val="3"/>
          </w:tcPr>
          <w:p w:rsidR="007A649E" w:rsidRDefault="007A649E">
            <w:pPr>
              <w:pStyle w:val="ConsPlusNormal"/>
              <w:jc w:val="center"/>
            </w:pPr>
            <w:r>
              <w:t xml:space="preserve">Годы, предшествующие финансовой поддержке </w:t>
            </w:r>
            <w:hyperlink w:anchor="P3438" w:history="1">
              <w:r>
                <w:rPr>
                  <w:color w:val="0000FF"/>
                </w:rPr>
                <w:t>&lt;*&gt;</w:t>
              </w:r>
            </w:hyperlink>
          </w:p>
        </w:tc>
        <w:tc>
          <w:tcPr>
            <w:tcW w:w="2268" w:type="dxa"/>
            <w:gridSpan w:val="2"/>
          </w:tcPr>
          <w:p w:rsidR="007A649E" w:rsidRDefault="007A649E">
            <w:pPr>
              <w:pStyle w:val="ConsPlusNormal"/>
              <w:jc w:val="center"/>
            </w:pPr>
            <w:r>
              <w:t>Год оказания финансовой поддержки</w:t>
            </w:r>
          </w:p>
        </w:tc>
      </w:tr>
      <w:tr w:rsidR="007A649E">
        <w:tc>
          <w:tcPr>
            <w:tcW w:w="794" w:type="dxa"/>
            <w:vMerge/>
          </w:tcPr>
          <w:p w:rsidR="007A649E" w:rsidRDefault="007A649E"/>
        </w:tc>
        <w:tc>
          <w:tcPr>
            <w:tcW w:w="2948" w:type="dxa"/>
            <w:vMerge/>
          </w:tcPr>
          <w:p w:rsidR="007A649E" w:rsidRDefault="007A649E"/>
        </w:tc>
        <w:tc>
          <w:tcPr>
            <w:tcW w:w="1020" w:type="dxa"/>
          </w:tcPr>
          <w:p w:rsidR="007A649E" w:rsidRDefault="007A649E">
            <w:pPr>
              <w:pStyle w:val="ConsPlusNormal"/>
              <w:jc w:val="center"/>
            </w:pPr>
            <w:r>
              <w:t>показатели за 3-й год</w:t>
            </w:r>
          </w:p>
        </w:tc>
        <w:tc>
          <w:tcPr>
            <w:tcW w:w="1020" w:type="dxa"/>
          </w:tcPr>
          <w:p w:rsidR="007A649E" w:rsidRDefault="007A649E">
            <w:pPr>
              <w:pStyle w:val="ConsPlusNormal"/>
              <w:jc w:val="center"/>
            </w:pPr>
            <w:r>
              <w:t>показатели за 2-й год</w:t>
            </w:r>
          </w:p>
        </w:tc>
        <w:tc>
          <w:tcPr>
            <w:tcW w:w="1020" w:type="dxa"/>
          </w:tcPr>
          <w:p w:rsidR="007A649E" w:rsidRDefault="007A649E">
            <w:pPr>
              <w:pStyle w:val="ConsPlusNormal"/>
              <w:jc w:val="center"/>
            </w:pPr>
            <w:r>
              <w:t>показатели за 1-й год</w:t>
            </w:r>
          </w:p>
        </w:tc>
        <w:tc>
          <w:tcPr>
            <w:tcW w:w="1134" w:type="dxa"/>
          </w:tcPr>
          <w:p w:rsidR="007A649E" w:rsidRDefault="007A649E">
            <w:pPr>
              <w:pStyle w:val="ConsPlusNormal"/>
              <w:jc w:val="center"/>
            </w:pPr>
            <w:r>
              <w:t xml:space="preserve">показатели за последний отчетный период </w:t>
            </w:r>
            <w:hyperlink w:anchor="P3440" w:history="1">
              <w:r>
                <w:rPr>
                  <w:color w:val="0000FF"/>
                </w:rPr>
                <w:t>&lt;**&gt;</w:t>
              </w:r>
            </w:hyperlink>
          </w:p>
        </w:tc>
        <w:tc>
          <w:tcPr>
            <w:tcW w:w="1134" w:type="dxa"/>
          </w:tcPr>
          <w:p w:rsidR="007A649E" w:rsidRDefault="007A649E">
            <w:pPr>
              <w:pStyle w:val="ConsPlusNormal"/>
              <w:jc w:val="center"/>
            </w:pPr>
            <w:r>
              <w:t>показатели за год (план)</w:t>
            </w:r>
          </w:p>
        </w:tc>
      </w:tr>
      <w:tr w:rsidR="007A649E">
        <w:tc>
          <w:tcPr>
            <w:tcW w:w="794" w:type="dxa"/>
          </w:tcPr>
          <w:p w:rsidR="007A649E" w:rsidRDefault="007A649E">
            <w:pPr>
              <w:pStyle w:val="ConsPlusNormal"/>
              <w:jc w:val="center"/>
            </w:pPr>
            <w:r>
              <w:t>1</w:t>
            </w:r>
          </w:p>
        </w:tc>
        <w:tc>
          <w:tcPr>
            <w:tcW w:w="2948" w:type="dxa"/>
          </w:tcPr>
          <w:p w:rsidR="007A649E" w:rsidRDefault="007A649E">
            <w:pPr>
              <w:pStyle w:val="ConsPlusNormal"/>
            </w:pPr>
            <w:r>
              <w:t>Доход, тыс. руб.</w:t>
            </w:r>
          </w:p>
        </w:tc>
        <w:tc>
          <w:tcPr>
            <w:tcW w:w="1020" w:type="dxa"/>
          </w:tcPr>
          <w:p w:rsidR="007A649E" w:rsidRDefault="007A649E">
            <w:pPr>
              <w:pStyle w:val="ConsPlusNormal"/>
            </w:pPr>
          </w:p>
        </w:tc>
        <w:tc>
          <w:tcPr>
            <w:tcW w:w="1020" w:type="dxa"/>
          </w:tcPr>
          <w:p w:rsidR="007A649E" w:rsidRDefault="007A649E">
            <w:pPr>
              <w:pStyle w:val="ConsPlusNormal"/>
            </w:pPr>
          </w:p>
        </w:tc>
        <w:tc>
          <w:tcPr>
            <w:tcW w:w="1020" w:type="dxa"/>
          </w:tcPr>
          <w:p w:rsidR="007A649E" w:rsidRDefault="007A649E">
            <w:pPr>
              <w:pStyle w:val="ConsPlusNormal"/>
            </w:pPr>
          </w:p>
        </w:tc>
        <w:tc>
          <w:tcPr>
            <w:tcW w:w="1134" w:type="dxa"/>
          </w:tcPr>
          <w:p w:rsidR="007A649E" w:rsidRDefault="007A649E">
            <w:pPr>
              <w:pStyle w:val="ConsPlusNormal"/>
            </w:pPr>
          </w:p>
        </w:tc>
        <w:tc>
          <w:tcPr>
            <w:tcW w:w="1134" w:type="dxa"/>
          </w:tcPr>
          <w:p w:rsidR="007A649E" w:rsidRDefault="007A649E">
            <w:pPr>
              <w:pStyle w:val="ConsPlusNormal"/>
            </w:pPr>
          </w:p>
        </w:tc>
      </w:tr>
      <w:tr w:rsidR="007A649E">
        <w:tc>
          <w:tcPr>
            <w:tcW w:w="794" w:type="dxa"/>
          </w:tcPr>
          <w:p w:rsidR="007A649E" w:rsidRDefault="007A649E">
            <w:pPr>
              <w:pStyle w:val="ConsPlusNormal"/>
              <w:jc w:val="center"/>
            </w:pPr>
            <w:r>
              <w:t>2</w:t>
            </w:r>
          </w:p>
        </w:tc>
        <w:tc>
          <w:tcPr>
            <w:tcW w:w="2948" w:type="dxa"/>
          </w:tcPr>
          <w:p w:rsidR="007A649E" w:rsidRDefault="007A649E">
            <w:pPr>
              <w:pStyle w:val="ConsPlusNormal"/>
            </w:pPr>
            <w:r>
              <w:t>Расходы, тыс. рублей</w:t>
            </w:r>
          </w:p>
        </w:tc>
        <w:tc>
          <w:tcPr>
            <w:tcW w:w="1020" w:type="dxa"/>
          </w:tcPr>
          <w:p w:rsidR="007A649E" w:rsidRDefault="007A649E">
            <w:pPr>
              <w:pStyle w:val="ConsPlusNormal"/>
            </w:pPr>
          </w:p>
        </w:tc>
        <w:tc>
          <w:tcPr>
            <w:tcW w:w="1020" w:type="dxa"/>
          </w:tcPr>
          <w:p w:rsidR="007A649E" w:rsidRDefault="007A649E">
            <w:pPr>
              <w:pStyle w:val="ConsPlusNormal"/>
            </w:pPr>
          </w:p>
        </w:tc>
        <w:tc>
          <w:tcPr>
            <w:tcW w:w="1020" w:type="dxa"/>
          </w:tcPr>
          <w:p w:rsidR="007A649E" w:rsidRDefault="007A649E">
            <w:pPr>
              <w:pStyle w:val="ConsPlusNormal"/>
            </w:pPr>
          </w:p>
        </w:tc>
        <w:tc>
          <w:tcPr>
            <w:tcW w:w="1134" w:type="dxa"/>
          </w:tcPr>
          <w:p w:rsidR="007A649E" w:rsidRDefault="007A649E">
            <w:pPr>
              <w:pStyle w:val="ConsPlusNormal"/>
            </w:pPr>
          </w:p>
        </w:tc>
        <w:tc>
          <w:tcPr>
            <w:tcW w:w="1134" w:type="dxa"/>
          </w:tcPr>
          <w:p w:rsidR="007A649E" w:rsidRDefault="007A649E">
            <w:pPr>
              <w:pStyle w:val="ConsPlusNormal"/>
            </w:pPr>
          </w:p>
        </w:tc>
      </w:tr>
      <w:tr w:rsidR="007A649E">
        <w:tc>
          <w:tcPr>
            <w:tcW w:w="794" w:type="dxa"/>
          </w:tcPr>
          <w:p w:rsidR="007A649E" w:rsidRDefault="007A649E">
            <w:pPr>
              <w:pStyle w:val="ConsPlusNormal"/>
              <w:jc w:val="center"/>
            </w:pPr>
            <w:r>
              <w:t>3</w:t>
            </w:r>
          </w:p>
        </w:tc>
        <w:tc>
          <w:tcPr>
            <w:tcW w:w="2948" w:type="dxa"/>
          </w:tcPr>
          <w:p w:rsidR="007A649E" w:rsidRDefault="007A649E">
            <w:pPr>
              <w:pStyle w:val="ConsPlusNormal"/>
            </w:pPr>
            <w:r>
              <w:t xml:space="preserve">Чистый доход </w:t>
            </w:r>
            <w:hyperlink w:anchor="P3441" w:history="1">
              <w:r>
                <w:rPr>
                  <w:color w:val="0000FF"/>
                </w:rPr>
                <w:t>&lt;***&gt;</w:t>
              </w:r>
            </w:hyperlink>
            <w:r>
              <w:t>, тыс. рублей</w:t>
            </w:r>
          </w:p>
        </w:tc>
        <w:tc>
          <w:tcPr>
            <w:tcW w:w="1020" w:type="dxa"/>
          </w:tcPr>
          <w:p w:rsidR="007A649E" w:rsidRDefault="007A649E">
            <w:pPr>
              <w:pStyle w:val="ConsPlusNormal"/>
            </w:pPr>
          </w:p>
        </w:tc>
        <w:tc>
          <w:tcPr>
            <w:tcW w:w="1020" w:type="dxa"/>
          </w:tcPr>
          <w:p w:rsidR="007A649E" w:rsidRDefault="007A649E">
            <w:pPr>
              <w:pStyle w:val="ConsPlusNormal"/>
            </w:pPr>
          </w:p>
        </w:tc>
        <w:tc>
          <w:tcPr>
            <w:tcW w:w="1020" w:type="dxa"/>
          </w:tcPr>
          <w:p w:rsidR="007A649E" w:rsidRDefault="007A649E">
            <w:pPr>
              <w:pStyle w:val="ConsPlusNormal"/>
            </w:pPr>
          </w:p>
        </w:tc>
        <w:tc>
          <w:tcPr>
            <w:tcW w:w="1134" w:type="dxa"/>
          </w:tcPr>
          <w:p w:rsidR="007A649E" w:rsidRDefault="007A649E">
            <w:pPr>
              <w:pStyle w:val="ConsPlusNormal"/>
            </w:pPr>
          </w:p>
        </w:tc>
        <w:tc>
          <w:tcPr>
            <w:tcW w:w="1134" w:type="dxa"/>
          </w:tcPr>
          <w:p w:rsidR="007A649E" w:rsidRDefault="007A649E">
            <w:pPr>
              <w:pStyle w:val="ConsPlusNormal"/>
            </w:pPr>
          </w:p>
        </w:tc>
      </w:tr>
      <w:tr w:rsidR="007A649E">
        <w:tc>
          <w:tcPr>
            <w:tcW w:w="794" w:type="dxa"/>
          </w:tcPr>
          <w:p w:rsidR="007A649E" w:rsidRDefault="007A649E">
            <w:pPr>
              <w:pStyle w:val="ConsPlusNormal"/>
              <w:jc w:val="center"/>
            </w:pPr>
            <w:r>
              <w:t>4</w:t>
            </w:r>
          </w:p>
        </w:tc>
        <w:tc>
          <w:tcPr>
            <w:tcW w:w="2948" w:type="dxa"/>
          </w:tcPr>
          <w:p w:rsidR="007A649E" w:rsidRDefault="007A649E">
            <w:pPr>
              <w:pStyle w:val="ConsPlusNormal"/>
            </w:pPr>
            <w:r>
              <w:t>Средняя численность работников (включая выполнявших работы по договорам гражданско-правового характера), всего, человек, из нее:</w:t>
            </w:r>
          </w:p>
        </w:tc>
        <w:tc>
          <w:tcPr>
            <w:tcW w:w="1020" w:type="dxa"/>
          </w:tcPr>
          <w:p w:rsidR="007A649E" w:rsidRDefault="007A649E">
            <w:pPr>
              <w:pStyle w:val="ConsPlusNormal"/>
            </w:pPr>
          </w:p>
        </w:tc>
        <w:tc>
          <w:tcPr>
            <w:tcW w:w="1020" w:type="dxa"/>
          </w:tcPr>
          <w:p w:rsidR="007A649E" w:rsidRDefault="007A649E">
            <w:pPr>
              <w:pStyle w:val="ConsPlusNormal"/>
            </w:pPr>
          </w:p>
        </w:tc>
        <w:tc>
          <w:tcPr>
            <w:tcW w:w="1020" w:type="dxa"/>
          </w:tcPr>
          <w:p w:rsidR="007A649E" w:rsidRDefault="007A649E">
            <w:pPr>
              <w:pStyle w:val="ConsPlusNormal"/>
            </w:pPr>
          </w:p>
        </w:tc>
        <w:tc>
          <w:tcPr>
            <w:tcW w:w="1134" w:type="dxa"/>
          </w:tcPr>
          <w:p w:rsidR="007A649E" w:rsidRDefault="007A649E">
            <w:pPr>
              <w:pStyle w:val="ConsPlusNormal"/>
            </w:pPr>
          </w:p>
        </w:tc>
        <w:tc>
          <w:tcPr>
            <w:tcW w:w="1134" w:type="dxa"/>
          </w:tcPr>
          <w:p w:rsidR="007A649E" w:rsidRDefault="007A649E">
            <w:pPr>
              <w:pStyle w:val="ConsPlusNormal"/>
            </w:pPr>
          </w:p>
        </w:tc>
      </w:tr>
      <w:tr w:rsidR="007A649E">
        <w:tc>
          <w:tcPr>
            <w:tcW w:w="794" w:type="dxa"/>
          </w:tcPr>
          <w:p w:rsidR="007A649E" w:rsidRDefault="007A649E">
            <w:pPr>
              <w:pStyle w:val="ConsPlusNormal"/>
              <w:jc w:val="center"/>
            </w:pPr>
            <w:bookmarkStart w:id="32" w:name="P3310"/>
            <w:bookmarkEnd w:id="32"/>
            <w:r>
              <w:t>4.1</w:t>
            </w:r>
          </w:p>
        </w:tc>
        <w:tc>
          <w:tcPr>
            <w:tcW w:w="2948" w:type="dxa"/>
          </w:tcPr>
          <w:p w:rsidR="007A649E" w:rsidRDefault="007A649E">
            <w:pPr>
              <w:pStyle w:val="ConsPlusNormal"/>
            </w:pPr>
            <w:r>
              <w:t xml:space="preserve">среднесписочного состава (численность работников без внешних совместителей) </w:t>
            </w:r>
            <w:hyperlink w:anchor="P3442" w:history="1">
              <w:r>
                <w:rPr>
                  <w:color w:val="0000FF"/>
                </w:rPr>
                <w:t>&lt;****&gt;</w:t>
              </w:r>
            </w:hyperlink>
          </w:p>
        </w:tc>
        <w:tc>
          <w:tcPr>
            <w:tcW w:w="1020" w:type="dxa"/>
          </w:tcPr>
          <w:p w:rsidR="007A649E" w:rsidRDefault="007A649E">
            <w:pPr>
              <w:pStyle w:val="ConsPlusNormal"/>
            </w:pPr>
          </w:p>
        </w:tc>
        <w:tc>
          <w:tcPr>
            <w:tcW w:w="1020" w:type="dxa"/>
          </w:tcPr>
          <w:p w:rsidR="007A649E" w:rsidRDefault="007A649E">
            <w:pPr>
              <w:pStyle w:val="ConsPlusNormal"/>
            </w:pPr>
          </w:p>
        </w:tc>
        <w:tc>
          <w:tcPr>
            <w:tcW w:w="1020" w:type="dxa"/>
          </w:tcPr>
          <w:p w:rsidR="007A649E" w:rsidRDefault="007A649E">
            <w:pPr>
              <w:pStyle w:val="ConsPlusNormal"/>
            </w:pPr>
          </w:p>
        </w:tc>
        <w:tc>
          <w:tcPr>
            <w:tcW w:w="1134" w:type="dxa"/>
          </w:tcPr>
          <w:p w:rsidR="007A649E" w:rsidRDefault="007A649E">
            <w:pPr>
              <w:pStyle w:val="ConsPlusNormal"/>
            </w:pPr>
          </w:p>
        </w:tc>
        <w:tc>
          <w:tcPr>
            <w:tcW w:w="1134" w:type="dxa"/>
          </w:tcPr>
          <w:p w:rsidR="007A649E" w:rsidRDefault="007A649E">
            <w:pPr>
              <w:pStyle w:val="ConsPlusNormal"/>
            </w:pPr>
          </w:p>
        </w:tc>
      </w:tr>
      <w:tr w:rsidR="007A649E">
        <w:tc>
          <w:tcPr>
            <w:tcW w:w="794" w:type="dxa"/>
          </w:tcPr>
          <w:p w:rsidR="007A649E" w:rsidRDefault="007A649E">
            <w:pPr>
              <w:pStyle w:val="ConsPlusNormal"/>
              <w:jc w:val="center"/>
            </w:pPr>
            <w:r>
              <w:t>4.2</w:t>
            </w:r>
          </w:p>
        </w:tc>
        <w:tc>
          <w:tcPr>
            <w:tcW w:w="2948" w:type="dxa"/>
          </w:tcPr>
          <w:p w:rsidR="007A649E" w:rsidRDefault="007A649E">
            <w:pPr>
              <w:pStyle w:val="ConsPlusNormal"/>
            </w:pPr>
            <w:r>
              <w:t>внешних совместителей</w:t>
            </w:r>
          </w:p>
        </w:tc>
        <w:tc>
          <w:tcPr>
            <w:tcW w:w="1020" w:type="dxa"/>
          </w:tcPr>
          <w:p w:rsidR="007A649E" w:rsidRDefault="007A649E">
            <w:pPr>
              <w:pStyle w:val="ConsPlusNormal"/>
            </w:pPr>
          </w:p>
        </w:tc>
        <w:tc>
          <w:tcPr>
            <w:tcW w:w="1020" w:type="dxa"/>
          </w:tcPr>
          <w:p w:rsidR="007A649E" w:rsidRDefault="007A649E">
            <w:pPr>
              <w:pStyle w:val="ConsPlusNormal"/>
            </w:pPr>
          </w:p>
        </w:tc>
        <w:tc>
          <w:tcPr>
            <w:tcW w:w="1020" w:type="dxa"/>
          </w:tcPr>
          <w:p w:rsidR="007A649E" w:rsidRDefault="007A649E">
            <w:pPr>
              <w:pStyle w:val="ConsPlusNormal"/>
            </w:pPr>
          </w:p>
        </w:tc>
        <w:tc>
          <w:tcPr>
            <w:tcW w:w="1134" w:type="dxa"/>
          </w:tcPr>
          <w:p w:rsidR="007A649E" w:rsidRDefault="007A649E">
            <w:pPr>
              <w:pStyle w:val="ConsPlusNormal"/>
            </w:pPr>
          </w:p>
        </w:tc>
        <w:tc>
          <w:tcPr>
            <w:tcW w:w="1134" w:type="dxa"/>
          </w:tcPr>
          <w:p w:rsidR="007A649E" w:rsidRDefault="007A649E">
            <w:pPr>
              <w:pStyle w:val="ConsPlusNormal"/>
            </w:pPr>
          </w:p>
        </w:tc>
      </w:tr>
      <w:tr w:rsidR="007A649E">
        <w:tc>
          <w:tcPr>
            <w:tcW w:w="794" w:type="dxa"/>
          </w:tcPr>
          <w:p w:rsidR="007A649E" w:rsidRDefault="007A649E">
            <w:pPr>
              <w:pStyle w:val="ConsPlusNormal"/>
              <w:jc w:val="center"/>
            </w:pPr>
            <w:r>
              <w:t>4.3</w:t>
            </w:r>
          </w:p>
        </w:tc>
        <w:tc>
          <w:tcPr>
            <w:tcW w:w="2948" w:type="dxa"/>
          </w:tcPr>
          <w:p w:rsidR="007A649E" w:rsidRDefault="007A649E">
            <w:pPr>
              <w:pStyle w:val="ConsPlusNormal"/>
            </w:pPr>
            <w:r>
              <w:t>по договорам гражданско-правового характера</w:t>
            </w:r>
          </w:p>
        </w:tc>
        <w:tc>
          <w:tcPr>
            <w:tcW w:w="1020" w:type="dxa"/>
          </w:tcPr>
          <w:p w:rsidR="007A649E" w:rsidRDefault="007A649E">
            <w:pPr>
              <w:pStyle w:val="ConsPlusNormal"/>
            </w:pPr>
          </w:p>
        </w:tc>
        <w:tc>
          <w:tcPr>
            <w:tcW w:w="1020" w:type="dxa"/>
          </w:tcPr>
          <w:p w:rsidR="007A649E" w:rsidRDefault="007A649E">
            <w:pPr>
              <w:pStyle w:val="ConsPlusNormal"/>
            </w:pPr>
          </w:p>
        </w:tc>
        <w:tc>
          <w:tcPr>
            <w:tcW w:w="1020" w:type="dxa"/>
          </w:tcPr>
          <w:p w:rsidR="007A649E" w:rsidRDefault="007A649E">
            <w:pPr>
              <w:pStyle w:val="ConsPlusNormal"/>
            </w:pPr>
          </w:p>
        </w:tc>
        <w:tc>
          <w:tcPr>
            <w:tcW w:w="1134" w:type="dxa"/>
          </w:tcPr>
          <w:p w:rsidR="007A649E" w:rsidRDefault="007A649E">
            <w:pPr>
              <w:pStyle w:val="ConsPlusNormal"/>
            </w:pPr>
          </w:p>
        </w:tc>
        <w:tc>
          <w:tcPr>
            <w:tcW w:w="1134" w:type="dxa"/>
          </w:tcPr>
          <w:p w:rsidR="007A649E" w:rsidRDefault="007A649E">
            <w:pPr>
              <w:pStyle w:val="ConsPlusNormal"/>
            </w:pPr>
          </w:p>
        </w:tc>
      </w:tr>
      <w:tr w:rsidR="007A649E">
        <w:tc>
          <w:tcPr>
            <w:tcW w:w="794" w:type="dxa"/>
          </w:tcPr>
          <w:p w:rsidR="007A649E" w:rsidRDefault="007A649E">
            <w:pPr>
              <w:pStyle w:val="ConsPlusNormal"/>
              <w:jc w:val="center"/>
            </w:pPr>
            <w:bookmarkStart w:id="33" w:name="P3331"/>
            <w:bookmarkEnd w:id="33"/>
            <w:r>
              <w:t>5</w:t>
            </w:r>
          </w:p>
        </w:tc>
        <w:tc>
          <w:tcPr>
            <w:tcW w:w="2948" w:type="dxa"/>
          </w:tcPr>
          <w:p w:rsidR="007A649E" w:rsidRDefault="007A649E">
            <w:pPr>
              <w:pStyle w:val="ConsPlusNormal"/>
            </w:pPr>
            <w:r>
              <w:t xml:space="preserve">Фонд начисленной заработной платы работников списочного состава, тыс. рублей </w:t>
            </w:r>
            <w:hyperlink w:anchor="P3442" w:history="1">
              <w:r>
                <w:rPr>
                  <w:color w:val="0000FF"/>
                </w:rPr>
                <w:t>&lt;****&gt;</w:t>
              </w:r>
            </w:hyperlink>
          </w:p>
        </w:tc>
        <w:tc>
          <w:tcPr>
            <w:tcW w:w="1020" w:type="dxa"/>
          </w:tcPr>
          <w:p w:rsidR="007A649E" w:rsidRDefault="007A649E">
            <w:pPr>
              <w:pStyle w:val="ConsPlusNormal"/>
            </w:pPr>
          </w:p>
        </w:tc>
        <w:tc>
          <w:tcPr>
            <w:tcW w:w="1020" w:type="dxa"/>
          </w:tcPr>
          <w:p w:rsidR="007A649E" w:rsidRDefault="007A649E">
            <w:pPr>
              <w:pStyle w:val="ConsPlusNormal"/>
            </w:pPr>
          </w:p>
        </w:tc>
        <w:tc>
          <w:tcPr>
            <w:tcW w:w="1020" w:type="dxa"/>
          </w:tcPr>
          <w:p w:rsidR="007A649E" w:rsidRDefault="007A649E">
            <w:pPr>
              <w:pStyle w:val="ConsPlusNormal"/>
            </w:pPr>
          </w:p>
        </w:tc>
        <w:tc>
          <w:tcPr>
            <w:tcW w:w="1134" w:type="dxa"/>
          </w:tcPr>
          <w:p w:rsidR="007A649E" w:rsidRDefault="007A649E">
            <w:pPr>
              <w:pStyle w:val="ConsPlusNormal"/>
            </w:pPr>
          </w:p>
        </w:tc>
        <w:tc>
          <w:tcPr>
            <w:tcW w:w="1134" w:type="dxa"/>
          </w:tcPr>
          <w:p w:rsidR="007A649E" w:rsidRDefault="007A649E">
            <w:pPr>
              <w:pStyle w:val="ConsPlusNormal"/>
            </w:pPr>
          </w:p>
        </w:tc>
      </w:tr>
      <w:tr w:rsidR="007A649E">
        <w:tc>
          <w:tcPr>
            <w:tcW w:w="794" w:type="dxa"/>
          </w:tcPr>
          <w:p w:rsidR="007A649E" w:rsidRDefault="007A649E">
            <w:pPr>
              <w:pStyle w:val="ConsPlusNormal"/>
              <w:jc w:val="center"/>
            </w:pPr>
            <w:r>
              <w:t>6</w:t>
            </w:r>
          </w:p>
        </w:tc>
        <w:tc>
          <w:tcPr>
            <w:tcW w:w="2948" w:type="dxa"/>
          </w:tcPr>
          <w:p w:rsidR="007A649E" w:rsidRDefault="007A649E">
            <w:pPr>
              <w:pStyle w:val="ConsPlusNormal"/>
            </w:pPr>
            <w:r>
              <w:t>Среднемесячная заработная плата, руб. (</w:t>
            </w:r>
            <w:hyperlink w:anchor="P3331" w:history="1">
              <w:r>
                <w:rPr>
                  <w:color w:val="0000FF"/>
                </w:rPr>
                <w:t>п. 5</w:t>
              </w:r>
            </w:hyperlink>
            <w:r>
              <w:t xml:space="preserve"> / </w:t>
            </w:r>
            <w:hyperlink w:anchor="P3310" w:history="1">
              <w:r>
                <w:rPr>
                  <w:color w:val="0000FF"/>
                </w:rPr>
                <w:t>п. 4.1</w:t>
              </w:r>
            </w:hyperlink>
            <w:r>
              <w:t xml:space="preserve"> / кол-во месяцев) </w:t>
            </w:r>
            <w:hyperlink w:anchor="P3442" w:history="1">
              <w:r>
                <w:rPr>
                  <w:color w:val="0000FF"/>
                </w:rPr>
                <w:t>&lt;****&gt;</w:t>
              </w:r>
            </w:hyperlink>
          </w:p>
        </w:tc>
        <w:tc>
          <w:tcPr>
            <w:tcW w:w="1020" w:type="dxa"/>
          </w:tcPr>
          <w:p w:rsidR="007A649E" w:rsidRDefault="007A649E">
            <w:pPr>
              <w:pStyle w:val="ConsPlusNormal"/>
            </w:pPr>
          </w:p>
        </w:tc>
        <w:tc>
          <w:tcPr>
            <w:tcW w:w="1020" w:type="dxa"/>
          </w:tcPr>
          <w:p w:rsidR="007A649E" w:rsidRDefault="007A649E">
            <w:pPr>
              <w:pStyle w:val="ConsPlusNormal"/>
            </w:pPr>
          </w:p>
        </w:tc>
        <w:tc>
          <w:tcPr>
            <w:tcW w:w="1020" w:type="dxa"/>
          </w:tcPr>
          <w:p w:rsidR="007A649E" w:rsidRDefault="007A649E">
            <w:pPr>
              <w:pStyle w:val="ConsPlusNormal"/>
            </w:pPr>
          </w:p>
        </w:tc>
        <w:tc>
          <w:tcPr>
            <w:tcW w:w="1134" w:type="dxa"/>
          </w:tcPr>
          <w:p w:rsidR="007A649E" w:rsidRDefault="007A649E">
            <w:pPr>
              <w:pStyle w:val="ConsPlusNormal"/>
            </w:pPr>
          </w:p>
        </w:tc>
        <w:tc>
          <w:tcPr>
            <w:tcW w:w="1134" w:type="dxa"/>
          </w:tcPr>
          <w:p w:rsidR="007A649E" w:rsidRDefault="007A649E">
            <w:pPr>
              <w:pStyle w:val="ConsPlusNormal"/>
            </w:pPr>
          </w:p>
        </w:tc>
      </w:tr>
      <w:tr w:rsidR="007A649E">
        <w:tc>
          <w:tcPr>
            <w:tcW w:w="794" w:type="dxa"/>
          </w:tcPr>
          <w:p w:rsidR="007A649E" w:rsidRDefault="007A649E">
            <w:pPr>
              <w:pStyle w:val="ConsPlusNormal"/>
              <w:jc w:val="center"/>
            </w:pPr>
            <w:r>
              <w:t>7</w:t>
            </w:r>
          </w:p>
        </w:tc>
        <w:tc>
          <w:tcPr>
            <w:tcW w:w="2948" w:type="dxa"/>
          </w:tcPr>
          <w:p w:rsidR="007A649E" w:rsidRDefault="007A649E">
            <w:pPr>
              <w:pStyle w:val="ConsPlusNormal"/>
            </w:pPr>
            <w:r>
              <w:t>Поступление налогов в консолидированный бюджет Новосибирской области (тыс. рублей), всего, в том числе:</w:t>
            </w:r>
          </w:p>
        </w:tc>
        <w:tc>
          <w:tcPr>
            <w:tcW w:w="1020" w:type="dxa"/>
          </w:tcPr>
          <w:p w:rsidR="007A649E" w:rsidRDefault="007A649E">
            <w:pPr>
              <w:pStyle w:val="ConsPlusNormal"/>
            </w:pPr>
          </w:p>
        </w:tc>
        <w:tc>
          <w:tcPr>
            <w:tcW w:w="1020" w:type="dxa"/>
          </w:tcPr>
          <w:p w:rsidR="007A649E" w:rsidRDefault="007A649E">
            <w:pPr>
              <w:pStyle w:val="ConsPlusNormal"/>
            </w:pPr>
          </w:p>
        </w:tc>
        <w:tc>
          <w:tcPr>
            <w:tcW w:w="1020" w:type="dxa"/>
          </w:tcPr>
          <w:p w:rsidR="007A649E" w:rsidRDefault="007A649E">
            <w:pPr>
              <w:pStyle w:val="ConsPlusNormal"/>
            </w:pPr>
          </w:p>
        </w:tc>
        <w:tc>
          <w:tcPr>
            <w:tcW w:w="1134" w:type="dxa"/>
          </w:tcPr>
          <w:p w:rsidR="007A649E" w:rsidRDefault="007A649E">
            <w:pPr>
              <w:pStyle w:val="ConsPlusNormal"/>
            </w:pPr>
          </w:p>
        </w:tc>
        <w:tc>
          <w:tcPr>
            <w:tcW w:w="1134" w:type="dxa"/>
          </w:tcPr>
          <w:p w:rsidR="007A649E" w:rsidRDefault="007A649E">
            <w:pPr>
              <w:pStyle w:val="ConsPlusNormal"/>
            </w:pPr>
          </w:p>
        </w:tc>
      </w:tr>
      <w:tr w:rsidR="007A649E">
        <w:tc>
          <w:tcPr>
            <w:tcW w:w="794" w:type="dxa"/>
          </w:tcPr>
          <w:p w:rsidR="007A649E" w:rsidRDefault="007A649E">
            <w:pPr>
              <w:pStyle w:val="ConsPlusNormal"/>
              <w:jc w:val="center"/>
            </w:pPr>
            <w:r>
              <w:t>7.1</w:t>
            </w:r>
          </w:p>
        </w:tc>
        <w:tc>
          <w:tcPr>
            <w:tcW w:w="2948" w:type="dxa"/>
          </w:tcPr>
          <w:p w:rsidR="007A649E" w:rsidRDefault="007A649E">
            <w:pPr>
              <w:pStyle w:val="ConsPlusNormal"/>
            </w:pPr>
            <w:r>
              <w:t>налог на доходы физических лиц (НДФЛ)</w:t>
            </w:r>
          </w:p>
        </w:tc>
        <w:tc>
          <w:tcPr>
            <w:tcW w:w="1020" w:type="dxa"/>
          </w:tcPr>
          <w:p w:rsidR="007A649E" w:rsidRDefault="007A649E">
            <w:pPr>
              <w:pStyle w:val="ConsPlusNormal"/>
            </w:pPr>
          </w:p>
        </w:tc>
        <w:tc>
          <w:tcPr>
            <w:tcW w:w="1020" w:type="dxa"/>
          </w:tcPr>
          <w:p w:rsidR="007A649E" w:rsidRDefault="007A649E">
            <w:pPr>
              <w:pStyle w:val="ConsPlusNormal"/>
            </w:pPr>
          </w:p>
        </w:tc>
        <w:tc>
          <w:tcPr>
            <w:tcW w:w="1020" w:type="dxa"/>
          </w:tcPr>
          <w:p w:rsidR="007A649E" w:rsidRDefault="007A649E">
            <w:pPr>
              <w:pStyle w:val="ConsPlusNormal"/>
            </w:pPr>
          </w:p>
        </w:tc>
        <w:tc>
          <w:tcPr>
            <w:tcW w:w="1134" w:type="dxa"/>
          </w:tcPr>
          <w:p w:rsidR="007A649E" w:rsidRDefault="007A649E">
            <w:pPr>
              <w:pStyle w:val="ConsPlusNormal"/>
            </w:pPr>
          </w:p>
        </w:tc>
        <w:tc>
          <w:tcPr>
            <w:tcW w:w="1134" w:type="dxa"/>
          </w:tcPr>
          <w:p w:rsidR="007A649E" w:rsidRDefault="007A649E">
            <w:pPr>
              <w:pStyle w:val="ConsPlusNormal"/>
            </w:pPr>
          </w:p>
        </w:tc>
      </w:tr>
      <w:tr w:rsidR="007A649E">
        <w:tc>
          <w:tcPr>
            <w:tcW w:w="794" w:type="dxa"/>
          </w:tcPr>
          <w:p w:rsidR="007A649E" w:rsidRDefault="007A649E">
            <w:pPr>
              <w:pStyle w:val="ConsPlusNormal"/>
              <w:jc w:val="center"/>
            </w:pPr>
            <w:r>
              <w:t>7.2</w:t>
            </w:r>
          </w:p>
        </w:tc>
        <w:tc>
          <w:tcPr>
            <w:tcW w:w="2948" w:type="dxa"/>
          </w:tcPr>
          <w:p w:rsidR="007A649E" w:rsidRDefault="007A649E">
            <w:pPr>
              <w:pStyle w:val="ConsPlusNormal"/>
            </w:pPr>
            <w:r>
              <w:t>единый налог (для упрощенной системы налогообложения)</w:t>
            </w:r>
          </w:p>
        </w:tc>
        <w:tc>
          <w:tcPr>
            <w:tcW w:w="1020" w:type="dxa"/>
          </w:tcPr>
          <w:p w:rsidR="007A649E" w:rsidRDefault="007A649E">
            <w:pPr>
              <w:pStyle w:val="ConsPlusNormal"/>
            </w:pPr>
          </w:p>
        </w:tc>
        <w:tc>
          <w:tcPr>
            <w:tcW w:w="1020" w:type="dxa"/>
          </w:tcPr>
          <w:p w:rsidR="007A649E" w:rsidRDefault="007A649E">
            <w:pPr>
              <w:pStyle w:val="ConsPlusNormal"/>
            </w:pPr>
          </w:p>
        </w:tc>
        <w:tc>
          <w:tcPr>
            <w:tcW w:w="1020" w:type="dxa"/>
          </w:tcPr>
          <w:p w:rsidR="007A649E" w:rsidRDefault="007A649E">
            <w:pPr>
              <w:pStyle w:val="ConsPlusNormal"/>
            </w:pPr>
          </w:p>
        </w:tc>
        <w:tc>
          <w:tcPr>
            <w:tcW w:w="1134" w:type="dxa"/>
          </w:tcPr>
          <w:p w:rsidR="007A649E" w:rsidRDefault="007A649E">
            <w:pPr>
              <w:pStyle w:val="ConsPlusNormal"/>
            </w:pPr>
          </w:p>
        </w:tc>
        <w:tc>
          <w:tcPr>
            <w:tcW w:w="1134" w:type="dxa"/>
          </w:tcPr>
          <w:p w:rsidR="007A649E" w:rsidRDefault="007A649E">
            <w:pPr>
              <w:pStyle w:val="ConsPlusNormal"/>
            </w:pPr>
          </w:p>
        </w:tc>
      </w:tr>
      <w:tr w:rsidR="007A649E">
        <w:tc>
          <w:tcPr>
            <w:tcW w:w="794" w:type="dxa"/>
          </w:tcPr>
          <w:p w:rsidR="007A649E" w:rsidRDefault="007A649E">
            <w:pPr>
              <w:pStyle w:val="ConsPlusNormal"/>
              <w:jc w:val="center"/>
            </w:pPr>
            <w:r>
              <w:t>7.3</w:t>
            </w:r>
          </w:p>
        </w:tc>
        <w:tc>
          <w:tcPr>
            <w:tcW w:w="2948" w:type="dxa"/>
          </w:tcPr>
          <w:p w:rsidR="007A649E" w:rsidRDefault="007A649E">
            <w:pPr>
              <w:pStyle w:val="ConsPlusNormal"/>
            </w:pPr>
            <w:r>
              <w:t>налог для патентной системы налогообложения</w:t>
            </w:r>
          </w:p>
        </w:tc>
        <w:tc>
          <w:tcPr>
            <w:tcW w:w="1020" w:type="dxa"/>
          </w:tcPr>
          <w:p w:rsidR="007A649E" w:rsidRDefault="007A649E">
            <w:pPr>
              <w:pStyle w:val="ConsPlusNormal"/>
            </w:pPr>
          </w:p>
        </w:tc>
        <w:tc>
          <w:tcPr>
            <w:tcW w:w="1020" w:type="dxa"/>
          </w:tcPr>
          <w:p w:rsidR="007A649E" w:rsidRDefault="007A649E">
            <w:pPr>
              <w:pStyle w:val="ConsPlusNormal"/>
            </w:pPr>
          </w:p>
        </w:tc>
        <w:tc>
          <w:tcPr>
            <w:tcW w:w="1020" w:type="dxa"/>
          </w:tcPr>
          <w:p w:rsidR="007A649E" w:rsidRDefault="007A649E">
            <w:pPr>
              <w:pStyle w:val="ConsPlusNormal"/>
            </w:pPr>
          </w:p>
        </w:tc>
        <w:tc>
          <w:tcPr>
            <w:tcW w:w="1134" w:type="dxa"/>
          </w:tcPr>
          <w:p w:rsidR="007A649E" w:rsidRDefault="007A649E">
            <w:pPr>
              <w:pStyle w:val="ConsPlusNormal"/>
            </w:pPr>
          </w:p>
        </w:tc>
        <w:tc>
          <w:tcPr>
            <w:tcW w:w="1134" w:type="dxa"/>
          </w:tcPr>
          <w:p w:rsidR="007A649E" w:rsidRDefault="007A649E">
            <w:pPr>
              <w:pStyle w:val="ConsPlusNormal"/>
            </w:pPr>
          </w:p>
        </w:tc>
      </w:tr>
      <w:tr w:rsidR="007A649E">
        <w:tc>
          <w:tcPr>
            <w:tcW w:w="794" w:type="dxa"/>
          </w:tcPr>
          <w:p w:rsidR="007A649E" w:rsidRDefault="007A649E">
            <w:pPr>
              <w:pStyle w:val="ConsPlusNormal"/>
              <w:jc w:val="center"/>
            </w:pPr>
            <w:r>
              <w:t>7.4</w:t>
            </w:r>
          </w:p>
        </w:tc>
        <w:tc>
          <w:tcPr>
            <w:tcW w:w="2948" w:type="dxa"/>
          </w:tcPr>
          <w:p w:rsidR="007A649E" w:rsidRDefault="007A649E">
            <w:pPr>
              <w:pStyle w:val="ConsPlusNormal"/>
            </w:pPr>
            <w:r>
              <w:t>единый сельскохозяйственный налог</w:t>
            </w:r>
          </w:p>
        </w:tc>
        <w:tc>
          <w:tcPr>
            <w:tcW w:w="1020" w:type="dxa"/>
          </w:tcPr>
          <w:p w:rsidR="007A649E" w:rsidRDefault="007A649E">
            <w:pPr>
              <w:pStyle w:val="ConsPlusNormal"/>
            </w:pPr>
          </w:p>
        </w:tc>
        <w:tc>
          <w:tcPr>
            <w:tcW w:w="1020" w:type="dxa"/>
          </w:tcPr>
          <w:p w:rsidR="007A649E" w:rsidRDefault="007A649E">
            <w:pPr>
              <w:pStyle w:val="ConsPlusNormal"/>
            </w:pPr>
          </w:p>
        </w:tc>
        <w:tc>
          <w:tcPr>
            <w:tcW w:w="1020" w:type="dxa"/>
          </w:tcPr>
          <w:p w:rsidR="007A649E" w:rsidRDefault="007A649E">
            <w:pPr>
              <w:pStyle w:val="ConsPlusNormal"/>
            </w:pPr>
          </w:p>
        </w:tc>
        <w:tc>
          <w:tcPr>
            <w:tcW w:w="1134" w:type="dxa"/>
          </w:tcPr>
          <w:p w:rsidR="007A649E" w:rsidRDefault="007A649E">
            <w:pPr>
              <w:pStyle w:val="ConsPlusNormal"/>
            </w:pPr>
          </w:p>
        </w:tc>
        <w:tc>
          <w:tcPr>
            <w:tcW w:w="1134" w:type="dxa"/>
          </w:tcPr>
          <w:p w:rsidR="007A649E" w:rsidRDefault="007A649E">
            <w:pPr>
              <w:pStyle w:val="ConsPlusNormal"/>
            </w:pPr>
          </w:p>
        </w:tc>
      </w:tr>
      <w:tr w:rsidR="007A649E">
        <w:tc>
          <w:tcPr>
            <w:tcW w:w="794" w:type="dxa"/>
          </w:tcPr>
          <w:p w:rsidR="007A649E" w:rsidRDefault="007A649E">
            <w:pPr>
              <w:pStyle w:val="ConsPlusNormal"/>
              <w:jc w:val="center"/>
            </w:pPr>
            <w:r>
              <w:t>7.5</w:t>
            </w:r>
          </w:p>
        </w:tc>
        <w:tc>
          <w:tcPr>
            <w:tcW w:w="2948" w:type="dxa"/>
          </w:tcPr>
          <w:p w:rsidR="007A649E" w:rsidRDefault="007A649E">
            <w:pPr>
              <w:pStyle w:val="ConsPlusNormal"/>
            </w:pPr>
            <w:r>
              <w:t>единый налог на вмененный доход для отдельных видов деятельности</w:t>
            </w:r>
          </w:p>
        </w:tc>
        <w:tc>
          <w:tcPr>
            <w:tcW w:w="1020" w:type="dxa"/>
          </w:tcPr>
          <w:p w:rsidR="007A649E" w:rsidRDefault="007A649E">
            <w:pPr>
              <w:pStyle w:val="ConsPlusNormal"/>
            </w:pPr>
          </w:p>
        </w:tc>
        <w:tc>
          <w:tcPr>
            <w:tcW w:w="1020" w:type="dxa"/>
          </w:tcPr>
          <w:p w:rsidR="007A649E" w:rsidRDefault="007A649E">
            <w:pPr>
              <w:pStyle w:val="ConsPlusNormal"/>
            </w:pPr>
          </w:p>
        </w:tc>
        <w:tc>
          <w:tcPr>
            <w:tcW w:w="1020" w:type="dxa"/>
          </w:tcPr>
          <w:p w:rsidR="007A649E" w:rsidRDefault="007A649E">
            <w:pPr>
              <w:pStyle w:val="ConsPlusNormal"/>
            </w:pPr>
          </w:p>
        </w:tc>
        <w:tc>
          <w:tcPr>
            <w:tcW w:w="1134" w:type="dxa"/>
          </w:tcPr>
          <w:p w:rsidR="007A649E" w:rsidRDefault="007A649E">
            <w:pPr>
              <w:pStyle w:val="ConsPlusNormal"/>
            </w:pPr>
          </w:p>
        </w:tc>
        <w:tc>
          <w:tcPr>
            <w:tcW w:w="1134" w:type="dxa"/>
          </w:tcPr>
          <w:p w:rsidR="007A649E" w:rsidRDefault="007A649E">
            <w:pPr>
              <w:pStyle w:val="ConsPlusNormal"/>
            </w:pPr>
          </w:p>
        </w:tc>
      </w:tr>
      <w:tr w:rsidR="007A649E">
        <w:tc>
          <w:tcPr>
            <w:tcW w:w="794" w:type="dxa"/>
          </w:tcPr>
          <w:p w:rsidR="007A649E" w:rsidRDefault="007A649E">
            <w:pPr>
              <w:pStyle w:val="ConsPlusNormal"/>
              <w:jc w:val="center"/>
            </w:pPr>
            <w:r>
              <w:t>7.6</w:t>
            </w:r>
          </w:p>
        </w:tc>
        <w:tc>
          <w:tcPr>
            <w:tcW w:w="2948" w:type="dxa"/>
          </w:tcPr>
          <w:p w:rsidR="007A649E" w:rsidRDefault="007A649E">
            <w:pPr>
              <w:pStyle w:val="ConsPlusNormal"/>
            </w:pPr>
            <w:r>
              <w:t>налог на имущество</w:t>
            </w:r>
          </w:p>
        </w:tc>
        <w:tc>
          <w:tcPr>
            <w:tcW w:w="1020" w:type="dxa"/>
          </w:tcPr>
          <w:p w:rsidR="007A649E" w:rsidRDefault="007A649E">
            <w:pPr>
              <w:pStyle w:val="ConsPlusNormal"/>
            </w:pPr>
          </w:p>
        </w:tc>
        <w:tc>
          <w:tcPr>
            <w:tcW w:w="1020" w:type="dxa"/>
          </w:tcPr>
          <w:p w:rsidR="007A649E" w:rsidRDefault="007A649E">
            <w:pPr>
              <w:pStyle w:val="ConsPlusNormal"/>
            </w:pPr>
          </w:p>
        </w:tc>
        <w:tc>
          <w:tcPr>
            <w:tcW w:w="1020" w:type="dxa"/>
          </w:tcPr>
          <w:p w:rsidR="007A649E" w:rsidRDefault="007A649E">
            <w:pPr>
              <w:pStyle w:val="ConsPlusNormal"/>
            </w:pPr>
          </w:p>
        </w:tc>
        <w:tc>
          <w:tcPr>
            <w:tcW w:w="1134" w:type="dxa"/>
          </w:tcPr>
          <w:p w:rsidR="007A649E" w:rsidRDefault="007A649E">
            <w:pPr>
              <w:pStyle w:val="ConsPlusNormal"/>
            </w:pPr>
          </w:p>
        </w:tc>
        <w:tc>
          <w:tcPr>
            <w:tcW w:w="1134" w:type="dxa"/>
          </w:tcPr>
          <w:p w:rsidR="007A649E" w:rsidRDefault="007A649E">
            <w:pPr>
              <w:pStyle w:val="ConsPlusNormal"/>
            </w:pPr>
          </w:p>
        </w:tc>
      </w:tr>
      <w:tr w:rsidR="007A649E">
        <w:tc>
          <w:tcPr>
            <w:tcW w:w="794" w:type="dxa"/>
          </w:tcPr>
          <w:p w:rsidR="007A649E" w:rsidRDefault="007A649E">
            <w:pPr>
              <w:pStyle w:val="ConsPlusNormal"/>
              <w:jc w:val="center"/>
            </w:pPr>
            <w:r>
              <w:t>7.7</w:t>
            </w:r>
          </w:p>
        </w:tc>
        <w:tc>
          <w:tcPr>
            <w:tcW w:w="2948" w:type="dxa"/>
          </w:tcPr>
          <w:p w:rsidR="007A649E" w:rsidRDefault="007A649E">
            <w:pPr>
              <w:pStyle w:val="ConsPlusNormal"/>
            </w:pPr>
            <w:r>
              <w:t>транспортный налог</w:t>
            </w:r>
          </w:p>
        </w:tc>
        <w:tc>
          <w:tcPr>
            <w:tcW w:w="1020" w:type="dxa"/>
          </w:tcPr>
          <w:p w:rsidR="007A649E" w:rsidRDefault="007A649E">
            <w:pPr>
              <w:pStyle w:val="ConsPlusNormal"/>
            </w:pPr>
          </w:p>
        </w:tc>
        <w:tc>
          <w:tcPr>
            <w:tcW w:w="1020" w:type="dxa"/>
          </w:tcPr>
          <w:p w:rsidR="007A649E" w:rsidRDefault="007A649E">
            <w:pPr>
              <w:pStyle w:val="ConsPlusNormal"/>
            </w:pPr>
          </w:p>
        </w:tc>
        <w:tc>
          <w:tcPr>
            <w:tcW w:w="1020" w:type="dxa"/>
          </w:tcPr>
          <w:p w:rsidR="007A649E" w:rsidRDefault="007A649E">
            <w:pPr>
              <w:pStyle w:val="ConsPlusNormal"/>
            </w:pPr>
          </w:p>
        </w:tc>
        <w:tc>
          <w:tcPr>
            <w:tcW w:w="1134" w:type="dxa"/>
          </w:tcPr>
          <w:p w:rsidR="007A649E" w:rsidRDefault="007A649E">
            <w:pPr>
              <w:pStyle w:val="ConsPlusNormal"/>
            </w:pPr>
          </w:p>
        </w:tc>
        <w:tc>
          <w:tcPr>
            <w:tcW w:w="1134" w:type="dxa"/>
          </w:tcPr>
          <w:p w:rsidR="007A649E" w:rsidRDefault="007A649E">
            <w:pPr>
              <w:pStyle w:val="ConsPlusNormal"/>
            </w:pPr>
          </w:p>
        </w:tc>
      </w:tr>
      <w:tr w:rsidR="007A649E">
        <w:tc>
          <w:tcPr>
            <w:tcW w:w="794" w:type="dxa"/>
          </w:tcPr>
          <w:p w:rsidR="007A649E" w:rsidRDefault="007A649E">
            <w:pPr>
              <w:pStyle w:val="ConsPlusNormal"/>
              <w:jc w:val="center"/>
            </w:pPr>
            <w:r>
              <w:t>7.8</w:t>
            </w:r>
          </w:p>
        </w:tc>
        <w:tc>
          <w:tcPr>
            <w:tcW w:w="2948" w:type="dxa"/>
          </w:tcPr>
          <w:p w:rsidR="007A649E" w:rsidRDefault="007A649E">
            <w:pPr>
              <w:pStyle w:val="ConsPlusNormal"/>
            </w:pPr>
            <w:r>
              <w:t>земельный налог</w:t>
            </w:r>
          </w:p>
        </w:tc>
        <w:tc>
          <w:tcPr>
            <w:tcW w:w="1020" w:type="dxa"/>
          </w:tcPr>
          <w:p w:rsidR="007A649E" w:rsidRDefault="007A649E">
            <w:pPr>
              <w:pStyle w:val="ConsPlusNormal"/>
            </w:pPr>
          </w:p>
        </w:tc>
        <w:tc>
          <w:tcPr>
            <w:tcW w:w="1020" w:type="dxa"/>
          </w:tcPr>
          <w:p w:rsidR="007A649E" w:rsidRDefault="007A649E">
            <w:pPr>
              <w:pStyle w:val="ConsPlusNormal"/>
            </w:pPr>
          </w:p>
        </w:tc>
        <w:tc>
          <w:tcPr>
            <w:tcW w:w="1020" w:type="dxa"/>
          </w:tcPr>
          <w:p w:rsidR="007A649E" w:rsidRDefault="007A649E">
            <w:pPr>
              <w:pStyle w:val="ConsPlusNormal"/>
            </w:pPr>
          </w:p>
        </w:tc>
        <w:tc>
          <w:tcPr>
            <w:tcW w:w="1134" w:type="dxa"/>
          </w:tcPr>
          <w:p w:rsidR="007A649E" w:rsidRDefault="007A649E">
            <w:pPr>
              <w:pStyle w:val="ConsPlusNormal"/>
            </w:pPr>
          </w:p>
        </w:tc>
        <w:tc>
          <w:tcPr>
            <w:tcW w:w="1134" w:type="dxa"/>
          </w:tcPr>
          <w:p w:rsidR="007A649E" w:rsidRDefault="007A649E">
            <w:pPr>
              <w:pStyle w:val="ConsPlusNormal"/>
            </w:pPr>
          </w:p>
        </w:tc>
      </w:tr>
      <w:tr w:rsidR="007A649E">
        <w:tc>
          <w:tcPr>
            <w:tcW w:w="794" w:type="dxa"/>
          </w:tcPr>
          <w:p w:rsidR="007A649E" w:rsidRDefault="007A649E">
            <w:pPr>
              <w:pStyle w:val="ConsPlusNormal"/>
              <w:jc w:val="center"/>
            </w:pPr>
            <w:r>
              <w:t>7.9</w:t>
            </w:r>
          </w:p>
        </w:tc>
        <w:tc>
          <w:tcPr>
            <w:tcW w:w="2948" w:type="dxa"/>
          </w:tcPr>
          <w:p w:rsidR="007A649E" w:rsidRDefault="007A649E">
            <w:pPr>
              <w:pStyle w:val="ConsPlusNormal"/>
            </w:pPr>
            <w:r>
              <w:t>водный налог</w:t>
            </w:r>
          </w:p>
        </w:tc>
        <w:tc>
          <w:tcPr>
            <w:tcW w:w="1020" w:type="dxa"/>
          </w:tcPr>
          <w:p w:rsidR="007A649E" w:rsidRDefault="007A649E">
            <w:pPr>
              <w:pStyle w:val="ConsPlusNormal"/>
            </w:pPr>
          </w:p>
        </w:tc>
        <w:tc>
          <w:tcPr>
            <w:tcW w:w="1020" w:type="dxa"/>
          </w:tcPr>
          <w:p w:rsidR="007A649E" w:rsidRDefault="007A649E">
            <w:pPr>
              <w:pStyle w:val="ConsPlusNormal"/>
            </w:pPr>
          </w:p>
        </w:tc>
        <w:tc>
          <w:tcPr>
            <w:tcW w:w="1020" w:type="dxa"/>
          </w:tcPr>
          <w:p w:rsidR="007A649E" w:rsidRDefault="007A649E">
            <w:pPr>
              <w:pStyle w:val="ConsPlusNormal"/>
            </w:pPr>
          </w:p>
        </w:tc>
        <w:tc>
          <w:tcPr>
            <w:tcW w:w="1134" w:type="dxa"/>
          </w:tcPr>
          <w:p w:rsidR="007A649E" w:rsidRDefault="007A649E">
            <w:pPr>
              <w:pStyle w:val="ConsPlusNormal"/>
            </w:pPr>
          </w:p>
        </w:tc>
        <w:tc>
          <w:tcPr>
            <w:tcW w:w="1134" w:type="dxa"/>
          </w:tcPr>
          <w:p w:rsidR="007A649E" w:rsidRDefault="007A649E">
            <w:pPr>
              <w:pStyle w:val="ConsPlusNormal"/>
            </w:pPr>
          </w:p>
        </w:tc>
      </w:tr>
    </w:tbl>
    <w:p w:rsidR="007A649E" w:rsidRDefault="007A649E">
      <w:pPr>
        <w:pStyle w:val="ConsPlusNormal"/>
        <w:ind w:firstLine="540"/>
        <w:jc w:val="both"/>
      </w:pPr>
    </w:p>
    <w:p w:rsidR="007A649E" w:rsidRDefault="007A649E">
      <w:pPr>
        <w:pStyle w:val="ConsPlusNonformat"/>
        <w:jc w:val="both"/>
      </w:pPr>
      <w:r>
        <w:t>Руководитель организации ______________ (____________________)</w:t>
      </w:r>
    </w:p>
    <w:p w:rsidR="007A649E" w:rsidRDefault="007A649E">
      <w:pPr>
        <w:pStyle w:val="ConsPlusNonformat"/>
        <w:jc w:val="both"/>
      </w:pPr>
      <w:r>
        <w:t>(индивидуальный предприниматель)</w:t>
      </w:r>
    </w:p>
    <w:p w:rsidR="007A649E" w:rsidRDefault="007A649E">
      <w:pPr>
        <w:pStyle w:val="ConsPlusNormal"/>
        <w:ind w:firstLine="540"/>
        <w:jc w:val="both"/>
      </w:pPr>
    </w:p>
    <w:p w:rsidR="007A649E" w:rsidRDefault="007A649E">
      <w:pPr>
        <w:pStyle w:val="ConsPlusNormal"/>
        <w:jc w:val="right"/>
        <w:outlineLvl w:val="3"/>
      </w:pPr>
      <w:r>
        <w:t>Таблица N 3</w:t>
      </w:r>
    </w:p>
    <w:p w:rsidR="007A649E" w:rsidRDefault="007A649E">
      <w:pPr>
        <w:pStyle w:val="ConsPlusNormal"/>
        <w:ind w:firstLine="540"/>
        <w:jc w:val="both"/>
      </w:pPr>
    </w:p>
    <w:p w:rsidR="007A649E" w:rsidRDefault="007A649E">
      <w:pPr>
        <w:pStyle w:val="ConsPlusNormal"/>
        <w:jc w:val="center"/>
      </w:pPr>
      <w:r>
        <w:t>Экономические показатели деятельности СМП,</w:t>
      </w:r>
    </w:p>
    <w:p w:rsidR="007A649E" w:rsidRDefault="007A649E">
      <w:pPr>
        <w:pStyle w:val="ConsPlusNormal"/>
        <w:jc w:val="center"/>
      </w:pPr>
      <w:r>
        <w:t>применяющего общую систему налогообложения</w:t>
      </w:r>
    </w:p>
    <w:p w:rsidR="007A649E" w:rsidRDefault="007A649E">
      <w:pPr>
        <w:pStyle w:val="ConsPlusNormal"/>
        <w:ind w:firstLine="540"/>
        <w:jc w:val="both"/>
      </w:pPr>
    </w:p>
    <w:p w:rsidR="007A649E" w:rsidRDefault="007A649E">
      <w:pPr>
        <w:pStyle w:val="ConsPlusNormal"/>
        <w:ind w:firstLine="540"/>
        <w:jc w:val="both"/>
      </w:pPr>
      <w:r>
        <w:t xml:space="preserve">Утратила силу. - </w:t>
      </w:r>
      <w:hyperlink r:id="rId477" w:history="1">
        <w:r>
          <w:rPr>
            <w:color w:val="0000FF"/>
          </w:rPr>
          <w:t>Постановление</w:t>
        </w:r>
      </w:hyperlink>
      <w:r>
        <w:t xml:space="preserve"> Правительства Новосибирской области от 30.04.2019 N 179-п.</w:t>
      </w:r>
    </w:p>
    <w:p w:rsidR="007A649E" w:rsidRDefault="007A649E">
      <w:pPr>
        <w:pStyle w:val="ConsPlusNormal"/>
        <w:ind w:firstLine="540"/>
        <w:jc w:val="both"/>
      </w:pPr>
    </w:p>
    <w:p w:rsidR="007A649E" w:rsidRDefault="007A649E">
      <w:pPr>
        <w:pStyle w:val="ConsPlusNormal"/>
        <w:jc w:val="right"/>
        <w:outlineLvl w:val="3"/>
      </w:pPr>
      <w:r>
        <w:t>Таблица N 4</w:t>
      </w:r>
    </w:p>
    <w:p w:rsidR="007A649E" w:rsidRDefault="007A649E">
      <w:pPr>
        <w:pStyle w:val="ConsPlusNormal"/>
        <w:ind w:firstLine="540"/>
        <w:jc w:val="both"/>
      </w:pPr>
    </w:p>
    <w:p w:rsidR="007A649E" w:rsidRDefault="007A649E">
      <w:pPr>
        <w:pStyle w:val="ConsPlusNormal"/>
        <w:jc w:val="center"/>
      </w:pPr>
      <w:r>
        <w:t>Экономические показатели деятельности СМП, применяющего</w:t>
      </w:r>
    </w:p>
    <w:p w:rsidR="007A649E" w:rsidRDefault="007A649E">
      <w:pPr>
        <w:pStyle w:val="ConsPlusNormal"/>
        <w:jc w:val="center"/>
      </w:pPr>
      <w:r>
        <w:t>упрощенную систему налогообложения, патентную систему</w:t>
      </w:r>
    </w:p>
    <w:p w:rsidR="007A649E" w:rsidRDefault="007A649E">
      <w:pPr>
        <w:pStyle w:val="ConsPlusNormal"/>
        <w:jc w:val="center"/>
      </w:pPr>
      <w:r>
        <w:t>налогообложения, систему налогообложения для</w:t>
      </w:r>
    </w:p>
    <w:p w:rsidR="007A649E" w:rsidRDefault="007A649E">
      <w:pPr>
        <w:pStyle w:val="ConsPlusNormal"/>
        <w:jc w:val="center"/>
      </w:pPr>
      <w:r>
        <w:t>сельскохозяйственных товаропроизводителей, систему</w:t>
      </w:r>
    </w:p>
    <w:p w:rsidR="007A649E" w:rsidRDefault="007A649E">
      <w:pPr>
        <w:pStyle w:val="ConsPlusNormal"/>
        <w:jc w:val="center"/>
      </w:pPr>
      <w:r>
        <w:t>налогообложения в виде единого налога на вмененный</w:t>
      </w:r>
    </w:p>
    <w:p w:rsidR="007A649E" w:rsidRDefault="007A649E">
      <w:pPr>
        <w:pStyle w:val="ConsPlusNormal"/>
        <w:jc w:val="center"/>
      </w:pPr>
      <w:r>
        <w:t>доход для отдельных видов деятельности</w:t>
      </w:r>
    </w:p>
    <w:p w:rsidR="007A649E" w:rsidRDefault="007A649E">
      <w:pPr>
        <w:pStyle w:val="ConsPlusNormal"/>
        <w:ind w:firstLine="540"/>
        <w:jc w:val="both"/>
      </w:pPr>
    </w:p>
    <w:p w:rsidR="007A649E" w:rsidRDefault="007A649E">
      <w:pPr>
        <w:pStyle w:val="ConsPlusNormal"/>
        <w:ind w:firstLine="540"/>
        <w:jc w:val="both"/>
      </w:pPr>
      <w:r>
        <w:t xml:space="preserve">Утратила силу. - </w:t>
      </w:r>
      <w:hyperlink r:id="rId478" w:history="1">
        <w:r>
          <w:rPr>
            <w:color w:val="0000FF"/>
          </w:rPr>
          <w:t>Постановление</w:t>
        </w:r>
      </w:hyperlink>
      <w:r>
        <w:t xml:space="preserve"> Правительства Новосибирской области от 30.04.2019 N 179-п.</w:t>
      </w:r>
    </w:p>
    <w:p w:rsidR="007A649E" w:rsidRDefault="007A649E">
      <w:pPr>
        <w:pStyle w:val="ConsPlusNormal"/>
        <w:ind w:firstLine="540"/>
        <w:jc w:val="both"/>
      </w:pPr>
    </w:p>
    <w:p w:rsidR="007A649E" w:rsidRDefault="007A649E">
      <w:pPr>
        <w:pStyle w:val="ConsPlusNormal"/>
        <w:ind w:firstLine="540"/>
        <w:jc w:val="both"/>
      </w:pPr>
      <w:r>
        <w:t>--------------------------------</w:t>
      </w:r>
    </w:p>
    <w:p w:rsidR="007A649E" w:rsidRDefault="007A649E">
      <w:pPr>
        <w:pStyle w:val="ConsPlusNormal"/>
        <w:spacing w:before="220"/>
        <w:ind w:firstLine="540"/>
        <w:jc w:val="both"/>
      </w:pPr>
      <w:bookmarkStart w:id="34" w:name="P3438"/>
      <w:bookmarkEnd w:id="34"/>
      <w:r>
        <w:t>&lt;*&gt; При заполнении таблиц учитываются данные по трем годам, предшествовавшим году начала оказания финансовой поддержки.</w:t>
      </w:r>
    </w:p>
    <w:p w:rsidR="007A649E" w:rsidRDefault="007A649E">
      <w:pPr>
        <w:pStyle w:val="ConsPlusNormal"/>
        <w:spacing w:before="220"/>
        <w:ind w:firstLine="540"/>
        <w:jc w:val="both"/>
      </w:pPr>
      <w:r>
        <w:t>Пример: если финансовая поддержка была оказана в 2017 году, то предшествующие годы - 2016 (1-й год, предшествующий финансовой поддержке), 2015 (2-й год, предшествующий финансовой поддержке) и 2014 (3-й год, предшествующий финансовой поддержке).</w:t>
      </w:r>
    </w:p>
    <w:p w:rsidR="007A649E" w:rsidRDefault="007A649E">
      <w:pPr>
        <w:pStyle w:val="ConsPlusNormal"/>
        <w:spacing w:before="220"/>
        <w:ind w:firstLine="540"/>
        <w:jc w:val="both"/>
      </w:pPr>
      <w:bookmarkStart w:id="35" w:name="P3440"/>
      <w:bookmarkEnd w:id="35"/>
      <w:r>
        <w:t>&lt;**&gt; Заполняется СМиСП, применяющими систему налогообложения в виде единого налога на вмененный доход для отдельных видов деятельности. В скобках указывается отчетный период (1 квартал, полугодие, 9 месяцев).</w:t>
      </w:r>
    </w:p>
    <w:p w:rsidR="007A649E" w:rsidRDefault="007A649E">
      <w:pPr>
        <w:pStyle w:val="ConsPlusNormal"/>
        <w:spacing w:before="220"/>
        <w:ind w:firstLine="540"/>
        <w:jc w:val="both"/>
      </w:pPr>
      <w:bookmarkStart w:id="36" w:name="P3441"/>
      <w:bookmarkEnd w:id="36"/>
      <w:r>
        <w:t>&lt;***&gt; Доход за вычетом суммы расходов и уплаченных налогов.</w:t>
      </w:r>
    </w:p>
    <w:p w:rsidR="007A649E" w:rsidRDefault="007A649E">
      <w:pPr>
        <w:pStyle w:val="ConsPlusNormal"/>
        <w:spacing w:before="220"/>
        <w:ind w:firstLine="540"/>
        <w:jc w:val="both"/>
      </w:pPr>
      <w:bookmarkStart w:id="37" w:name="P3442"/>
      <w:bookmarkEnd w:id="37"/>
      <w:r>
        <w:t xml:space="preserve">&lt;****&gt; Заполняется отдельной строкой по каждому обособленному подразделению в соответствии с Единым государственным реестром юридических лиц, осуществляющему деятельность на территории Новосибирской области и указанному в </w:t>
      </w:r>
      <w:hyperlink w:anchor="P2916" w:history="1">
        <w:r>
          <w:rPr>
            <w:color w:val="0000FF"/>
          </w:rPr>
          <w:t>пункте 3.1</w:t>
        </w:r>
      </w:hyperlink>
      <w:r>
        <w:t xml:space="preserve"> заявки на оказание финансовой поддержки.</w:t>
      </w:r>
    </w:p>
    <w:p w:rsidR="007A649E" w:rsidRDefault="007A649E">
      <w:pPr>
        <w:pStyle w:val="ConsPlusNormal"/>
        <w:jc w:val="both"/>
      </w:pPr>
      <w:r>
        <w:t xml:space="preserve">(сноска введена </w:t>
      </w:r>
      <w:hyperlink r:id="rId479" w:history="1">
        <w:r>
          <w:rPr>
            <w:color w:val="0000FF"/>
          </w:rPr>
          <w:t>постановлением</w:t>
        </w:r>
      </w:hyperlink>
      <w:r>
        <w:t xml:space="preserve"> Правительства Новосибирской области от 30.04.2019 N 179-п)</w:t>
      </w:r>
    </w:p>
    <w:p w:rsidR="007A649E" w:rsidRDefault="007A649E">
      <w:pPr>
        <w:pStyle w:val="ConsPlusNormal"/>
        <w:ind w:firstLine="540"/>
        <w:jc w:val="both"/>
      </w:pPr>
    </w:p>
    <w:p w:rsidR="007A649E" w:rsidRDefault="007A649E">
      <w:pPr>
        <w:pStyle w:val="ConsPlusNonformat"/>
        <w:jc w:val="both"/>
      </w:pPr>
      <w:r>
        <w:t xml:space="preserve">                                 Заявление</w:t>
      </w:r>
    </w:p>
    <w:p w:rsidR="007A649E" w:rsidRDefault="007A649E">
      <w:pPr>
        <w:pStyle w:val="ConsPlusNonformat"/>
        <w:jc w:val="both"/>
      </w:pPr>
      <w:r>
        <w:t xml:space="preserve">         о соответствии вновь созданного юридического лица и вновь</w:t>
      </w:r>
    </w:p>
    <w:p w:rsidR="007A649E" w:rsidRDefault="007A649E">
      <w:pPr>
        <w:pStyle w:val="ConsPlusNonformat"/>
        <w:jc w:val="both"/>
      </w:pPr>
      <w:r>
        <w:t xml:space="preserve">  зарегистрированного индивидуального предпринимателя условиям отнесения</w:t>
      </w:r>
    </w:p>
    <w:p w:rsidR="007A649E" w:rsidRDefault="007A649E">
      <w:pPr>
        <w:pStyle w:val="ConsPlusNonformat"/>
        <w:jc w:val="both"/>
      </w:pPr>
      <w:r>
        <w:t xml:space="preserve">     к субъектам малого и среднего предпринимательства, установленным</w:t>
      </w:r>
    </w:p>
    <w:p w:rsidR="007A649E" w:rsidRDefault="007A649E">
      <w:pPr>
        <w:pStyle w:val="ConsPlusNonformat"/>
        <w:jc w:val="both"/>
      </w:pPr>
      <w:r>
        <w:t xml:space="preserve">       Федеральным законом от 24.07.2007 N 209-ФЗ "О развитии малого</w:t>
      </w:r>
    </w:p>
    <w:p w:rsidR="007A649E" w:rsidRDefault="007A649E">
      <w:pPr>
        <w:pStyle w:val="ConsPlusNonformat"/>
        <w:jc w:val="both"/>
      </w:pPr>
      <w:r>
        <w:t xml:space="preserve">          и среднего предпринимательства в Российской Федерации"</w:t>
      </w:r>
    </w:p>
    <w:p w:rsidR="007A649E" w:rsidRDefault="007A649E">
      <w:pPr>
        <w:pStyle w:val="ConsPlusNonformat"/>
        <w:jc w:val="both"/>
      </w:pPr>
    </w:p>
    <w:p w:rsidR="007A649E" w:rsidRDefault="007A649E">
      <w:pPr>
        <w:pStyle w:val="ConsPlusNonformat"/>
        <w:jc w:val="both"/>
      </w:pPr>
      <w:r>
        <w:t xml:space="preserve">    Настоящим заявляю, что ________________________________________________</w:t>
      </w:r>
    </w:p>
    <w:p w:rsidR="007A649E" w:rsidRDefault="007A649E">
      <w:pPr>
        <w:pStyle w:val="ConsPlusNonformat"/>
        <w:jc w:val="both"/>
      </w:pPr>
      <w:r>
        <w:t>___________________________________________________________________________</w:t>
      </w:r>
    </w:p>
    <w:p w:rsidR="007A649E" w:rsidRDefault="007A649E">
      <w:pPr>
        <w:pStyle w:val="ConsPlusNonformat"/>
        <w:jc w:val="both"/>
      </w:pPr>
      <w:r>
        <w:t>(указывается полное наименование юридического лица, фамилия, имя, отчество</w:t>
      </w:r>
    </w:p>
    <w:p w:rsidR="007A649E" w:rsidRDefault="007A649E">
      <w:pPr>
        <w:pStyle w:val="ConsPlusNonformat"/>
        <w:jc w:val="both"/>
      </w:pPr>
      <w:r>
        <w:t xml:space="preserve">        (последнее - при наличии) индивидуального предпринимателя)</w:t>
      </w:r>
    </w:p>
    <w:p w:rsidR="007A649E" w:rsidRDefault="007A649E">
      <w:pPr>
        <w:pStyle w:val="ConsPlusNonformat"/>
        <w:jc w:val="both"/>
      </w:pPr>
      <w:r>
        <w:t xml:space="preserve">    ИНН: __________________________________________________________________</w:t>
      </w:r>
    </w:p>
    <w:p w:rsidR="007A649E" w:rsidRDefault="007A649E">
      <w:pPr>
        <w:pStyle w:val="ConsPlusNonformat"/>
        <w:jc w:val="both"/>
      </w:pPr>
      <w:r>
        <w:t xml:space="preserve">            (указывается идентификационный номер налогоплательщика (ИНН)</w:t>
      </w:r>
    </w:p>
    <w:p w:rsidR="007A649E" w:rsidRDefault="007A649E">
      <w:pPr>
        <w:pStyle w:val="ConsPlusNonformat"/>
        <w:jc w:val="both"/>
      </w:pPr>
      <w:r>
        <w:t xml:space="preserve">             юридического лица или физического лица, зарегистрированного</w:t>
      </w:r>
    </w:p>
    <w:p w:rsidR="007A649E" w:rsidRDefault="007A649E">
      <w:pPr>
        <w:pStyle w:val="ConsPlusNonformat"/>
        <w:jc w:val="both"/>
      </w:pPr>
      <w:r>
        <w:t xml:space="preserve">                     в качестве индивидуального предпринимателя)</w:t>
      </w:r>
    </w:p>
    <w:p w:rsidR="007A649E" w:rsidRDefault="007A649E">
      <w:pPr>
        <w:pStyle w:val="ConsPlusNonformat"/>
        <w:jc w:val="both"/>
      </w:pPr>
      <w:r>
        <w:t xml:space="preserve">    дата государственной регистрации: _____________________________________</w:t>
      </w:r>
    </w:p>
    <w:p w:rsidR="007A649E" w:rsidRDefault="007A649E">
      <w:pPr>
        <w:pStyle w:val="ConsPlusNonformat"/>
        <w:jc w:val="both"/>
      </w:pPr>
      <w:r>
        <w:t xml:space="preserve">                                        (указывается дата государственной</w:t>
      </w:r>
    </w:p>
    <w:p w:rsidR="007A649E" w:rsidRDefault="007A649E">
      <w:pPr>
        <w:pStyle w:val="ConsPlusNonformat"/>
        <w:jc w:val="both"/>
      </w:pPr>
      <w:r>
        <w:t xml:space="preserve">                                        регистрации юридического лица или</w:t>
      </w:r>
    </w:p>
    <w:p w:rsidR="007A649E" w:rsidRDefault="007A649E">
      <w:pPr>
        <w:pStyle w:val="ConsPlusNonformat"/>
        <w:jc w:val="both"/>
      </w:pPr>
      <w:r>
        <w:t xml:space="preserve">                                         индивидуального предпринимателя)</w:t>
      </w:r>
    </w:p>
    <w:p w:rsidR="007A649E" w:rsidRDefault="007A649E">
      <w:pPr>
        <w:pStyle w:val="ConsPlusNonformat"/>
        <w:jc w:val="both"/>
      </w:pPr>
      <w:r>
        <w:t xml:space="preserve">    соответствует   условиям   отнесения  к  субъектам  малого  и  среднего</w:t>
      </w:r>
    </w:p>
    <w:p w:rsidR="007A649E" w:rsidRDefault="007A649E">
      <w:pPr>
        <w:pStyle w:val="ConsPlusNonformat"/>
        <w:jc w:val="both"/>
      </w:pPr>
      <w:r>
        <w:t xml:space="preserve">предпринимательства,   установленным   Федеральным   </w:t>
      </w:r>
      <w:hyperlink r:id="rId480" w:history="1">
        <w:r>
          <w:rPr>
            <w:color w:val="0000FF"/>
          </w:rPr>
          <w:t>законом</w:t>
        </w:r>
      </w:hyperlink>
      <w:r>
        <w:t xml:space="preserve">  от 24.07.2007</w:t>
      </w:r>
    </w:p>
    <w:p w:rsidR="007A649E" w:rsidRDefault="007A649E">
      <w:pPr>
        <w:pStyle w:val="ConsPlusNonformat"/>
        <w:jc w:val="both"/>
      </w:pPr>
      <w:r>
        <w:t>N  209-ФЗ  "О  развитии  малого и среднего предпринимательства в Российской</w:t>
      </w:r>
    </w:p>
    <w:p w:rsidR="007A649E" w:rsidRDefault="007A649E">
      <w:pPr>
        <w:pStyle w:val="ConsPlusNonformat"/>
        <w:jc w:val="both"/>
      </w:pPr>
      <w:r>
        <w:t>Федерации".</w:t>
      </w:r>
    </w:p>
    <w:p w:rsidR="007A649E" w:rsidRDefault="007A649E">
      <w:pPr>
        <w:pStyle w:val="ConsPlusNonformat"/>
        <w:jc w:val="both"/>
      </w:pPr>
    </w:p>
    <w:p w:rsidR="007A649E" w:rsidRDefault="007A649E">
      <w:pPr>
        <w:pStyle w:val="ConsPlusNonformat"/>
        <w:jc w:val="both"/>
      </w:pPr>
      <w:r>
        <w:t>________________________________________________________    _______________</w:t>
      </w:r>
    </w:p>
    <w:p w:rsidR="007A649E" w:rsidRDefault="007A649E">
      <w:pPr>
        <w:pStyle w:val="ConsPlusNonformat"/>
        <w:jc w:val="both"/>
      </w:pPr>
      <w:r>
        <w:t>Ф.И.О. (последнее - при наличии) подписавшего, должность        подпись</w:t>
      </w:r>
    </w:p>
    <w:p w:rsidR="007A649E" w:rsidRDefault="007A649E">
      <w:pPr>
        <w:pStyle w:val="ConsPlusNonformat"/>
        <w:jc w:val="both"/>
      </w:pPr>
    </w:p>
    <w:p w:rsidR="007A649E" w:rsidRDefault="007A649E">
      <w:pPr>
        <w:pStyle w:val="ConsPlusNonformat"/>
        <w:jc w:val="both"/>
      </w:pPr>
      <w:r>
        <w:t>"___" __________ 20___ г.</w:t>
      </w:r>
    </w:p>
    <w:p w:rsidR="007A649E" w:rsidRDefault="007A649E">
      <w:pPr>
        <w:pStyle w:val="ConsPlusNonformat"/>
        <w:jc w:val="both"/>
      </w:pPr>
    </w:p>
    <w:p w:rsidR="007A649E" w:rsidRDefault="007A649E">
      <w:pPr>
        <w:pStyle w:val="ConsPlusNonformat"/>
        <w:jc w:val="both"/>
      </w:pPr>
      <w:r>
        <w:t>М.П. (при наличии)</w:t>
      </w:r>
    </w:p>
    <w:p w:rsidR="007A649E" w:rsidRDefault="007A649E">
      <w:pPr>
        <w:pStyle w:val="ConsPlusNormal"/>
        <w:ind w:firstLine="540"/>
        <w:jc w:val="both"/>
      </w:pPr>
    </w:p>
    <w:p w:rsidR="007A649E" w:rsidRDefault="007A649E">
      <w:pPr>
        <w:pStyle w:val="ConsPlusNormal"/>
        <w:ind w:firstLine="540"/>
        <w:jc w:val="both"/>
      </w:pPr>
    </w:p>
    <w:p w:rsidR="007A649E" w:rsidRDefault="007A649E">
      <w:pPr>
        <w:pStyle w:val="ConsPlusNormal"/>
        <w:ind w:firstLine="540"/>
        <w:jc w:val="both"/>
      </w:pPr>
    </w:p>
    <w:p w:rsidR="007A649E" w:rsidRDefault="007A649E">
      <w:pPr>
        <w:pStyle w:val="ConsPlusNormal"/>
        <w:ind w:firstLine="540"/>
        <w:jc w:val="both"/>
      </w:pPr>
    </w:p>
    <w:p w:rsidR="007A649E" w:rsidRDefault="007A649E">
      <w:pPr>
        <w:pStyle w:val="ConsPlusNormal"/>
        <w:ind w:firstLine="540"/>
        <w:jc w:val="both"/>
      </w:pPr>
    </w:p>
    <w:p w:rsidR="007A649E" w:rsidRDefault="007A649E">
      <w:pPr>
        <w:pStyle w:val="ConsPlusNormal"/>
        <w:jc w:val="right"/>
        <w:outlineLvl w:val="1"/>
      </w:pPr>
      <w:r>
        <w:t>Приложение N 4</w:t>
      </w:r>
    </w:p>
    <w:p w:rsidR="007A649E" w:rsidRDefault="007A649E">
      <w:pPr>
        <w:pStyle w:val="ConsPlusNormal"/>
        <w:jc w:val="right"/>
      </w:pPr>
      <w:r>
        <w:t>к Порядку</w:t>
      </w:r>
    </w:p>
    <w:p w:rsidR="007A649E" w:rsidRDefault="007A649E">
      <w:pPr>
        <w:pStyle w:val="ConsPlusNormal"/>
        <w:jc w:val="right"/>
      </w:pPr>
      <w:r>
        <w:t>предоставления субсидий юридическим лицам</w:t>
      </w:r>
    </w:p>
    <w:p w:rsidR="007A649E" w:rsidRDefault="007A649E">
      <w:pPr>
        <w:pStyle w:val="ConsPlusNormal"/>
        <w:jc w:val="right"/>
      </w:pPr>
      <w:r>
        <w:t>(за исключением субсидий государственным</w:t>
      </w:r>
    </w:p>
    <w:p w:rsidR="007A649E" w:rsidRDefault="007A649E">
      <w:pPr>
        <w:pStyle w:val="ConsPlusNormal"/>
        <w:jc w:val="right"/>
      </w:pPr>
      <w:r>
        <w:t>(муниципальным) учреждениям), индивидуальным</w:t>
      </w:r>
    </w:p>
    <w:p w:rsidR="007A649E" w:rsidRDefault="007A649E">
      <w:pPr>
        <w:pStyle w:val="ConsPlusNormal"/>
        <w:jc w:val="right"/>
      </w:pPr>
      <w:r>
        <w:t>предпринимателям - производителям товаров,</w:t>
      </w:r>
    </w:p>
    <w:p w:rsidR="007A649E" w:rsidRDefault="007A649E">
      <w:pPr>
        <w:pStyle w:val="ConsPlusNormal"/>
        <w:jc w:val="right"/>
      </w:pPr>
      <w:r>
        <w:t>работ, услуг на реализацию мероприятий</w:t>
      </w:r>
    </w:p>
    <w:p w:rsidR="007A649E" w:rsidRDefault="007A649E">
      <w:pPr>
        <w:pStyle w:val="ConsPlusNormal"/>
        <w:jc w:val="right"/>
      </w:pPr>
      <w:r>
        <w:t>государственной программы Новосибирской</w:t>
      </w:r>
    </w:p>
    <w:p w:rsidR="007A649E" w:rsidRDefault="007A649E">
      <w:pPr>
        <w:pStyle w:val="ConsPlusNormal"/>
        <w:jc w:val="right"/>
      </w:pPr>
      <w:r>
        <w:t>области "Развитие субъектов малого и</w:t>
      </w:r>
    </w:p>
    <w:p w:rsidR="007A649E" w:rsidRDefault="007A649E">
      <w:pPr>
        <w:pStyle w:val="ConsPlusNormal"/>
        <w:jc w:val="right"/>
      </w:pPr>
      <w:r>
        <w:t>среднего предпринимательства</w:t>
      </w:r>
    </w:p>
    <w:p w:rsidR="007A649E" w:rsidRDefault="007A649E">
      <w:pPr>
        <w:pStyle w:val="ConsPlusNormal"/>
        <w:jc w:val="right"/>
      </w:pPr>
      <w:r>
        <w:t>в Новосибирской области"</w:t>
      </w:r>
    </w:p>
    <w:p w:rsidR="007A649E" w:rsidRDefault="007A649E">
      <w:pPr>
        <w:pStyle w:val="ConsPlusNormal"/>
        <w:ind w:firstLine="540"/>
        <w:jc w:val="both"/>
      </w:pPr>
    </w:p>
    <w:p w:rsidR="007A649E" w:rsidRDefault="007A649E">
      <w:pPr>
        <w:pStyle w:val="ConsPlusTitle"/>
        <w:jc w:val="center"/>
      </w:pPr>
      <w:r>
        <w:t>Таблицы экономических показателей деятельности СМиСП</w:t>
      </w:r>
    </w:p>
    <w:p w:rsidR="007A649E" w:rsidRDefault="007A649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A649E">
        <w:trPr>
          <w:jc w:val="center"/>
        </w:trPr>
        <w:tc>
          <w:tcPr>
            <w:tcW w:w="9294" w:type="dxa"/>
            <w:tcBorders>
              <w:top w:val="nil"/>
              <w:left w:val="single" w:sz="24" w:space="0" w:color="CED3F1"/>
              <w:bottom w:val="nil"/>
              <w:right w:val="single" w:sz="24" w:space="0" w:color="F4F3F8"/>
            </w:tcBorders>
            <w:shd w:val="clear" w:color="auto" w:fill="F4F3F8"/>
          </w:tcPr>
          <w:p w:rsidR="007A649E" w:rsidRDefault="007A649E">
            <w:pPr>
              <w:pStyle w:val="ConsPlusNormal"/>
              <w:jc w:val="center"/>
            </w:pPr>
            <w:r>
              <w:rPr>
                <w:color w:val="392C69"/>
              </w:rPr>
              <w:t>Список изменяющих документов</w:t>
            </w:r>
          </w:p>
          <w:p w:rsidR="007A649E" w:rsidRDefault="007A649E">
            <w:pPr>
              <w:pStyle w:val="ConsPlusNormal"/>
              <w:jc w:val="center"/>
            </w:pPr>
            <w:r>
              <w:rPr>
                <w:color w:val="392C69"/>
              </w:rPr>
              <w:t xml:space="preserve">(в ред. </w:t>
            </w:r>
            <w:hyperlink r:id="rId481" w:history="1">
              <w:r>
                <w:rPr>
                  <w:color w:val="0000FF"/>
                </w:rPr>
                <w:t>постановления</w:t>
              </w:r>
            </w:hyperlink>
            <w:r>
              <w:rPr>
                <w:color w:val="392C69"/>
              </w:rPr>
              <w:t xml:space="preserve"> Правительства Новосибирской области</w:t>
            </w:r>
          </w:p>
          <w:p w:rsidR="007A649E" w:rsidRDefault="007A649E">
            <w:pPr>
              <w:pStyle w:val="ConsPlusNormal"/>
              <w:jc w:val="center"/>
            </w:pPr>
            <w:r>
              <w:rPr>
                <w:color w:val="392C69"/>
              </w:rPr>
              <w:t>от 30.04.2019 N 179-п)</w:t>
            </w:r>
          </w:p>
        </w:tc>
      </w:tr>
    </w:tbl>
    <w:p w:rsidR="007A649E" w:rsidRDefault="007A649E">
      <w:pPr>
        <w:pStyle w:val="ConsPlusNormal"/>
        <w:ind w:firstLine="540"/>
        <w:jc w:val="both"/>
      </w:pPr>
    </w:p>
    <w:p w:rsidR="007A649E" w:rsidRDefault="007A649E">
      <w:pPr>
        <w:pStyle w:val="ConsPlusNormal"/>
        <w:jc w:val="right"/>
        <w:outlineLvl w:val="2"/>
      </w:pPr>
      <w:r>
        <w:t>Таблица N 1</w:t>
      </w:r>
    </w:p>
    <w:p w:rsidR="007A649E" w:rsidRDefault="007A649E">
      <w:pPr>
        <w:pStyle w:val="ConsPlusNormal"/>
        <w:ind w:firstLine="540"/>
        <w:jc w:val="both"/>
      </w:pPr>
    </w:p>
    <w:p w:rsidR="007A649E" w:rsidRDefault="007A649E">
      <w:pPr>
        <w:pStyle w:val="ConsPlusNormal"/>
        <w:jc w:val="center"/>
      </w:pPr>
      <w:bookmarkStart w:id="38" w:name="P3499"/>
      <w:bookmarkEnd w:id="38"/>
      <w:r>
        <w:t>Экономические показатели деятельности СМиСП,</w:t>
      </w:r>
    </w:p>
    <w:p w:rsidR="007A649E" w:rsidRDefault="007A649E">
      <w:pPr>
        <w:pStyle w:val="ConsPlusNormal"/>
        <w:jc w:val="center"/>
      </w:pPr>
      <w:r>
        <w:t>применяющего общую систему налогообложения</w:t>
      </w:r>
    </w:p>
    <w:p w:rsidR="007A649E" w:rsidRDefault="007A649E">
      <w:pPr>
        <w:pStyle w:val="ConsPlusNormal"/>
        <w:ind w:firstLine="540"/>
        <w:jc w:val="both"/>
      </w:pPr>
    </w:p>
    <w:p w:rsidR="007A649E" w:rsidRDefault="007A649E">
      <w:pPr>
        <w:pStyle w:val="ConsPlusNormal"/>
        <w:ind w:firstLine="540"/>
        <w:jc w:val="both"/>
      </w:pPr>
      <w:r>
        <w:t>Наименование СМиСП _________________________________________</w:t>
      </w:r>
    </w:p>
    <w:p w:rsidR="007A649E" w:rsidRDefault="007A649E">
      <w:pPr>
        <w:pStyle w:val="ConsPlusNormal"/>
        <w:spacing w:before="220"/>
        <w:ind w:firstLine="540"/>
        <w:jc w:val="both"/>
      </w:pPr>
      <w:r>
        <w:t>Наименование формы финансовой поддержки_____________________</w:t>
      </w:r>
    </w:p>
    <w:p w:rsidR="007A649E" w:rsidRDefault="007A649E">
      <w:pPr>
        <w:pStyle w:val="ConsPlusNormal"/>
        <w:spacing w:before="220"/>
        <w:ind w:firstLine="540"/>
        <w:jc w:val="both"/>
      </w:pPr>
      <w:r>
        <w:t>____________________________________________________________</w:t>
      </w:r>
    </w:p>
    <w:p w:rsidR="007A649E" w:rsidRDefault="007A649E">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3"/>
        <w:gridCol w:w="4308"/>
        <w:gridCol w:w="1984"/>
        <w:gridCol w:w="1984"/>
      </w:tblGrid>
      <w:tr w:rsidR="007A649E">
        <w:tc>
          <w:tcPr>
            <w:tcW w:w="793" w:type="dxa"/>
          </w:tcPr>
          <w:p w:rsidR="007A649E" w:rsidRDefault="007A649E">
            <w:pPr>
              <w:pStyle w:val="ConsPlusNormal"/>
              <w:jc w:val="center"/>
            </w:pPr>
            <w:r>
              <w:t>N п/п</w:t>
            </w:r>
          </w:p>
        </w:tc>
        <w:tc>
          <w:tcPr>
            <w:tcW w:w="4308" w:type="dxa"/>
          </w:tcPr>
          <w:p w:rsidR="007A649E" w:rsidRDefault="007A649E">
            <w:pPr>
              <w:pStyle w:val="ConsPlusNormal"/>
              <w:jc w:val="center"/>
            </w:pPr>
            <w:r>
              <w:t>Наименование показателей</w:t>
            </w:r>
          </w:p>
        </w:tc>
        <w:tc>
          <w:tcPr>
            <w:tcW w:w="1984" w:type="dxa"/>
          </w:tcPr>
          <w:p w:rsidR="007A649E" w:rsidRDefault="007A649E">
            <w:pPr>
              <w:pStyle w:val="ConsPlusNormal"/>
              <w:jc w:val="center"/>
            </w:pPr>
            <w:r>
              <w:t>Год, предшествующий финансовой поддержке</w:t>
            </w:r>
          </w:p>
        </w:tc>
        <w:tc>
          <w:tcPr>
            <w:tcW w:w="1984" w:type="dxa"/>
          </w:tcPr>
          <w:p w:rsidR="007A649E" w:rsidRDefault="007A649E">
            <w:pPr>
              <w:pStyle w:val="ConsPlusNormal"/>
              <w:jc w:val="center"/>
            </w:pPr>
            <w:r>
              <w:t>Год оказания финансовой поддержки (факт)</w:t>
            </w:r>
          </w:p>
        </w:tc>
      </w:tr>
      <w:tr w:rsidR="007A649E">
        <w:tc>
          <w:tcPr>
            <w:tcW w:w="793" w:type="dxa"/>
          </w:tcPr>
          <w:p w:rsidR="007A649E" w:rsidRDefault="007A649E">
            <w:pPr>
              <w:pStyle w:val="ConsPlusNormal"/>
              <w:jc w:val="center"/>
            </w:pPr>
            <w:r>
              <w:t>1</w:t>
            </w:r>
          </w:p>
        </w:tc>
        <w:tc>
          <w:tcPr>
            <w:tcW w:w="4308" w:type="dxa"/>
          </w:tcPr>
          <w:p w:rsidR="007A649E" w:rsidRDefault="007A649E">
            <w:pPr>
              <w:pStyle w:val="ConsPlusNormal"/>
            </w:pPr>
            <w:r>
              <w:t>Выручка, тыс. рублей</w:t>
            </w:r>
          </w:p>
        </w:tc>
        <w:tc>
          <w:tcPr>
            <w:tcW w:w="1984" w:type="dxa"/>
          </w:tcPr>
          <w:p w:rsidR="007A649E" w:rsidRDefault="007A649E">
            <w:pPr>
              <w:pStyle w:val="ConsPlusNormal"/>
            </w:pPr>
          </w:p>
        </w:tc>
        <w:tc>
          <w:tcPr>
            <w:tcW w:w="1984" w:type="dxa"/>
          </w:tcPr>
          <w:p w:rsidR="007A649E" w:rsidRDefault="007A649E">
            <w:pPr>
              <w:pStyle w:val="ConsPlusNormal"/>
            </w:pPr>
          </w:p>
        </w:tc>
      </w:tr>
      <w:tr w:rsidR="007A649E">
        <w:tc>
          <w:tcPr>
            <w:tcW w:w="793" w:type="dxa"/>
          </w:tcPr>
          <w:p w:rsidR="007A649E" w:rsidRDefault="007A649E">
            <w:pPr>
              <w:pStyle w:val="ConsPlusNormal"/>
              <w:jc w:val="center"/>
            </w:pPr>
            <w:r>
              <w:t>2</w:t>
            </w:r>
          </w:p>
        </w:tc>
        <w:tc>
          <w:tcPr>
            <w:tcW w:w="4308" w:type="dxa"/>
          </w:tcPr>
          <w:p w:rsidR="007A649E" w:rsidRDefault="007A649E">
            <w:pPr>
              <w:pStyle w:val="ConsPlusNormal"/>
            </w:pPr>
            <w:r>
              <w:t>Чистая прибыль за год (код 2400 из отчета о прибылях и убытках), тыс. рублей</w:t>
            </w:r>
          </w:p>
        </w:tc>
        <w:tc>
          <w:tcPr>
            <w:tcW w:w="1984" w:type="dxa"/>
          </w:tcPr>
          <w:p w:rsidR="007A649E" w:rsidRDefault="007A649E">
            <w:pPr>
              <w:pStyle w:val="ConsPlusNormal"/>
            </w:pPr>
          </w:p>
        </w:tc>
        <w:tc>
          <w:tcPr>
            <w:tcW w:w="1984" w:type="dxa"/>
          </w:tcPr>
          <w:p w:rsidR="007A649E" w:rsidRDefault="007A649E">
            <w:pPr>
              <w:pStyle w:val="ConsPlusNormal"/>
            </w:pPr>
          </w:p>
        </w:tc>
      </w:tr>
      <w:tr w:rsidR="007A649E">
        <w:tc>
          <w:tcPr>
            <w:tcW w:w="793" w:type="dxa"/>
          </w:tcPr>
          <w:p w:rsidR="007A649E" w:rsidRDefault="007A649E">
            <w:pPr>
              <w:pStyle w:val="ConsPlusNormal"/>
              <w:jc w:val="center"/>
            </w:pPr>
            <w:r>
              <w:t>3</w:t>
            </w:r>
          </w:p>
        </w:tc>
        <w:tc>
          <w:tcPr>
            <w:tcW w:w="4308" w:type="dxa"/>
          </w:tcPr>
          <w:p w:rsidR="007A649E" w:rsidRDefault="007A649E">
            <w:pPr>
              <w:pStyle w:val="ConsPlusNormal"/>
            </w:pPr>
            <w:r>
              <w:t>Средняя численность работников (включая выполнявших работы по договорам гражданско-правового характера), всего, человек, из нее:</w:t>
            </w:r>
          </w:p>
        </w:tc>
        <w:tc>
          <w:tcPr>
            <w:tcW w:w="1984" w:type="dxa"/>
          </w:tcPr>
          <w:p w:rsidR="007A649E" w:rsidRDefault="007A649E">
            <w:pPr>
              <w:pStyle w:val="ConsPlusNormal"/>
            </w:pPr>
          </w:p>
        </w:tc>
        <w:tc>
          <w:tcPr>
            <w:tcW w:w="1984" w:type="dxa"/>
          </w:tcPr>
          <w:p w:rsidR="007A649E" w:rsidRDefault="007A649E">
            <w:pPr>
              <w:pStyle w:val="ConsPlusNormal"/>
            </w:pPr>
          </w:p>
        </w:tc>
      </w:tr>
      <w:tr w:rsidR="007A649E">
        <w:tc>
          <w:tcPr>
            <w:tcW w:w="793" w:type="dxa"/>
          </w:tcPr>
          <w:p w:rsidR="007A649E" w:rsidRDefault="007A649E">
            <w:pPr>
              <w:pStyle w:val="ConsPlusNormal"/>
              <w:jc w:val="center"/>
            </w:pPr>
            <w:bookmarkStart w:id="39" w:name="P3522"/>
            <w:bookmarkEnd w:id="39"/>
            <w:r>
              <w:t>3.1</w:t>
            </w:r>
          </w:p>
        </w:tc>
        <w:tc>
          <w:tcPr>
            <w:tcW w:w="4308" w:type="dxa"/>
          </w:tcPr>
          <w:p w:rsidR="007A649E" w:rsidRDefault="007A649E">
            <w:pPr>
              <w:pStyle w:val="ConsPlusNormal"/>
            </w:pPr>
            <w:r>
              <w:t xml:space="preserve">среднесписочного состава (без внешних совместителей) </w:t>
            </w:r>
            <w:hyperlink w:anchor="P3692" w:history="1">
              <w:r>
                <w:rPr>
                  <w:color w:val="0000FF"/>
                </w:rPr>
                <w:t>&lt;*&gt;</w:t>
              </w:r>
            </w:hyperlink>
          </w:p>
        </w:tc>
        <w:tc>
          <w:tcPr>
            <w:tcW w:w="1984" w:type="dxa"/>
          </w:tcPr>
          <w:p w:rsidR="007A649E" w:rsidRDefault="007A649E">
            <w:pPr>
              <w:pStyle w:val="ConsPlusNormal"/>
            </w:pPr>
          </w:p>
        </w:tc>
        <w:tc>
          <w:tcPr>
            <w:tcW w:w="1984" w:type="dxa"/>
          </w:tcPr>
          <w:p w:rsidR="007A649E" w:rsidRDefault="007A649E">
            <w:pPr>
              <w:pStyle w:val="ConsPlusNormal"/>
            </w:pPr>
          </w:p>
        </w:tc>
      </w:tr>
      <w:tr w:rsidR="007A649E">
        <w:tc>
          <w:tcPr>
            <w:tcW w:w="793" w:type="dxa"/>
          </w:tcPr>
          <w:p w:rsidR="007A649E" w:rsidRDefault="007A649E">
            <w:pPr>
              <w:pStyle w:val="ConsPlusNormal"/>
              <w:jc w:val="center"/>
            </w:pPr>
            <w:r>
              <w:t>3.2</w:t>
            </w:r>
          </w:p>
        </w:tc>
        <w:tc>
          <w:tcPr>
            <w:tcW w:w="4308" w:type="dxa"/>
          </w:tcPr>
          <w:p w:rsidR="007A649E" w:rsidRDefault="007A649E">
            <w:pPr>
              <w:pStyle w:val="ConsPlusNormal"/>
            </w:pPr>
            <w:r>
              <w:t>внешних совместителей</w:t>
            </w:r>
          </w:p>
        </w:tc>
        <w:tc>
          <w:tcPr>
            <w:tcW w:w="1984" w:type="dxa"/>
          </w:tcPr>
          <w:p w:rsidR="007A649E" w:rsidRDefault="007A649E">
            <w:pPr>
              <w:pStyle w:val="ConsPlusNormal"/>
            </w:pPr>
          </w:p>
        </w:tc>
        <w:tc>
          <w:tcPr>
            <w:tcW w:w="1984" w:type="dxa"/>
          </w:tcPr>
          <w:p w:rsidR="007A649E" w:rsidRDefault="007A649E">
            <w:pPr>
              <w:pStyle w:val="ConsPlusNormal"/>
            </w:pPr>
          </w:p>
        </w:tc>
      </w:tr>
      <w:tr w:rsidR="007A649E">
        <w:tc>
          <w:tcPr>
            <w:tcW w:w="793" w:type="dxa"/>
          </w:tcPr>
          <w:p w:rsidR="007A649E" w:rsidRDefault="007A649E">
            <w:pPr>
              <w:pStyle w:val="ConsPlusNormal"/>
              <w:jc w:val="center"/>
            </w:pPr>
            <w:r>
              <w:t>3.3</w:t>
            </w:r>
          </w:p>
        </w:tc>
        <w:tc>
          <w:tcPr>
            <w:tcW w:w="4308" w:type="dxa"/>
          </w:tcPr>
          <w:p w:rsidR="007A649E" w:rsidRDefault="007A649E">
            <w:pPr>
              <w:pStyle w:val="ConsPlusNormal"/>
            </w:pPr>
            <w:r>
              <w:t>по договорам гражданско-правового характера</w:t>
            </w:r>
          </w:p>
        </w:tc>
        <w:tc>
          <w:tcPr>
            <w:tcW w:w="1984" w:type="dxa"/>
          </w:tcPr>
          <w:p w:rsidR="007A649E" w:rsidRDefault="007A649E">
            <w:pPr>
              <w:pStyle w:val="ConsPlusNormal"/>
            </w:pPr>
          </w:p>
        </w:tc>
        <w:tc>
          <w:tcPr>
            <w:tcW w:w="1984" w:type="dxa"/>
          </w:tcPr>
          <w:p w:rsidR="007A649E" w:rsidRDefault="007A649E">
            <w:pPr>
              <w:pStyle w:val="ConsPlusNormal"/>
            </w:pPr>
          </w:p>
        </w:tc>
      </w:tr>
      <w:tr w:rsidR="007A649E">
        <w:tc>
          <w:tcPr>
            <w:tcW w:w="793" w:type="dxa"/>
          </w:tcPr>
          <w:p w:rsidR="007A649E" w:rsidRDefault="007A649E">
            <w:pPr>
              <w:pStyle w:val="ConsPlusNormal"/>
              <w:jc w:val="center"/>
            </w:pPr>
            <w:bookmarkStart w:id="40" w:name="P3534"/>
            <w:bookmarkEnd w:id="40"/>
            <w:r>
              <w:t>4</w:t>
            </w:r>
          </w:p>
        </w:tc>
        <w:tc>
          <w:tcPr>
            <w:tcW w:w="4308" w:type="dxa"/>
          </w:tcPr>
          <w:p w:rsidR="007A649E" w:rsidRDefault="007A649E">
            <w:pPr>
              <w:pStyle w:val="ConsPlusNormal"/>
            </w:pPr>
            <w:r>
              <w:t xml:space="preserve">Фонд начисленной заработной платы работников списочного состава и внешних совместителей </w:t>
            </w:r>
            <w:hyperlink w:anchor="P3692" w:history="1">
              <w:r>
                <w:rPr>
                  <w:color w:val="0000FF"/>
                </w:rPr>
                <w:t>&lt;*&gt;</w:t>
              </w:r>
            </w:hyperlink>
          </w:p>
        </w:tc>
        <w:tc>
          <w:tcPr>
            <w:tcW w:w="1984" w:type="dxa"/>
          </w:tcPr>
          <w:p w:rsidR="007A649E" w:rsidRDefault="007A649E">
            <w:pPr>
              <w:pStyle w:val="ConsPlusNormal"/>
            </w:pPr>
          </w:p>
        </w:tc>
        <w:tc>
          <w:tcPr>
            <w:tcW w:w="1984" w:type="dxa"/>
          </w:tcPr>
          <w:p w:rsidR="007A649E" w:rsidRDefault="007A649E">
            <w:pPr>
              <w:pStyle w:val="ConsPlusNormal"/>
            </w:pPr>
          </w:p>
        </w:tc>
      </w:tr>
      <w:tr w:rsidR="007A649E">
        <w:tc>
          <w:tcPr>
            <w:tcW w:w="793" w:type="dxa"/>
          </w:tcPr>
          <w:p w:rsidR="007A649E" w:rsidRDefault="007A649E">
            <w:pPr>
              <w:pStyle w:val="ConsPlusNormal"/>
              <w:jc w:val="center"/>
            </w:pPr>
            <w:r>
              <w:t>5</w:t>
            </w:r>
          </w:p>
        </w:tc>
        <w:tc>
          <w:tcPr>
            <w:tcW w:w="4308" w:type="dxa"/>
          </w:tcPr>
          <w:p w:rsidR="007A649E" w:rsidRDefault="007A649E">
            <w:pPr>
              <w:pStyle w:val="ConsPlusNormal"/>
            </w:pPr>
            <w:r>
              <w:t>Среднемесячная заработная плата, руб. (</w:t>
            </w:r>
            <w:hyperlink w:anchor="P3534" w:history="1">
              <w:r>
                <w:rPr>
                  <w:color w:val="0000FF"/>
                </w:rPr>
                <w:t>п. 4</w:t>
              </w:r>
            </w:hyperlink>
            <w:r>
              <w:t xml:space="preserve"> / </w:t>
            </w:r>
            <w:hyperlink w:anchor="P3522" w:history="1">
              <w:r>
                <w:rPr>
                  <w:color w:val="0000FF"/>
                </w:rPr>
                <w:t>п. 3.1</w:t>
              </w:r>
            </w:hyperlink>
            <w:r>
              <w:t xml:space="preserve"> / кол-во месяцев) </w:t>
            </w:r>
            <w:hyperlink w:anchor="P3692" w:history="1">
              <w:r>
                <w:rPr>
                  <w:color w:val="0000FF"/>
                </w:rPr>
                <w:t>&lt;*&gt;</w:t>
              </w:r>
            </w:hyperlink>
          </w:p>
        </w:tc>
        <w:tc>
          <w:tcPr>
            <w:tcW w:w="1984" w:type="dxa"/>
          </w:tcPr>
          <w:p w:rsidR="007A649E" w:rsidRDefault="007A649E">
            <w:pPr>
              <w:pStyle w:val="ConsPlusNormal"/>
            </w:pPr>
          </w:p>
        </w:tc>
        <w:tc>
          <w:tcPr>
            <w:tcW w:w="1984" w:type="dxa"/>
          </w:tcPr>
          <w:p w:rsidR="007A649E" w:rsidRDefault="007A649E">
            <w:pPr>
              <w:pStyle w:val="ConsPlusNormal"/>
            </w:pPr>
          </w:p>
        </w:tc>
      </w:tr>
      <w:tr w:rsidR="007A649E">
        <w:tc>
          <w:tcPr>
            <w:tcW w:w="793" w:type="dxa"/>
          </w:tcPr>
          <w:p w:rsidR="007A649E" w:rsidRDefault="007A649E">
            <w:pPr>
              <w:pStyle w:val="ConsPlusNormal"/>
              <w:jc w:val="center"/>
            </w:pPr>
            <w:r>
              <w:t>6</w:t>
            </w:r>
          </w:p>
        </w:tc>
        <w:tc>
          <w:tcPr>
            <w:tcW w:w="4308" w:type="dxa"/>
          </w:tcPr>
          <w:p w:rsidR="007A649E" w:rsidRDefault="007A649E">
            <w:pPr>
              <w:pStyle w:val="ConsPlusNormal"/>
            </w:pPr>
            <w:r>
              <w:t>Объем налогов, сборов, страховых взносов, уплаченных в бюджетную систему Российской Федерации с 1 января по 31 декабря (без учета налога на добавленную стоимость) (тыс. рублей), в том числе:</w:t>
            </w:r>
          </w:p>
        </w:tc>
        <w:tc>
          <w:tcPr>
            <w:tcW w:w="1984" w:type="dxa"/>
          </w:tcPr>
          <w:p w:rsidR="007A649E" w:rsidRDefault="007A649E">
            <w:pPr>
              <w:pStyle w:val="ConsPlusNormal"/>
            </w:pPr>
          </w:p>
        </w:tc>
        <w:tc>
          <w:tcPr>
            <w:tcW w:w="1984" w:type="dxa"/>
          </w:tcPr>
          <w:p w:rsidR="007A649E" w:rsidRDefault="007A649E">
            <w:pPr>
              <w:pStyle w:val="ConsPlusNormal"/>
            </w:pPr>
          </w:p>
        </w:tc>
      </w:tr>
      <w:tr w:rsidR="007A649E">
        <w:tc>
          <w:tcPr>
            <w:tcW w:w="793" w:type="dxa"/>
          </w:tcPr>
          <w:p w:rsidR="007A649E" w:rsidRDefault="007A649E">
            <w:pPr>
              <w:pStyle w:val="ConsPlusNormal"/>
              <w:jc w:val="center"/>
            </w:pPr>
            <w:r>
              <w:t>6.1</w:t>
            </w:r>
          </w:p>
        </w:tc>
        <w:tc>
          <w:tcPr>
            <w:tcW w:w="4308" w:type="dxa"/>
          </w:tcPr>
          <w:p w:rsidR="007A649E" w:rsidRDefault="007A649E">
            <w:pPr>
              <w:pStyle w:val="ConsPlusNormal"/>
            </w:pPr>
            <w:r>
              <w:t>объем налогов, уплаченных в консолидированный бюджет Новосибирской области (тыс. рублей), всего, в том числе:</w:t>
            </w:r>
          </w:p>
        </w:tc>
        <w:tc>
          <w:tcPr>
            <w:tcW w:w="1984" w:type="dxa"/>
          </w:tcPr>
          <w:p w:rsidR="007A649E" w:rsidRDefault="007A649E">
            <w:pPr>
              <w:pStyle w:val="ConsPlusNormal"/>
            </w:pPr>
          </w:p>
        </w:tc>
        <w:tc>
          <w:tcPr>
            <w:tcW w:w="1984" w:type="dxa"/>
          </w:tcPr>
          <w:p w:rsidR="007A649E" w:rsidRDefault="007A649E">
            <w:pPr>
              <w:pStyle w:val="ConsPlusNormal"/>
            </w:pPr>
          </w:p>
        </w:tc>
      </w:tr>
      <w:tr w:rsidR="007A649E">
        <w:tc>
          <w:tcPr>
            <w:tcW w:w="793" w:type="dxa"/>
          </w:tcPr>
          <w:p w:rsidR="007A649E" w:rsidRDefault="007A649E">
            <w:pPr>
              <w:pStyle w:val="ConsPlusNormal"/>
              <w:jc w:val="center"/>
            </w:pPr>
            <w:r>
              <w:t>6.1.1</w:t>
            </w:r>
          </w:p>
        </w:tc>
        <w:tc>
          <w:tcPr>
            <w:tcW w:w="4308" w:type="dxa"/>
          </w:tcPr>
          <w:p w:rsidR="007A649E" w:rsidRDefault="007A649E">
            <w:pPr>
              <w:pStyle w:val="ConsPlusNormal"/>
            </w:pPr>
            <w:r>
              <w:t>налог на прибыль организаций</w:t>
            </w:r>
          </w:p>
        </w:tc>
        <w:tc>
          <w:tcPr>
            <w:tcW w:w="1984" w:type="dxa"/>
          </w:tcPr>
          <w:p w:rsidR="007A649E" w:rsidRDefault="007A649E">
            <w:pPr>
              <w:pStyle w:val="ConsPlusNormal"/>
            </w:pPr>
          </w:p>
        </w:tc>
        <w:tc>
          <w:tcPr>
            <w:tcW w:w="1984" w:type="dxa"/>
          </w:tcPr>
          <w:p w:rsidR="007A649E" w:rsidRDefault="007A649E">
            <w:pPr>
              <w:pStyle w:val="ConsPlusNormal"/>
            </w:pPr>
          </w:p>
        </w:tc>
      </w:tr>
      <w:tr w:rsidR="007A649E">
        <w:tc>
          <w:tcPr>
            <w:tcW w:w="793" w:type="dxa"/>
          </w:tcPr>
          <w:p w:rsidR="007A649E" w:rsidRDefault="007A649E">
            <w:pPr>
              <w:pStyle w:val="ConsPlusNormal"/>
              <w:jc w:val="center"/>
            </w:pPr>
            <w:r>
              <w:t>6.1.2</w:t>
            </w:r>
          </w:p>
        </w:tc>
        <w:tc>
          <w:tcPr>
            <w:tcW w:w="4308" w:type="dxa"/>
          </w:tcPr>
          <w:p w:rsidR="007A649E" w:rsidRDefault="007A649E">
            <w:pPr>
              <w:pStyle w:val="ConsPlusNormal"/>
            </w:pPr>
            <w:r>
              <w:t>налог на доходы физических лиц (НДФЛ)</w:t>
            </w:r>
          </w:p>
        </w:tc>
        <w:tc>
          <w:tcPr>
            <w:tcW w:w="1984" w:type="dxa"/>
          </w:tcPr>
          <w:p w:rsidR="007A649E" w:rsidRDefault="007A649E">
            <w:pPr>
              <w:pStyle w:val="ConsPlusNormal"/>
            </w:pPr>
          </w:p>
        </w:tc>
        <w:tc>
          <w:tcPr>
            <w:tcW w:w="1984" w:type="dxa"/>
          </w:tcPr>
          <w:p w:rsidR="007A649E" w:rsidRDefault="007A649E">
            <w:pPr>
              <w:pStyle w:val="ConsPlusNormal"/>
            </w:pPr>
          </w:p>
        </w:tc>
      </w:tr>
      <w:tr w:rsidR="007A649E">
        <w:tc>
          <w:tcPr>
            <w:tcW w:w="793" w:type="dxa"/>
          </w:tcPr>
          <w:p w:rsidR="007A649E" w:rsidRDefault="007A649E">
            <w:pPr>
              <w:pStyle w:val="ConsPlusNormal"/>
              <w:jc w:val="center"/>
            </w:pPr>
            <w:r>
              <w:t>6.1.3</w:t>
            </w:r>
          </w:p>
        </w:tc>
        <w:tc>
          <w:tcPr>
            <w:tcW w:w="4308" w:type="dxa"/>
          </w:tcPr>
          <w:p w:rsidR="007A649E" w:rsidRDefault="007A649E">
            <w:pPr>
              <w:pStyle w:val="ConsPlusNormal"/>
            </w:pPr>
            <w:r>
              <w:t>налог на имущество</w:t>
            </w:r>
          </w:p>
        </w:tc>
        <w:tc>
          <w:tcPr>
            <w:tcW w:w="1984" w:type="dxa"/>
          </w:tcPr>
          <w:p w:rsidR="007A649E" w:rsidRDefault="007A649E">
            <w:pPr>
              <w:pStyle w:val="ConsPlusNormal"/>
            </w:pPr>
          </w:p>
        </w:tc>
        <w:tc>
          <w:tcPr>
            <w:tcW w:w="1984" w:type="dxa"/>
          </w:tcPr>
          <w:p w:rsidR="007A649E" w:rsidRDefault="007A649E">
            <w:pPr>
              <w:pStyle w:val="ConsPlusNormal"/>
            </w:pPr>
          </w:p>
        </w:tc>
      </w:tr>
      <w:tr w:rsidR="007A649E">
        <w:tc>
          <w:tcPr>
            <w:tcW w:w="793" w:type="dxa"/>
          </w:tcPr>
          <w:p w:rsidR="007A649E" w:rsidRDefault="007A649E">
            <w:pPr>
              <w:pStyle w:val="ConsPlusNormal"/>
              <w:jc w:val="center"/>
            </w:pPr>
            <w:r>
              <w:t>6.1.4</w:t>
            </w:r>
          </w:p>
        </w:tc>
        <w:tc>
          <w:tcPr>
            <w:tcW w:w="4308" w:type="dxa"/>
          </w:tcPr>
          <w:p w:rsidR="007A649E" w:rsidRDefault="007A649E">
            <w:pPr>
              <w:pStyle w:val="ConsPlusNormal"/>
            </w:pPr>
            <w:r>
              <w:t>транспортный налог</w:t>
            </w:r>
          </w:p>
        </w:tc>
        <w:tc>
          <w:tcPr>
            <w:tcW w:w="1984" w:type="dxa"/>
          </w:tcPr>
          <w:p w:rsidR="007A649E" w:rsidRDefault="007A649E">
            <w:pPr>
              <w:pStyle w:val="ConsPlusNormal"/>
            </w:pPr>
          </w:p>
        </w:tc>
        <w:tc>
          <w:tcPr>
            <w:tcW w:w="1984" w:type="dxa"/>
          </w:tcPr>
          <w:p w:rsidR="007A649E" w:rsidRDefault="007A649E">
            <w:pPr>
              <w:pStyle w:val="ConsPlusNormal"/>
            </w:pPr>
          </w:p>
        </w:tc>
      </w:tr>
      <w:tr w:rsidR="007A649E">
        <w:tc>
          <w:tcPr>
            <w:tcW w:w="793" w:type="dxa"/>
          </w:tcPr>
          <w:p w:rsidR="007A649E" w:rsidRDefault="007A649E">
            <w:pPr>
              <w:pStyle w:val="ConsPlusNormal"/>
              <w:jc w:val="center"/>
            </w:pPr>
            <w:r>
              <w:t>6.1.5</w:t>
            </w:r>
          </w:p>
        </w:tc>
        <w:tc>
          <w:tcPr>
            <w:tcW w:w="4308" w:type="dxa"/>
          </w:tcPr>
          <w:p w:rsidR="007A649E" w:rsidRDefault="007A649E">
            <w:pPr>
              <w:pStyle w:val="ConsPlusNormal"/>
            </w:pPr>
            <w:r>
              <w:t>земельный налог</w:t>
            </w:r>
          </w:p>
        </w:tc>
        <w:tc>
          <w:tcPr>
            <w:tcW w:w="1984" w:type="dxa"/>
          </w:tcPr>
          <w:p w:rsidR="007A649E" w:rsidRDefault="007A649E">
            <w:pPr>
              <w:pStyle w:val="ConsPlusNormal"/>
            </w:pPr>
          </w:p>
        </w:tc>
        <w:tc>
          <w:tcPr>
            <w:tcW w:w="1984" w:type="dxa"/>
          </w:tcPr>
          <w:p w:rsidR="007A649E" w:rsidRDefault="007A649E">
            <w:pPr>
              <w:pStyle w:val="ConsPlusNormal"/>
            </w:pPr>
          </w:p>
        </w:tc>
      </w:tr>
      <w:tr w:rsidR="007A649E">
        <w:tc>
          <w:tcPr>
            <w:tcW w:w="793" w:type="dxa"/>
          </w:tcPr>
          <w:p w:rsidR="007A649E" w:rsidRDefault="007A649E">
            <w:pPr>
              <w:pStyle w:val="ConsPlusNormal"/>
              <w:jc w:val="center"/>
            </w:pPr>
            <w:r>
              <w:t>6.1.6</w:t>
            </w:r>
          </w:p>
        </w:tc>
        <w:tc>
          <w:tcPr>
            <w:tcW w:w="4308" w:type="dxa"/>
          </w:tcPr>
          <w:p w:rsidR="007A649E" w:rsidRDefault="007A649E">
            <w:pPr>
              <w:pStyle w:val="ConsPlusNormal"/>
            </w:pPr>
            <w:r>
              <w:t>по единому налогу на вмененный доход для отдельных видов деятельности</w:t>
            </w:r>
          </w:p>
        </w:tc>
        <w:tc>
          <w:tcPr>
            <w:tcW w:w="1984" w:type="dxa"/>
          </w:tcPr>
          <w:p w:rsidR="007A649E" w:rsidRDefault="007A649E">
            <w:pPr>
              <w:pStyle w:val="ConsPlusNormal"/>
            </w:pPr>
          </w:p>
        </w:tc>
        <w:tc>
          <w:tcPr>
            <w:tcW w:w="1984" w:type="dxa"/>
          </w:tcPr>
          <w:p w:rsidR="007A649E" w:rsidRDefault="007A649E">
            <w:pPr>
              <w:pStyle w:val="ConsPlusNormal"/>
            </w:pPr>
          </w:p>
        </w:tc>
      </w:tr>
      <w:tr w:rsidR="007A649E">
        <w:tc>
          <w:tcPr>
            <w:tcW w:w="793" w:type="dxa"/>
          </w:tcPr>
          <w:p w:rsidR="007A649E" w:rsidRDefault="007A649E">
            <w:pPr>
              <w:pStyle w:val="ConsPlusNormal"/>
              <w:jc w:val="center"/>
            </w:pPr>
            <w:r>
              <w:t>6.1.7</w:t>
            </w:r>
          </w:p>
        </w:tc>
        <w:tc>
          <w:tcPr>
            <w:tcW w:w="4308" w:type="dxa"/>
          </w:tcPr>
          <w:p w:rsidR="007A649E" w:rsidRDefault="007A649E">
            <w:pPr>
              <w:pStyle w:val="ConsPlusNormal"/>
            </w:pPr>
            <w:r>
              <w:t>водный налог</w:t>
            </w:r>
          </w:p>
        </w:tc>
        <w:tc>
          <w:tcPr>
            <w:tcW w:w="1984" w:type="dxa"/>
          </w:tcPr>
          <w:p w:rsidR="007A649E" w:rsidRDefault="007A649E">
            <w:pPr>
              <w:pStyle w:val="ConsPlusNormal"/>
            </w:pPr>
          </w:p>
        </w:tc>
        <w:tc>
          <w:tcPr>
            <w:tcW w:w="1984" w:type="dxa"/>
          </w:tcPr>
          <w:p w:rsidR="007A649E" w:rsidRDefault="007A649E">
            <w:pPr>
              <w:pStyle w:val="ConsPlusNormal"/>
            </w:pPr>
          </w:p>
        </w:tc>
      </w:tr>
      <w:tr w:rsidR="007A649E">
        <w:tc>
          <w:tcPr>
            <w:tcW w:w="793" w:type="dxa"/>
          </w:tcPr>
          <w:p w:rsidR="007A649E" w:rsidRDefault="007A649E">
            <w:pPr>
              <w:pStyle w:val="ConsPlusNormal"/>
              <w:jc w:val="center"/>
            </w:pPr>
            <w:r>
              <w:t>7</w:t>
            </w:r>
          </w:p>
        </w:tc>
        <w:tc>
          <w:tcPr>
            <w:tcW w:w="4308" w:type="dxa"/>
          </w:tcPr>
          <w:p w:rsidR="007A649E" w:rsidRDefault="007A649E">
            <w:pPr>
              <w:pStyle w:val="ConsPlusNormal"/>
            </w:pPr>
            <w:r>
              <w:t>Объем инвестиций в основной капитал (тыс. рублей)</w:t>
            </w:r>
          </w:p>
        </w:tc>
        <w:tc>
          <w:tcPr>
            <w:tcW w:w="1984" w:type="dxa"/>
          </w:tcPr>
          <w:p w:rsidR="007A649E" w:rsidRDefault="007A649E">
            <w:pPr>
              <w:pStyle w:val="ConsPlusNormal"/>
            </w:pPr>
          </w:p>
        </w:tc>
        <w:tc>
          <w:tcPr>
            <w:tcW w:w="1984" w:type="dxa"/>
          </w:tcPr>
          <w:p w:rsidR="007A649E" w:rsidRDefault="007A649E">
            <w:pPr>
              <w:pStyle w:val="ConsPlusNormal"/>
            </w:pPr>
          </w:p>
        </w:tc>
      </w:tr>
    </w:tbl>
    <w:p w:rsidR="007A649E" w:rsidRDefault="007A649E">
      <w:pPr>
        <w:pStyle w:val="ConsPlusNormal"/>
        <w:ind w:firstLine="540"/>
        <w:jc w:val="both"/>
      </w:pPr>
    </w:p>
    <w:p w:rsidR="007A649E" w:rsidRDefault="007A649E">
      <w:pPr>
        <w:pStyle w:val="ConsPlusNormal"/>
        <w:ind w:firstLine="540"/>
        <w:jc w:val="both"/>
      </w:pPr>
      <w:r>
        <w:t>Руководитель организации ________________ (________________)</w:t>
      </w:r>
    </w:p>
    <w:p w:rsidR="007A649E" w:rsidRDefault="007A649E">
      <w:pPr>
        <w:pStyle w:val="ConsPlusNormal"/>
        <w:spacing w:before="220"/>
      </w:pPr>
      <w:r>
        <w:t>(индивидуальный предприниматель)</w:t>
      </w:r>
    </w:p>
    <w:p w:rsidR="007A649E" w:rsidRDefault="007A649E">
      <w:pPr>
        <w:pStyle w:val="ConsPlusNormal"/>
        <w:ind w:firstLine="540"/>
        <w:jc w:val="both"/>
      </w:pPr>
    </w:p>
    <w:p w:rsidR="007A649E" w:rsidRDefault="007A649E">
      <w:pPr>
        <w:pStyle w:val="ConsPlusNormal"/>
        <w:jc w:val="right"/>
        <w:outlineLvl w:val="2"/>
      </w:pPr>
      <w:r>
        <w:t>Таблица N 2</w:t>
      </w:r>
    </w:p>
    <w:p w:rsidR="007A649E" w:rsidRDefault="007A649E">
      <w:pPr>
        <w:pStyle w:val="ConsPlusNormal"/>
        <w:ind w:firstLine="540"/>
        <w:jc w:val="both"/>
      </w:pPr>
    </w:p>
    <w:p w:rsidR="007A649E" w:rsidRDefault="007A649E">
      <w:pPr>
        <w:pStyle w:val="ConsPlusNormal"/>
        <w:jc w:val="center"/>
      </w:pPr>
      <w:bookmarkStart w:id="41" w:name="P3588"/>
      <w:bookmarkEnd w:id="41"/>
      <w:r>
        <w:t>Экономические показатели деятельности СМиСП,</w:t>
      </w:r>
    </w:p>
    <w:p w:rsidR="007A649E" w:rsidRDefault="007A649E">
      <w:pPr>
        <w:pStyle w:val="ConsPlusNormal"/>
        <w:jc w:val="center"/>
      </w:pPr>
      <w:r>
        <w:t>применяющего упрощенную систему налогообложения,</w:t>
      </w:r>
    </w:p>
    <w:p w:rsidR="007A649E" w:rsidRDefault="007A649E">
      <w:pPr>
        <w:pStyle w:val="ConsPlusNormal"/>
        <w:jc w:val="center"/>
      </w:pPr>
      <w:r>
        <w:t>патентную систему налогообложения, систему налогообложения</w:t>
      </w:r>
    </w:p>
    <w:p w:rsidR="007A649E" w:rsidRDefault="007A649E">
      <w:pPr>
        <w:pStyle w:val="ConsPlusNormal"/>
        <w:jc w:val="center"/>
      </w:pPr>
      <w:r>
        <w:t>для сельскохозяйственных товаропроизводителей, систему</w:t>
      </w:r>
    </w:p>
    <w:p w:rsidR="007A649E" w:rsidRDefault="007A649E">
      <w:pPr>
        <w:pStyle w:val="ConsPlusNormal"/>
        <w:jc w:val="center"/>
      </w:pPr>
      <w:r>
        <w:t>налогообложения в виде единого налога на вмененный</w:t>
      </w:r>
    </w:p>
    <w:p w:rsidR="007A649E" w:rsidRDefault="007A649E">
      <w:pPr>
        <w:pStyle w:val="ConsPlusNormal"/>
        <w:jc w:val="center"/>
      </w:pPr>
      <w:r>
        <w:t>доход для отдельных видов деятельности</w:t>
      </w:r>
    </w:p>
    <w:p w:rsidR="007A649E" w:rsidRDefault="007A649E">
      <w:pPr>
        <w:pStyle w:val="ConsPlusNormal"/>
        <w:ind w:firstLine="540"/>
        <w:jc w:val="both"/>
      </w:pPr>
    </w:p>
    <w:p w:rsidR="007A649E" w:rsidRDefault="007A649E">
      <w:pPr>
        <w:pStyle w:val="ConsPlusNormal"/>
        <w:ind w:firstLine="540"/>
        <w:jc w:val="both"/>
      </w:pPr>
      <w:r>
        <w:t>Наименование СМиСП _________________________________________</w:t>
      </w:r>
    </w:p>
    <w:p w:rsidR="007A649E" w:rsidRDefault="007A649E">
      <w:pPr>
        <w:pStyle w:val="ConsPlusNormal"/>
        <w:spacing w:before="220"/>
        <w:ind w:firstLine="540"/>
        <w:jc w:val="both"/>
      </w:pPr>
      <w:r>
        <w:t>Наименование формы финансовой поддержки ____________________</w:t>
      </w:r>
    </w:p>
    <w:p w:rsidR="007A649E" w:rsidRDefault="007A649E">
      <w:pPr>
        <w:pStyle w:val="ConsPlusNormal"/>
        <w:spacing w:before="220"/>
        <w:ind w:firstLine="540"/>
        <w:jc w:val="both"/>
      </w:pPr>
      <w:r>
        <w:t>____________________________________________________________</w:t>
      </w:r>
    </w:p>
    <w:p w:rsidR="007A649E" w:rsidRDefault="007A649E">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3"/>
        <w:gridCol w:w="4308"/>
        <w:gridCol w:w="1984"/>
        <w:gridCol w:w="1984"/>
      </w:tblGrid>
      <w:tr w:rsidR="007A649E">
        <w:tc>
          <w:tcPr>
            <w:tcW w:w="793" w:type="dxa"/>
          </w:tcPr>
          <w:p w:rsidR="007A649E" w:rsidRDefault="007A649E">
            <w:pPr>
              <w:pStyle w:val="ConsPlusNormal"/>
              <w:jc w:val="center"/>
            </w:pPr>
            <w:r>
              <w:t>N п/п</w:t>
            </w:r>
          </w:p>
        </w:tc>
        <w:tc>
          <w:tcPr>
            <w:tcW w:w="4308" w:type="dxa"/>
          </w:tcPr>
          <w:p w:rsidR="007A649E" w:rsidRDefault="007A649E">
            <w:pPr>
              <w:pStyle w:val="ConsPlusNormal"/>
              <w:jc w:val="center"/>
            </w:pPr>
            <w:r>
              <w:t>Наименование показателей</w:t>
            </w:r>
          </w:p>
        </w:tc>
        <w:tc>
          <w:tcPr>
            <w:tcW w:w="1984" w:type="dxa"/>
          </w:tcPr>
          <w:p w:rsidR="007A649E" w:rsidRDefault="007A649E">
            <w:pPr>
              <w:pStyle w:val="ConsPlusNormal"/>
              <w:jc w:val="center"/>
            </w:pPr>
            <w:r>
              <w:t>Год, предшествующий финансовой поддержке</w:t>
            </w:r>
          </w:p>
        </w:tc>
        <w:tc>
          <w:tcPr>
            <w:tcW w:w="1984" w:type="dxa"/>
          </w:tcPr>
          <w:p w:rsidR="007A649E" w:rsidRDefault="007A649E">
            <w:pPr>
              <w:pStyle w:val="ConsPlusNormal"/>
              <w:jc w:val="center"/>
            </w:pPr>
            <w:r>
              <w:t>Год оказания финансовой поддержки (факт)</w:t>
            </w:r>
          </w:p>
        </w:tc>
      </w:tr>
      <w:tr w:rsidR="007A649E">
        <w:tc>
          <w:tcPr>
            <w:tcW w:w="793" w:type="dxa"/>
          </w:tcPr>
          <w:p w:rsidR="007A649E" w:rsidRDefault="007A649E">
            <w:pPr>
              <w:pStyle w:val="ConsPlusNormal"/>
              <w:jc w:val="center"/>
            </w:pPr>
            <w:r>
              <w:t>1</w:t>
            </w:r>
          </w:p>
        </w:tc>
        <w:tc>
          <w:tcPr>
            <w:tcW w:w="4308" w:type="dxa"/>
          </w:tcPr>
          <w:p w:rsidR="007A649E" w:rsidRDefault="007A649E">
            <w:pPr>
              <w:pStyle w:val="ConsPlusNormal"/>
            </w:pPr>
            <w:r>
              <w:t>Доход, тыс. рублей</w:t>
            </w:r>
          </w:p>
        </w:tc>
        <w:tc>
          <w:tcPr>
            <w:tcW w:w="1984" w:type="dxa"/>
          </w:tcPr>
          <w:p w:rsidR="007A649E" w:rsidRDefault="007A649E">
            <w:pPr>
              <w:pStyle w:val="ConsPlusNormal"/>
            </w:pPr>
          </w:p>
        </w:tc>
        <w:tc>
          <w:tcPr>
            <w:tcW w:w="1984" w:type="dxa"/>
          </w:tcPr>
          <w:p w:rsidR="007A649E" w:rsidRDefault="007A649E">
            <w:pPr>
              <w:pStyle w:val="ConsPlusNormal"/>
            </w:pPr>
          </w:p>
        </w:tc>
      </w:tr>
      <w:tr w:rsidR="007A649E">
        <w:tc>
          <w:tcPr>
            <w:tcW w:w="793" w:type="dxa"/>
          </w:tcPr>
          <w:p w:rsidR="007A649E" w:rsidRDefault="007A649E">
            <w:pPr>
              <w:pStyle w:val="ConsPlusNormal"/>
              <w:jc w:val="center"/>
            </w:pPr>
            <w:r>
              <w:t>2</w:t>
            </w:r>
          </w:p>
        </w:tc>
        <w:tc>
          <w:tcPr>
            <w:tcW w:w="4308" w:type="dxa"/>
          </w:tcPr>
          <w:p w:rsidR="007A649E" w:rsidRDefault="007A649E">
            <w:pPr>
              <w:pStyle w:val="ConsPlusNormal"/>
            </w:pPr>
            <w:r>
              <w:t>Расходы, тыс. рублей</w:t>
            </w:r>
          </w:p>
        </w:tc>
        <w:tc>
          <w:tcPr>
            <w:tcW w:w="1984" w:type="dxa"/>
          </w:tcPr>
          <w:p w:rsidR="007A649E" w:rsidRDefault="007A649E">
            <w:pPr>
              <w:pStyle w:val="ConsPlusNormal"/>
            </w:pPr>
          </w:p>
        </w:tc>
        <w:tc>
          <w:tcPr>
            <w:tcW w:w="1984" w:type="dxa"/>
          </w:tcPr>
          <w:p w:rsidR="007A649E" w:rsidRDefault="007A649E">
            <w:pPr>
              <w:pStyle w:val="ConsPlusNormal"/>
            </w:pPr>
          </w:p>
        </w:tc>
      </w:tr>
      <w:tr w:rsidR="007A649E">
        <w:tc>
          <w:tcPr>
            <w:tcW w:w="793" w:type="dxa"/>
          </w:tcPr>
          <w:p w:rsidR="007A649E" w:rsidRDefault="007A649E">
            <w:pPr>
              <w:pStyle w:val="ConsPlusNormal"/>
              <w:jc w:val="center"/>
            </w:pPr>
            <w:r>
              <w:t>3</w:t>
            </w:r>
          </w:p>
        </w:tc>
        <w:tc>
          <w:tcPr>
            <w:tcW w:w="4308" w:type="dxa"/>
          </w:tcPr>
          <w:p w:rsidR="007A649E" w:rsidRDefault="007A649E">
            <w:pPr>
              <w:pStyle w:val="ConsPlusNormal"/>
            </w:pPr>
            <w:r>
              <w:t xml:space="preserve">Чистый доход </w:t>
            </w:r>
            <w:hyperlink w:anchor="P3693" w:history="1">
              <w:r>
                <w:rPr>
                  <w:color w:val="0000FF"/>
                </w:rPr>
                <w:t>&lt;**&gt;</w:t>
              </w:r>
            </w:hyperlink>
            <w:r>
              <w:t>, тыс. рублей</w:t>
            </w:r>
          </w:p>
        </w:tc>
        <w:tc>
          <w:tcPr>
            <w:tcW w:w="1984" w:type="dxa"/>
          </w:tcPr>
          <w:p w:rsidR="007A649E" w:rsidRDefault="007A649E">
            <w:pPr>
              <w:pStyle w:val="ConsPlusNormal"/>
            </w:pPr>
          </w:p>
        </w:tc>
        <w:tc>
          <w:tcPr>
            <w:tcW w:w="1984" w:type="dxa"/>
          </w:tcPr>
          <w:p w:rsidR="007A649E" w:rsidRDefault="007A649E">
            <w:pPr>
              <w:pStyle w:val="ConsPlusNormal"/>
            </w:pPr>
          </w:p>
        </w:tc>
      </w:tr>
      <w:tr w:rsidR="007A649E">
        <w:tc>
          <w:tcPr>
            <w:tcW w:w="793" w:type="dxa"/>
          </w:tcPr>
          <w:p w:rsidR="007A649E" w:rsidRDefault="007A649E">
            <w:pPr>
              <w:pStyle w:val="ConsPlusNormal"/>
              <w:jc w:val="center"/>
            </w:pPr>
            <w:r>
              <w:t>4</w:t>
            </w:r>
          </w:p>
        </w:tc>
        <w:tc>
          <w:tcPr>
            <w:tcW w:w="4308" w:type="dxa"/>
          </w:tcPr>
          <w:p w:rsidR="007A649E" w:rsidRDefault="007A649E">
            <w:pPr>
              <w:pStyle w:val="ConsPlusNormal"/>
            </w:pPr>
            <w:r>
              <w:t>Средняя численность работников (включая выполнявших работы по договорам гражданско-правового характера), всего, человек, из нее:</w:t>
            </w:r>
          </w:p>
        </w:tc>
        <w:tc>
          <w:tcPr>
            <w:tcW w:w="1984" w:type="dxa"/>
          </w:tcPr>
          <w:p w:rsidR="007A649E" w:rsidRDefault="007A649E">
            <w:pPr>
              <w:pStyle w:val="ConsPlusNormal"/>
            </w:pPr>
          </w:p>
        </w:tc>
        <w:tc>
          <w:tcPr>
            <w:tcW w:w="1984" w:type="dxa"/>
          </w:tcPr>
          <w:p w:rsidR="007A649E" w:rsidRDefault="007A649E">
            <w:pPr>
              <w:pStyle w:val="ConsPlusNormal"/>
            </w:pPr>
          </w:p>
        </w:tc>
      </w:tr>
      <w:tr w:rsidR="007A649E">
        <w:tc>
          <w:tcPr>
            <w:tcW w:w="793" w:type="dxa"/>
          </w:tcPr>
          <w:p w:rsidR="007A649E" w:rsidRDefault="007A649E">
            <w:pPr>
              <w:pStyle w:val="ConsPlusNormal"/>
              <w:jc w:val="center"/>
            </w:pPr>
            <w:bookmarkStart w:id="42" w:name="P3619"/>
            <w:bookmarkEnd w:id="42"/>
            <w:r>
              <w:t>4.1</w:t>
            </w:r>
          </w:p>
        </w:tc>
        <w:tc>
          <w:tcPr>
            <w:tcW w:w="4308" w:type="dxa"/>
          </w:tcPr>
          <w:p w:rsidR="007A649E" w:rsidRDefault="007A649E">
            <w:pPr>
              <w:pStyle w:val="ConsPlusNormal"/>
            </w:pPr>
            <w:r>
              <w:t xml:space="preserve">среднесписочного состава (без внешних совместителей) </w:t>
            </w:r>
            <w:hyperlink w:anchor="P3692" w:history="1">
              <w:r>
                <w:rPr>
                  <w:color w:val="0000FF"/>
                </w:rPr>
                <w:t>&lt;*&gt;</w:t>
              </w:r>
            </w:hyperlink>
          </w:p>
        </w:tc>
        <w:tc>
          <w:tcPr>
            <w:tcW w:w="1984" w:type="dxa"/>
          </w:tcPr>
          <w:p w:rsidR="007A649E" w:rsidRDefault="007A649E">
            <w:pPr>
              <w:pStyle w:val="ConsPlusNormal"/>
            </w:pPr>
          </w:p>
        </w:tc>
        <w:tc>
          <w:tcPr>
            <w:tcW w:w="1984" w:type="dxa"/>
          </w:tcPr>
          <w:p w:rsidR="007A649E" w:rsidRDefault="007A649E">
            <w:pPr>
              <w:pStyle w:val="ConsPlusNormal"/>
            </w:pPr>
          </w:p>
        </w:tc>
      </w:tr>
      <w:tr w:rsidR="007A649E">
        <w:tc>
          <w:tcPr>
            <w:tcW w:w="793" w:type="dxa"/>
          </w:tcPr>
          <w:p w:rsidR="007A649E" w:rsidRDefault="007A649E">
            <w:pPr>
              <w:pStyle w:val="ConsPlusNormal"/>
              <w:jc w:val="center"/>
            </w:pPr>
            <w:r>
              <w:t>4.2</w:t>
            </w:r>
          </w:p>
        </w:tc>
        <w:tc>
          <w:tcPr>
            <w:tcW w:w="4308" w:type="dxa"/>
          </w:tcPr>
          <w:p w:rsidR="007A649E" w:rsidRDefault="007A649E">
            <w:pPr>
              <w:pStyle w:val="ConsPlusNormal"/>
            </w:pPr>
            <w:r>
              <w:t>внешних совместителей</w:t>
            </w:r>
          </w:p>
        </w:tc>
        <w:tc>
          <w:tcPr>
            <w:tcW w:w="1984" w:type="dxa"/>
          </w:tcPr>
          <w:p w:rsidR="007A649E" w:rsidRDefault="007A649E">
            <w:pPr>
              <w:pStyle w:val="ConsPlusNormal"/>
            </w:pPr>
          </w:p>
        </w:tc>
        <w:tc>
          <w:tcPr>
            <w:tcW w:w="1984" w:type="dxa"/>
          </w:tcPr>
          <w:p w:rsidR="007A649E" w:rsidRDefault="007A649E">
            <w:pPr>
              <w:pStyle w:val="ConsPlusNormal"/>
            </w:pPr>
          </w:p>
        </w:tc>
      </w:tr>
      <w:tr w:rsidR="007A649E">
        <w:tc>
          <w:tcPr>
            <w:tcW w:w="793" w:type="dxa"/>
          </w:tcPr>
          <w:p w:rsidR="007A649E" w:rsidRDefault="007A649E">
            <w:pPr>
              <w:pStyle w:val="ConsPlusNormal"/>
              <w:jc w:val="center"/>
            </w:pPr>
            <w:r>
              <w:t>4.3</w:t>
            </w:r>
          </w:p>
        </w:tc>
        <w:tc>
          <w:tcPr>
            <w:tcW w:w="4308" w:type="dxa"/>
          </w:tcPr>
          <w:p w:rsidR="007A649E" w:rsidRDefault="007A649E">
            <w:pPr>
              <w:pStyle w:val="ConsPlusNormal"/>
            </w:pPr>
            <w:r>
              <w:t>по договорам гражданско-правового характера</w:t>
            </w:r>
          </w:p>
        </w:tc>
        <w:tc>
          <w:tcPr>
            <w:tcW w:w="1984" w:type="dxa"/>
          </w:tcPr>
          <w:p w:rsidR="007A649E" w:rsidRDefault="007A649E">
            <w:pPr>
              <w:pStyle w:val="ConsPlusNormal"/>
            </w:pPr>
          </w:p>
        </w:tc>
        <w:tc>
          <w:tcPr>
            <w:tcW w:w="1984" w:type="dxa"/>
          </w:tcPr>
          <w:p w:rsidR="007A649E" w:rsidRDefault="007A649E">
            <w:pPr>
              <w:pStyle w:val="ConsPlusNormal"/>
            </w:pPr>
          </w:p>
        </w:tc>
      </w:tr>
      <w:tr w:rsidR="007A649E">
        <w:tc>
          <w:tcPr>
            <w:tcW w:w="793" w:type="dxa"/>
          </w:tcPr>
          <w:p w:rsidR="007A649E" w:rsidRDefault="007A649E">
            <w:pPr>
              <w:pStyle w:val="ConsPlusNormal"/>
              <w:jc w:val="center"/>
            </w:pPr>
            <w:bookmarkStart w:id="43" w:name="P3631"/>
            <w:bookmarkEnd w:id="43"/>
            <w:r>
              <w:t>5</w:t>
            </w:r>
          </w:p>
        </w:tc>
        <w:tc>
          <w:tcPr>
            <w:tcW w:w="4308" w:type="dxa"/>
          </w:tcPr>
          <w:p w:rsidR="007A649E" w:rsidRDefault="007A649E">
            <w:pPr>
              <w:pStyle w:val="ConsPlusNormal"/>
            </w:pPr>
            <w:r>
              <w:t xml:space="preserve">Фонд начисленной заработной платы работников списочного состава и внешних совместителей </w:t>
            </w:r>
            <w:hyperlink w:anchor="P3692" w:history="1">
              <w:r>
                <w:rPr>
                  <w:color w:val="0000FF"/>
                </w:rPr>
                <w:t>&lt;*&gt;</w:t>
              </w:r>
            </w:hyperlink>
          </w:p>
        </w:tc>
        <w:tc>
          <w:tcPr>
            <w:tcW w:w="1984" w:type="dxa"/>
          </w:tcPr>
          <w:p w:rsidR="007A649E" w:rsidRDefault="007A649E">
            <w:pPr>
              <w:pStyle w:val="ConsPlusNormal"/>
            </w:pPr>
          </w:p>
        </w:tc>
        <w:tc>
          <w:tcPr>
            <w:tcW w:w="1984" w:type="dxa"/>
          </w:tcPr>
          <w:p w:rsidR="007A649E" w:rsidRDefault="007A649E">
            <w:pPr>
              <w:pStyle w:val="ConsPlusNormal"/>
            </w:pPr>
          </w:p>
        </w:tc>
      </w:tr>
      <w:tr w:rsidR="007A649E">
        <w:tc>
          <w:tcPr>
            <w:tcW w:w="793" w:type="dxa"/>
          </w:tcPr>
          <w:p w:rsidR="007A649E" w:rsidRDefault="007A649E">
            <w:pPr>
              <w:pStyle w:val="ConsPlusNormal"/>
              <w:jc w:val="center"/>
            </w:pPr>
            <w:r>
              <w:t>6</w:t>
            </w:r>
          </w:p>
        </w:tc>
        <w:tc>
          <w:tcPr>
            <w:tcW w:w="4308" w:type="dxa"/>
          </w:tcPr>
          <w:p w:rsidR="007A649E" w:rsidRDefault="007A649E">
            <w:pPr>
              <w:pStyle w:val="ConsPlusNormal"/>
            </w:pPr>
            <w:r>
              <w:t>Среднемесячная заработная плата, руб. (</w:t>
            </w:r>
            <w:hyperlink w:anchor="P3631" w:history="1">
              <w:r>
                <w:rPr>
                  <w:color w:val="0000FF"/>
                </w:rPr>
                <w:t>п. 5</w:t>
              </w:r>
            </w:hyperlink>
            <w:r>
              <w:t xml:space="preserve"> / </w:t>
            </w:r>
            <w:hyperlink w:anchor="P3619" w:history="1">
              <w:r>
                <w:rPr>
                  <w:color w:val="0000FF"/>
                </w:rPr>
                <w:t>п. 4.1</w:t>
              </w:r>
            </w:hyperlink>
            <w:r>
              <w:t xml:space="preserve"> / кол-во месяцев) </w:t>
            </w:r>
            <w:hyperlink w:anchor="P3692" w:history="1">
              <w:r>
                <w:rPr>
                  <w:color w:val="0000FF"/>
                </w:rPr>
                <w:t>&lt;*&gt;</w:t>
              </w:r>
            </w:hyperlink>
          </w:p>
        </w:tc>
        <w:tc>
          <w:tcPr>
            <w:tcW w:w="1984" w:type="dxa"/>
          </w:tcPr>
          <w:p w:rsidR="007A649E" w:rsidRDefault="007A649E">
            <w:pPr>
              <w:pStyle w:val="ConsPlusNormal"/>
            </w:pPr>
          </w:p>
        </w:tc>
        <w:tc>
          <w:tcPr>
            <w:tcW w:w="1984" w:type="dxa"/>
          </w:tcPr>
          <w:p w:rsidR="007A649E" w:rsidRDefault="007A649E">
            <w:pPr>
              <w:pStyle w:val="ConsPlusNormal"/>
            </w:pPr>
          </w:p>
        </w:tc>
      </w:tr>
      <w:tr w:rsidR="007A649E">
        <w:tc>
          <w:tcPr>
            <w:tcW w:w="793" w:type="dxa"/>
          </w:tcPr>
          <w:p w:rsidR="007A649E" w:rsidRDefault="007A649E">
            <w:pPr>
              <w:pStyle w:val="ConsPlusNormal"/>
              <w:jc w:val="center"/>
            </w:pPr>
            <w:r>
              <w:t>7</w:t>
            </w:r>
          </w:p>
        </w:tc>
        <w:tc>
          <w:tcPr>
            <w:tcW w:w="4308" w:type="dxa"/>
          </w:tcPr>
          <w:p w:rsidR="007A649E" w:rsidRDefault="007A649E">
            <w:pPr>
              <w:pStyle w:val="ConsPlusNormal"/>
            </w:pPr>
            <w:r>
              <w:t>Объем налогов, сборов, страховых взносов, уплаченных в бюджетную систему Российской Федерации с 1 января по 31 декабря (без учета налога на добавленную стоимость) (тыс. руб.), в том числе:</w:t>
            </w:r>
          </w:p>
        </w:tc>
        <w:tc>
          <w:tcPr>
            <w:tcW w:w="1984" w:type="dxa"/>
          </w:tcPr>
          <w:p w:rsidR="007A649E" w:rsidRDefault="007A649E">
            <w:pPr>
              <w:pStyle w:val="ConsPlusNormal"/>
            </w:pPr>
          </w:p>
        </w:tc>
        <w:tc>
          <w:tcPr>
            <w:tcW w:w="1984" w:type="dxa"/>
          </w:tcPr>
          <w:p w:rsidR="007A649E" w:rsidRDefault="007A649E">
            <w:pPr>
              <w:pStyle w:val="ConsPlusNormal"/>
            </w:pPr>
          </w:p>
        </w:tc>
      </w:tr>
      <w:tr w:rsidR="007A649E">
        <w:tc>
          <w:tcPr>
            <w:tcW w:w="793" w:type="dxa"/>
          </w:tcPr>
          <w:p w:rsidR="007A649E" w:rsidRDefault="007A649E">
            <w:pPr>
              <w:pStyle w:val="ConsPlusNormal"/>
              <w:jc w:val="center"/>
            </w:pPr>
            <w:r>
              <w:t>7.1</w:t>
            </w:r>
          </w:p>
        </w:tc>
        <w:tc>
          <w:tcPr>
            <w:tcW w:w="4308" w:type="dxa"/>
          </w:tcPr>
          <w:p w:rsidR="007A649E" w:rsidRDefault="007A649E">
            <w:pPr>
              <w:pStyle w:val="ConsPlusNormal"/>
            </w:pPr>
            <w:r>
              <w:t>объем налогов, уплаченных в консолидированный бюджет Новосибирской области (тыс. рублей), всего, в том числе:</w:t>
            </w:r>
          </w:p>
        </w:tc>
        <w:tc>
          <w:tcPr>
            <w:tcW w:w="1984" w:type="dxa"/>
          </w:tcPr>
          <w:p w:rsidR="007A649E" w:rsidRDefault="007A649E">
            <w:pPr>
              <w:pStyle w:val="ConsPlusNormal"/>
            </w:pPr>
          </w:p>
        </w:tc>
        <w:tc>
          <w:tcPr>
            <w:tcW w:w="1984" w:type="dxa"/>
          </w:tcPr>
          <w:p w:rsidR="007A649E" w:rsidRDefault="007A649E">
            <w:pPr>
              <w:pStyle w:val="ConsPlusNormal"/>
            </w:pPr>
          </w:p>
        </w:tc>
      </w:tr>
      <w:tr w:rsidR="007A649E">
        <w:tc>
          <w:tcPr>
            <w:tcW w:w="793" w:type="dxa"/>
          </w:tcPr>
          <w:p w:rsidR="007A649E" w:rsidRDefault="007A649E">
            <w:pPr>
              <w:pStyle w:val="ConsPlusNormal"/>
              <w:jc w:val="center"/>
            </w:pPr>
            <w:r>
              <w:t>7.1.1</w:t>
            </w:r>
          </w:p>
        </w:tc>
        <w:tc>
          <w:tcPr>
            <w:tcW w:w="4308" w:type="dxa"/>
          </w:tcPr>
          <w:p w:rsidR="007A649E" w:rsidRDefault="007A649E">
            <w:pPr>
              <w:pStyle w:val="ConsPlusNormal"/>
            </w:pPr>
            <w:r>
              <w:t>налог на доходы физических лиц (НДФЛ)</w:t>
            </w:r>
          </w:p>
        </w:tc>
        <w:tc>
          <w:tcPr>
            <w:tcW w:w="1984" w:type="dxa"/>
          </w:tcPr>
          <w:p w:rsidR="007A649E" w:rsidRDefault="007A649E">
            <w:pPr>
              <w:pStyle w:val="ConsPlusNormal"/>
            </w:pPr>
          </w:p>
        </w:tc>
        <w:tc>
          <w:tcPr>
            <w:tcW w:w="1984" w:type="dxa"/>
          </w:tcPr>
          <w:p w:rsidR="007A649E" w:rsidRDefault="007A649E">
            <w:pPr>
              <w:pStyle w:val="ConsPlusNormal"/>
            </w:pPr>
          </w:p>
        </w:tc>
      </w:tr>
      <w:tr w:rsidR="007A649E">
        <w:tc>
          <w:tcPr>
            <w:tcW w:w="793" w:type="dxa"/>
          </w:tcPr>
          <w:p w:rsidR="007A649E" w:rsidRDefault="007A649E">
            <w:pPr>
              <w:pStyle w:val="ConsPlusNormal"/>
              <w:jc w:val="center"/>
            </w:pPr>
            <w:r>
              <w:t>7.1.2</w:t>
            </w:r>
          </w:p>
        </w:tc>
        <w:tc>
          <w:tcPr>
            <w:tcW w:w="4308" w:type="dxa"/>
          </w:tcPr>
          <w:p w:rsidR="007A649E" w:rsidRDefault="007A649E">
            <w:pPr>
              <w:pStyle w:val="ConsPlusNormal"/>
            </w:pPr>
            <w:r>
              <w:t>единый налог (для упрощенной системы налогообложения)</w:t>
            </w:r>
          </w:p>
        </w:tc>
        <w:tc>
          <w:tcPr>
            <w:tcW w:w="1984" w:type="dxa"/>
          </w:tcPr>
          <w:p w:rsidR="007A649E" w:rsidRDefault="007A649E">
            <w:pPr>
              <w:pStyle w:val="ConsPlusNormal"/>
            </w:pPr>
          </w:p>
        </w:tc>
        <w:tc>
          <w:tcPr>
            <w:tcW w:w="1984" w:type="dxa"/>
          </w:tcPr>
          <w:p w:rsidR="007A649E" w:rsidRDefault="007A649E">
            <w:pPr>
              <w:pStyle w:val="ConsPlusNormal"/>
            </w:pPr>
          </w:p>
        </w:tc>
      </w:tr>
      <w:tr w:rsidR="007A649E">
        <w:tc>
          <w:tcPr>
            <w:tcW w:w="793" w:type="dxa"/>
          </w:tcPr>
          <w:p w:rsidR="007A649E" w:rsidRDefault="007A649E">
            <w:pPr>
              <w:pStyle w:val="ConsPlusNormal"/>
              <w:jc w:val="center"/>
            </w:pPr>
            <w:r>
              <w:t>7.1.3</w:t>
            </w:r>
          </w:p>
        </w:tc>
        <w:tc>
          <w:tcPr>
            <w:tcW w:w="4308" w:type="dxa"/>
          </w:tcPr>
          <w:p w:rsidR="007A649E" w:rsidRDefault="007A649E">
            <w:pPr>
              <w:pStyle w:val="ConsPlusNormal"/>
            </w:pPr>
            <w:r>
              <w:t>налог для патентной системы налогообложения</w:t>
            </w:r>
          </w:p>
        </w:tc>
        <w:tc>
          <w:tcPr>
            <w:tcW w:w="1984" w:type="dxa"/>
          </w:tcPr>
          <w:p w:rsidR="007A649E" w:rsidRDefault="007A649E">
            <w:pPr>
              <w:pStyle w:val="ConsPlusNormal"/>
            </w:pPr>
          </w:p>
        </w:tc>
        <w:tc>
          <w:tcPr>
            <w:tcW w:w="1984" w:type="dxa"/>
          </w:tcPr>
          <w:p w:rsidR="007A649E" w:rsidRDefault="007A649E">
            <w:pPr>
              <w:pStyle w:val="ConsPlusNormal"/>
            </w:pPr>
          </w:p>
        </w:tc>
      </w:tr>
      <w:tr w:rsidR="007A649E">
        <w:tc>
          <w:tcPr>
            <w:tcW w:w="793" w:type="dxa"/>
          </w:tcPr>
          <w:p w:rsidR="007A649E" w:rsidRDefault="007A649E">
            <w:pPr>
              <w:pStyle w:val="ConsPlusNormal"/>
              <w:jc w:val="center"/>
            </w:pPr>
            <w:r>
              <w:t>7.1.4</w:t>
            </w:r>
          </w:p>
        </w:tc>
        <w:tc>
          <w:tcPr>
            <w:tcW w:w="4308" w:type="dxa"/>
          </w:tcPr>
          <w:p w:rsidR="007A649E" w:rsidRDefault="007A649E">
            <w:pPr>
              <w:pStyle w:val="ConsPlusNormal"/>
            </w:pPr>
            <w:r>
              <w:t>единый сельскохозяйственный налог</w:t>
            </w:r>
          </w:p>
        </w:tc>
        <w:tc>
          <w:tcPr>
            <w:tcW w:w="1984" w:type="dxa"/>
          </w:tcPr>
          <w:p w:rsidR="007A649E" w:rsidRDefault="007A649E">
            <w:pPr>
              <w:pStyle w:val="ConsPlusNormal"/>
            </w:pPr>
          </w:p>
        </w:tc>
        <w:tc>
          <w:tcPr>
            <w:tcW w:w="1984" w:type="dxa"/>
          </w:tcPr>
          <w:p w:rsidR="007A649E" w:rsidRDefault="007A649E">
            <w:pPr>
              <w:pStyle w:val="ConsPlusNormal"/>
            </w:pPr>
          </w:p>
        </w:tc>
      </w:tr>
      <w:tr w:rsidR="007A649E">
        <w:tc>
          <w:tcPr>
            <w:tcW w:w="793" w:type="dxa"/>
          </w:tcPr>
          <w:p w:rsidR="007A649E" w:rsidRDefault="007A649E">
            <w:pPr>
              <w:pStyle w:val="ConsPlusNormal"/>
              <w:jc w:val="center"/>
            </w:pPr>
            <w:r>
              <w:t>7.1.5</w:t>
            </w:r>
          </w:p>
        </w:tc>
        <w:tc>
          <w:tcPr>
            <w:tcW w:w="4308" w:type="dxa"/>
          </w:tcPr>
          <w:p w:rsidR="007A649E" w:rsidRDefault="007A649E">
            <w:pPr>
              <w:pStyle w:val="ConsPlusNormal"/>
            </w:pPr>
            <w:r>
              <w:t>единый налог на вмененный доход для отдельных видов деятельности</w:t>
            </w:r>
          </w:p>
        </w:tc>
        <w:tc>
          <w:tcPr>
            <w:tcW w:w="1984" w:type="dxa"/>
          </w:tcPr>
          <w:p w:rsidR="007A649E" w:rsidRDefault="007A649E">
            <w:pPr>
              <w:pStyle w:val="ConsPlusNormal"/>
            </w:pPr>
          </w:p>
        </w:tc>
        <w:tc>
          <w:tcPr>
            <w:tcW w:w="1984" w:type="dxa"/>
          </w:tcPr>
          <w:p w:rsidR="007A649E" w:rsidRDefault="007A649E">
            <w:pPr>
              <w:pStyle w:val="ConsPlusNormal"/>
            </w:pPr>
          </w:p>
        </w:tc>
      </w:tr>
      <w:tr w:rsidR="007A649E">
        <w:tc>
          <w:tcPr>
            <w:tcW w:w="793" w:type="dxa"/>
          </w:tcPr>
          <w:p w:rsidR="007A649E" w:rsidRDefault="007A649E">
            <w:pPr>
              <w:pStyle w:val="ConsPlusNormal"/>
              <w:jc w:val="center"/>
            </w:pPr>
            <w:r>
              <w:t>7.1.6</w:t>
            </w:r>
          </w:p>
        </w:tc>
        <w:tc>
          <w:tcPr>
            <w:tcW w:w="4308" w:type="dxa"/>
          </w:tcPr>
          <w:p w:rsidR="007A649E" w:rsidRDefault="007A649E">
            <w:pPr>
              <w:pStyle w:val="ConsPlusNormal"/>
            </w:pPr>
            <w:r>
              <w:t>налог на имущество</w:t>
            </w:r>
          </w:p>
        </w:tc>
        <w:tc>
          <w:tcPr>
            <w:tcW w:w="1984" w:type="dxa"/>
          </w:tcPr>
          <w:p w:rsidR="007A649E" w:rsidRDefault="007A649E">
            <w:pPr>
              <w:pStyle w:val="ConsPlusNormal"/>
            </w:pPr>
          </w:p>
        </w:tc>
        <w:tc>
          <w:tcPr>
            <w:tcW w:w="1984" w:type="dxa"/>
          </w:tcPr>
          <w:p w:rsidR="007A649E" w:rsidRDefault="007A649E">
            <w:pPr>
              <w:pStyle w:val="ConsPlusNormal"/>
            </w:pPr>
          </w:p>
        </w:tc>
      </w:tr>
      <w:tr w:rsidR="007A649E">
        <w:tc>
          <w:tcPr>
            <w:tcW w:w="793" w:type="dxa"/>
          </w:tcPr>
          <w:p w:rsidR="007A649E" w:rsidRDefault="007A649E">
            <w:pPr>
              <w:pStyle w:val="ConsPlusNormal"/>
              <w:jc w:val="center"/>
            </w:pPr>
            <w:r>
              <w:t>7.1.7</w:t>
            </w:r>
          </w:p>
        </w:tc>
        <w:tc>
          <w:tcPr>
            <w:tcW w:w="4308" w:type="dxa"/>
          </w:tcPr>
          <w:p w:rsidR="007A649E" w:rsidRDefault="007A649E">
            <w:pPr>
              <w:pStyle w:val="ConsPlusNormal"/>
            </w:pPr>
            <w:r>
              <w:t>транспортный налог</w:t>
            </w:r>
          </w:p>
        </w:tc>
        <w:tc>
          <w:tcPr>
            <w:tcW w:w="1984" w:type="dxa"/>
          </w:tcPr>
          <w:p w:rsidR="007A649E" w:rsidRDefault="007A649E">
            <w:pPr>
              <w:pStyle w:val="ConsPlusNormal"/>
            </w:pPr>
          </w:p>
        </w:tc>
        <w:tc>
          <w:tcPr>
            <w:tcW w:w="1984" w:type="dxa"/>
          </w:tcPr>
          <w:p w:rsidR="007A649E" w:rsidRDefault="007A649E">
            <w:pPr>
              <w:pStyle w:val="ConsPlusNormal"/>
            </w:pPr>
          </w:p>
        </w:tc>
      </w:tr>
      <w:tr w:rsidR="007A649E">
        <w:tc>
          <w:tcPr>
            <w:tcW w:w="793" w:type="dxa"/>
          </w:tcPr>
          <w:p w:rsidR="007A649E" w:rsidRDefault="007A649E">
            <w:pPr>
              <w:pStyle w:val="ConsPlusNormal"/>
              <w:jc w:val="center"/>
            </w:pPr>
            <w:r>
              <w:t>7.1.8</w:t>
            </w:r>
          </w:p>
        </w:tc>
        <w:tc>
          <w:tcPr>
            <w:tcW w:w="4308" w:type="dxa"/>
          </w:tcPr>
          <w:p w:rsidR="007A649E" w:rsidRDefault="007A649E">
            <w:pPr>
              <w:pStyle w:val="ConsPlusNormal"/>
            </w:pPr>
            <w:r>
              <w:t>земельный налог</w:t>
            </w:r>
          </w:p>
        </w:tc>
        <w:tc>
          <w:tcPr>
            <w:tcW w:w="1984" w:type="dxa"/>
          </w:tcPr>
          <w:p w:rsidR="007A649E" w:rsidRDefault="007A649E">
            <w:pPr>
              <w:pStyle w:val="ConsPlusNormal"/>
            </w:pPr>
          </w:p>
        </w:tc>
        <w:tc>
          <w:tcPr>
            <w:tcW w:w="1984" w:type="dxa"/>
          </w:tcPr>
          <w:p w:rsidR="007A649E" w:rsidRDefault="007A649E">
            <w:pPr>
              <w:pStyle w:val="ConsPlusNormal"/>
            </w:pPr>
          </w:p>
        </w:tc>
      </w:tr>
      <w:tr w:rsidR="007A649E">
        <w:tc>
          <w:tcPr>
            <w:tcW w:w="793" w:type="dxa"/>
          </w:tcPr>
          <w:p w:rsidR="007A649E" w:rsidRDefault="007A649E">
            <w:pPr>
              <w:pStyle w:val="ConsPlusNormal"/>
              <w:jc w:val="center"/>
            </w:pPr>
            <w:r>
              <w:t>7.1.9</w:t>
            </w:r>
          </w:p>
        </w:tc>
        <w:tc>
          <w:tcPr>
            <w:tcW w:w="4308" w:type="dxa"/>
          </w:tcPr>
          <w:p w:rsidR="007A649E" w:rsidRDefault="007A649E">
            <w:pPr>
              <w:pStyle w:val="ConsPlusNormal"/>
            </w:pPr>
            <w:r>
              <w:t>водный налог</w:t>
            </w:r>
          </w:p>
        </w:tc>
        <w:tc>
          <w:tcPr>
            <w:tcW w:w="1984" w:type="dxa"/>
          </w:tcPr>
          <w:p w:rsidR="007A649E" w:rsidRDefault="007A649E">
            <w:pPr>
              <w:pStyle w:val="ConsPlusNormal"/>
            </w:pPr>
          </w:p>
        </w:tc>
        <w:tc>
          <w:tcPr>
            <w:tcW w:w="1984" w:type="dxa"/>
          </w:tcPr>
          <w:p w:rsidR="007A649E" w:rsidRDefault="007A649E">
            <w:pPr>
              <w:pStyle w:val="ConsPlusNormal"/>
            </w:pPr>
          </w:p>
        </w:tc>
      </w:tr>
      <w:tr w:rsidR="007A649E">
        <w:tc>
          <w:tcPr>
            <w:tcW w:w="793" w:type="dxa"/>
          </w:tcPr>
          <w:p w:rsidR="007A649E" w:rsidRDefault="007A649E">
            <w:pPr>
              <w:pStyle w:val="ConsPlusNormal"/>
              <w:jc w:val="center"/>
            </w:pPr>
            <w:r>
              <w:t>8</w:t>
            </w:r>
          </w:p>
        </w:tc>
        <w:tc>
          <w:tcPr>
            <w:tcW w:w="4308" w:type="dxa"/>
          </w:tcPr>
          <w:p w:rsidR="007A649E" w:rsidRDefault="007A649E">
            <w:pPr>
              <w:pStyle w:val="ConsPlusNormal"/>
            </w:pPr>
            <w:r>
              <w:t>Объем инвестиций в основной капитал (тыс. руб.)</w:t>
            </w:r>
          </w:p>
        </w:tc>
        <w:tc>
          <w:tcPr>
            <w:tcW w:w="1984" w:type="dxa"/>
          </w:tcPr>
          <w:p w:rsidR="007A649E" w:rsidRDefault="007A649E">
            <w:pPr>
              <w:pStyle w:val="ConsPlusNormal"/>
            </w:pPr>
          </w:p>
        </w:tc>
        <w:tc>
          <w:tcPr>
            <w:tcW w:w="1984" w:type="dxa"/>
          </w:tcPr>
          <w:p w:rsidR="007A649E" w:rsidRDefault="007A649E">
            <w:pPr>
              <w:pStyle w:val="ConsPlusNormal"/>
            </w:pPr>
          </w:p>
        </w:tc>
      </w:tr>
    </w:tbl>
    <w:p w:rsidR="007A649E" w:rsidRDefault="007A649E">
      <w:pPr>
        <w:pStyle w:val="ConsPlusNormal"/>
        <w:ind w:firstLine="540"/>
        <w:jc w:val="both"/>
      </w:pPr>
    </w:p>
    <w:p w:rsidR="007A649E" w:rsidRDefault="007A649E">
      <w:pPr>
        <w:pStyle w:val="ConsPlusNormal"/>
        <w:ind w:firstLine="540"/>
        <w:jc w:val="both"/>
      </w:pPr>
      <w:r>
        <w:t>Руководитель организации ________________ (________________)</w:t>
      </w:r>
    </w:p>
    <w:p w:rsidR="007A649E" w:rsidRDefault="007A649E">
      <w:pPr>
        <w:pStyle w:val="ConsPlusNormal"/>
        <w:spacing w:before="220"/>
      </w:pPr>
      <w:r>
        <w:t>(индивидуальный предприниматель)</w:t>
      </w:r>
    </w:p>
    <w:p w:rsidR="007A649E" w:rsidRDefault="007A649E">
      <w:pPr>
        <w:pStyle w:val="ConsPlusNormal"/>
        <w:ind w:firstLine="540"/>
        <w:jc w:val="both"/>
      </w:pPr>
    </w:p>
    <w:p w:rsidR="007A649E" w:rsidRDefault="007A649E">
      <w:pPr>
        <w:pStyle w:val="ConsPlusNormal"/>
        <w:ind w:firstLine="540"/>
        <w:jc w:val="both"/>
      </w:pPr>
      <w:r>
        <w:t>Примечания:</w:t>
      </w:r>
    </w:p>
    <w:p w:rsidR="007A649E" w:rsidRDefault="007A649E">
      <w:pPr>
        <w:pStyle w:val="ConsPlusNormal"/>
        <w:spacing w:before="220"/>
        <w:ind w:firstLine="540"/>
        <w:jc w:val="both"/>
      </w:pPr>
      <w:bookmarkStart w:id="44" w:name="P3692"/>
      <w:bookmarkEnd w:id="44"/>
      <w:r>
        <w:t xml:space="preserve">&lt;*&gt; Заполняется отдельной строкой по каждому обособленному подразделению (в соответствии с ЕГРЮЛ), осуществляющему деятельность на территории Новосибирской области и указанному в </w:t>
      </w:r>
      <w:hyperlink w:anchor="P2916" w:history="1">
        <w:r>
          <w:rPr>
            <w:color w:val="0000FF"/>
          </w:rPr>
          <w:t>пункте 3.1</w:t>
        </w:r>
      </w:hyperlink>
      <w:r>
        <w:t xml:space="preserve"> заявки на оказание финансовой поддержки.</w:t>
      </w:r>
    </w:p>
    <w:p w:rsidR="007A649E" w:rsidRDefault="007A649E">
      <w:pPr>
        <w:pStyle w:val="ConsPlusNormal"/>
        <w:spacing w:before="220"/>
        <w:ind w:firstLine="540"/>
        <w:jc w:val="both"/>
      </w:pPr>
      <w:bookmarkStart w:id="45" w:name="P3693"/>
      <w:bookmarkEnd w:id="45"/>
      <w:r>
        <w:t>&lt;**&gt; Доход за вычетом суммы расходов и уплаченных налогов.</w:t>
      </w:r>
    </w:p>
    <w:p w:rsidR="007A649E" w:rsidRDefault="007A649E">
      <w:pPr>
        <w:pStyle w:val="ConsPlusNormal"/>
        <w:ind w:firstLine="540"/>
        <w:jc w:val="both"/>
      </w:pPr>
    </w:p>
    <w:p w:rsidR="007A649E" w:rsidRDefault="007A649E">
      <w:pPr>
        <w:pStyle w:val="ConsPlusNormal"/>
        <w:ind w:firstLine="540"/>
        <w:jc w:val="both"/>
      </w:pPr>
    </w:p>
    <w:p w:rsidR="007A649E" w:rsidRDefault="007A649E">
      <w:pPr>
        <w:pStyle w:val="ConsPlusNormal"/>
        <w:ind w:firstLine="540"/>
        <w:jc w:val="both"/>
      </w:pPr>
    </w:p>
    <w:p w:rsidR="007A649E" w:rsidRDefault="007A649E">
      <w:pPr>
        <w:pStyle w:val="ConsPlusNormal"/>
        <w:ind w:firstLine="540"/>
        <w:jc w:val="both"/>
      </w:pPr>
    </w:p>
    <w:p w:rsidR="007A649E" w:rsidRDefault="007A649E">
      <w:pPr>
        <w:pStyle w:val="ConsPlusNormal"/>
        <w:ind w:firstLine="540"/>
        <w:jc w:val="both"/>
      </w:pPr>
    </w:p>
    <w:p w:rsidR="007A649E" w:rsidRDefault="007A649E">
      <w:pPr>
        <w:pStyle w:val="ConsPlusNormal"/>
        <w:jc w:val="right"/>
        <w:outlineLvl w:val="0"/>
      </w:pPr>
      <w:r>
        <w:t>Приложение N 3</w:t>
      </w:r>
    </w:p>
    <w:p w:rsidR="007A649E" w:rsidRDefault="007A649E">
      <w:pPr>
        <w:pStyle w:val="ConsPlusNormal"/>
        <w:jc w:val="right"/>
      </w:pPr>
      <w:r>
        <w:t>к постановлению</w:t>
      </w:r>
    </w:p>
    <w:p w:rsidR="007A649E" w:rsidRDefault="007A649E">
      <w:pPr>
        <w:pStyle w:val="ConsPlusNormal"/>
        <w:jc w:val="right"/>
      </w:pPr>
      <w:r>
        <w:t>Правительства Новосибирской области</w:t>
      </w:r>
    </w:p>
    <w:p w:rsidR="007A649E" w:rsidRDefault="007A649E">
      <w:pPr>
        <w:pStyle w:val="ConsPlusNormal"/>
        <w:jc w:val="right"/>
      </w:pPr>
      <w:r>
        <w:t>от 31.01.2017 N 14-п</w:t>
      </w:r>
    </w:p>
    <w:p w:rsidR="007A649E" w:rsidRDefault="007A649E">
      <w:pPr>
        <w:pStyle w:val="ConsPlusNormal"/>
        <w:ind w:firstLine="540"/>
        <w:jc w:val="both"/>
      </w:pPr>
    </w:p>
    <w:p w:rsidR="007A649E" w:rsidRDefault="007A649E">
      <w:pPr>
        <w:pStyle w:val="ConsPlusTitle"/>
        <w:jc w:val="center"/>
      </w:pPr>
      <w:bookmarkStart w:id="46" w:name="P3704"/>
      <w:bookmarkEnd w:id="46"/>
      <w:r>
        <w:t>УСЛОВИЯ</w:t>
      </w:r>
    </w:p>
    <w:p w:rsidR="007A649E" w:rsidRDefault="007A649E">
      <w:pPr>
        <w:pStyle w:val="ConsPlusTitle"/>
        <w:jc w:val="center"/>
      </w:pPr>
      <w:r>
        <w:t>ПРЕДОСТАВЛЕНИЯ И РАСХОДОВАНИЯ СУБСИДИЙ МЕСТНЫМ БЮДЖЕТАМ</w:t>
      </w:r>
    </w:p>
    <w:p w:rsidR="007A649E" w:rsidRDefault="007A649E">
      <w:pPr>
        <w:pStyle w:val="ConsPlusTitle"/>
        <w:jc w:val="center"/>
      </w:pPr>
      <w:r>
        <w:t>НА ПОДДЕРЖКУ МУНИЦИПАЛЬНЫХ ПРОГРАММ РАЗВИТИЯ</w:t>
      </w:r>
    </w:p>
    <w:p w:rsidR="007A649E" w:rsidRDefault="007A649E">
      <w:pPr>
        <w:pStyle w:val="ConsPlusTitle"/>
        <w:jc w:val="center"/>
      </w:pPr>
      <w:r>
        <w:t>СУБЪЕКТОВ МАЛОГО И СРЕДНЕГО ПРЕДПРИНИМАТЕЛЬСТВА</w:t>
      </w:r>
    </w:p>
    <w:p w:rsidR="007A649E" w:rsidRDefault="007A649E">
      <w:pPr>
        <w:pStyle w:val="ConsPlusTitle"/>
        <w:jc w:val="center"/>
      </w:pPr>
      <w:r>
        <w:t>НА ТЕРРИТОРИИ НОВОСИБИРСКОЙ ОБЛАСТИ</w:t>
      </w:r>
    </w:p>
    <w:p w:rsidR="007A649E" w:rsidRDefault="007A649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A649E">
        <w:trPr>
          <w:jc w:val="center"/>
        </w:trPr>
        <w:tc>
          <w:tcPr>
            <w:tcW w:w="9294" w:type="dxa"/>
            <w:tcBorders>
              <w:top w:val="nil"/>
              <w:left w:val="single" w:sz="24" w:space="0" w:color="CED3F1"/>
              <w:bottom w:val="nil"/>
              <w:right w:val="single" w:sz="24" w:space="0" w:color="F4F3F8"/>
            </w:tcBorders>
            <w:shd w:val="clear" w:color="auto" w:fill="F4F3F8"/>
          </w:tcPr>
          <w:p w:rsidR="007A649E" w:rsidRDefault="007A649E">
            <w:pPr>
              <w:pStyle w:val="ConsPlusNormal"/>
              <w:jc w:val="center"/>
            </w:pPr>
            <w:r>
              <w:rPr>
                <w:color w:val="392C69"/>
              </w:rPr>
              <w:t>Список изменяющих документов</w:t>
            </w:r>
          </w:p>
          <w:p w:rsidR="007A649E" w:rsidRDefault="007A649E">
            <w:pPr>
              <w:pStyle w:val="ConsPlusNormal"/>
              <w:jc w:val="center"/>
            </w:pPr>
            <w:r>
              <w:rPr>
                <w:color w:val="392C69"/>
              </w:rPr>
              <w:t>(в ред. постановлений Правительства Новосибирской области</w:t>
            </w:r>
          </w:p>
          <w:p w:rsidR="007A649E" w:rsidRDefault="007A649E">
            <w:pPr>
              <w:pStyle w:val="ConsPlusNormal"/>
              <w:jc w:val="center"/>
            </w:pPr>
            <w:r>
              <w:rPr>
                <w:color w:val="392C69"/>
              </w:rPr>
              <w:t xml:space="preserve">от 28.04.2018 </w:t>
            </w:r>
            <w:hyperlink r:id="rId482" w:history="1">
              <w:r>
                <w:rPr>
                  <w:color w:val="0000FF"/>
                </w:rPr>
                <w:t>N 179-п</w:t>
              </w:r>
            </w:hyperlink>
            <w:r>
              <w:rPr>
                <w:color w:val="392C69"/>
              </w:rPr>
              <w:t xml:space="preserve">, от 11.07.2018 </w:t>
            </w:r>
            <w:hyperlink r:id="rId483" w:history="1">
              <w:r>
                <w:rPr>
                  <w:color w:val="0000FF"/>
                </w:rPr>
                <w:t>N 301-п</w:t>
              </w:r>
            </w:hyperlink>
            <w:r>
              <w:rPr>
                <w:color w:val="392C69"/>
              </w:rPr>
              <w:t xml:space="preserve">, от 02.04.2019 </w:t>
            </w:r>
            <w:hyperlink r:id="rId484" w:history="1">
              <w:r>
                <w:rPr>
                  <w:color w:val="0000FF"/>
                </w:rPr>
                <w:t>N 128-п</w:t>
              </w:r>
            </w:hyperlink>
            <w:r>
              <w:rPr>
                <w:color w:val="392C69"/>
              </w:rPr>
              <w:t>,</w:t>
            </w:r>
          </w:p>
          <w:p w:rsidR="007A649E" w:rsidRDefault="007A649E">
            <w:pPr>
              <w:pStyle w:val="ConsPlusNormal"/>
              <w:jc w:val="center"/>
            </w:pPr>
            <w:r>
              <w:rPr>
                <w:color w:val="392C69"/>
              </w:rPr>
              <w:t xml:space="preserve">от 12.08.2019 </w:t>
            </w:r>
            <w:hyperlink r:id="rId485" w:history="1">
              <w:r>
                <w:rPr>
                  <w:color w:val="0000FF"/>
                </w:rPr>
                <w:t>N 329-п</w:t>
              </w:r>
            </w:hyperlink>
            <w:r>
              <w:rPr>
                <w:color w:val="392C69"/>
              </w:rPr>
              <w:t>)</w:t>
            </w:r>
          </w:p>
        </w:tc>
      </w:tr>
    </w:tbl>
    <w:p w:rsidR="007A649E" w:rsidRDefault="007A649E">
      <w:pPr>
        <w:pStyle w:val="ConsPlusNormal"/>
        <w:ind w:firstLine="540"/>
        <w:jc w:val="both"/>
      </w:pPr>
    </w:p>
    <w:p w:rsidR="007A649E" w:rsidRDefault="007A649E">
      <w:pPr>
        <w:pStyle w:val="ConsPlusTitle"/>
        <w:jc w:val="center"/>
        <w:outlineLvl w:val="1"/>
      </w:pPr>
      <w:r>
        <w:t>I. Общие положения</w:t>
      </w:r>
    </w:p>
    <w:p w:rsidR="007A649E" w:rsidRDefault="007A649E">
      <w:pPr>
        <w:pStyle w:val="ConsPlusNormal"/>
        <w:ind w:firstLine="540"/>
        <w:jc w:val="both"/>
      </w:pPr>
    </w:p>
    <w:p w:rsidR="007A649E" w:rsidRDefault="007A649E">
      <w:pPr>
        <w:pStyle w:val="ConsPlusNormal"/>
        <w:ind w:firstLine="540"/>
        <w:jc w:val="both"/>
      </w:pPr>
      <w:r>
        <w:t xml:space="preserve">1. Настоящие Условия предоставления и расходования субсидий местным бюджетам на поддержку муниципальных программ развития субъектов малого и среднего предпринимательства на территории Новосибирской области (далее - Условия) регламентируют предоставление и расходование субсидий местным бюджетам на поддержку муниципальных программ развития субъектов малого и среднего предпринимательства (далее - муниципальные программы) на территории Новосибирской области из областного бюджета Новосибирской области и за счет средств областного бюджета Новосибирской области, источником финансового обеспечения которых являются субсидии из федерального бюджета (далее - средства федерального бюджета), в рамках реализации государственной </w:t>
      </w:r>
      <w:hyperlink w:anchor="P73" w:history="1">
        <w:r>
          <w:rPr>
            <w:color w:val="0000FF"/>
          </w:rPr>
          <w:t>программы</w:t>
        </w:r>
      </w:hyperlink>
      <w:r>
        <w:t xml:space="preserve"> Новосибирской области "Развитие субъектов малого и среднего предпринимательства в Новосибирской области" (далее - государственная программа).</w:t>
      </w:r>
    </w:p>
    <w:p w:rsidR="007A649E" w:rsidRDefault="007A649E">
      <w:pPr>
        <w:pStyle w:val="ConsPlusNormal"/>
        <w:jc w:val="both"/>
      </w:pPr>
      <w:r>
        <w:t xml:space="preserve">(в ред. </w:t>
      </w:r>
      <w:hyperlink r:id="rId486" w:history="1">
        <w:r>
          <w:rPr>
            <w:color w:val="0000FF"/>
          </w:rPr>
          <w:t>постановления</w:t>
        </w:r>
      </w:hyperlink>
      <w:r>
        <w:t xml:space="preserve"> Правительства Новосибирской области от 02.04.2019 N 128-п)</w:t>
      </w:r>
    </w:p>
    <w:p w:rsidR="007A649E" w:rsidRDefault="007A649E">
      <w:pPr>
        <w:pStyle w:val="ConsPlusNormal"/>
        <w:spacing w:before="220"/>
        <w:ind w:firstLine="540"/>
        <w:jc w:val="both"/>
      </w:pPr>
      <w:r>
        <w:t>2. В рамках реализации государственной программы предоставляются субсидии местным бюджетам на поддержку муниципальных программ на территории Новосибирской области со следующим целевым назначением:</w:t>
      </w:r>
    </w:p>
    <w:p w:rsidR="007A649E" w:rsidRDefault="007A649E">
      <w:pPr>
        <w:pStyle w:val="ConsPlusNormal"/>
        <w:spacing w:before="220"/>
        <w:ind w:firstLine="540"/>
        <w:jc w:val="both"/>
      </w:pPr>
      <w:r>
        <w:t>1) субсидии местным бюджетам на софинансирование муниципальных программ из областного бюджета Новосибирской области (далее - субсидии на поддержку программ), которые могут расходоваться на реализацию мероприятий муниципальных программ по оказанию финансовой, консультационной поддержки субъектов малого и среднего предпринимательства и организаций, образующих инфраструктуру поддержки субъектов малого и среднего предпринимательства, на организацию обучающих семинаров, курсов по вопросам осуществления предпринимательской деятельности, организацию мероприятий, направленных на содействие в продвижении продукции (товаров, услуг) на региональные рынки Российской Федерации и рынки иностранных государств;</w:t>
      </w:r>
    </w:p>
    <w:p w:rsidR="007A649E" w:rsidRDefault="007A649E">
      <w:pPr>
        <w:pStyle w:val="ConsPlusNormal"/>
        <w:jc w:val="both"/>
      </w:pPr>
      <w:r>
        <w:t xml:space="preserve">(пп. 1 в ред. </w:t>
      </w:r>
      <w:hyperlink r:id="rId487" w:history="1">
        <w:r>
          <w:rPr>
            <w:color w:val="0000FF"/>
          </w:rPr>
          <w:t>постановления</w:t>
        </w:r>
      </w:hyperlink>
      <w:r>
        <w:t xml:space="preserve"> Правительства Новосибирской области от 11.07.2018 N 301-п)</w:t>
      </w:r>
    </w:p>
    <w:p w:rsidR="007A649E" w:rsidRDefault="007A649E">
      <w:pPr>
        <w:pStyle w:val="ConsPlusNormal"/>
        <w:spacing w:before="220"/>
        <w:ind w:firstLine="540"/>
        <w:jc w:val="both"/>
      </w:pPr>
      <w:r>
        <w:t xml:space="preserve">2) субсидии местным бюджетам на софинансирование мероприятий муниципальных программ, соответствующих направлениям, указанным в </w:t>
      </w:r>
      <w:hyperlink r:id="rId488" w:history="1">
        <w:r>
          <w:rPr>
            <w:color w:val="0000FF"/>
          </w:rPr>
          <w:t>пункте 2</w:t>
        </w:r>
      </w:hyperlink>
      <w:r>
        <w:t xml:space="preserve"> приложения N 8 "Правила предоставления и распределения субсидий из федерального бюджета бюджетам субъектов Российской Федерации на государственную поддержку малого и среднего предпринимательства, включая крестьянские (фермерские) хозяйства, в рамках подпрограммы "Развитие малого и среднего предпринимательства" государственной программы Российской Федерации "Экономическое развитие и инновационная экономика" к государственной программе Российской Федерации "Экономическое развитие и инновационная экономика", утвержденной постановлением Правительства Российской Федерации от 15.04.2014 N 316 "Об утверждении государственной программы Российской Федерации "Экономическое развитие и инновационная экономика" (далее - субсидии по приоритетным мероприятиям), из областного бюджета и за счет средств федерального бюджета;</w:t>
      </w:r>
    </w:p>
    <w:p w:rsidR="007A649E" w:rsidRDefault="007A649E">
      <w:pPr>
        <w:pStyle w:val="ConsPlusNormal"/>
        <w:spacing w:before="220"/>
        <w:ind w:firstLine="540"/>
        <w:jc w:val="both"/>
      </w:pPr>
      <w:r>
        <w:t xml:space="preserve">3) утратил силу. - </w:t>
      </w:r>
      <w:hyperlink r:id="rId489" w:history="1">
        <w:r>
          <w:rPr>
            <w:color w:val="0000FF"/>
          </w:rPr>
          <w:t>Постановление</w:t>
        </w:r>
      </w:hyperlink>
      <w:r>
        <w:t xml:space="preserve"> Правительства Новосибирской области от 12.08.2019 N 329-п;</w:t>
      </w:r>
    </w:p>
    <w:p w:rsidR="007A649E" w:rsidRDefault="007A649E">
      <w:pPr>
        <w:pStyle w:val="ConsPlusNormal"/>
        <w:spacing w:before="220"/>
        <w:ind w:firstLine="540"/>
        <w:jc w:val="both"/>
      </w:pPr>
      <w:r>
        <w:t>4) субсидии бюджетам монопрофильных муниципальных образований, расположенных на территории Новосибирской области (далее - моногорода), в целях софинансирования мероприятий муниципальных программ моногородов, направленных на достижение показателей регионального проекта "Акселерация субъектов малого и среднего предпринимательства" в части поддержки субъектов малого и среднего предпринимательства в целях их ускоренного развития в моногородах из областного бюджета Новосибирской области, в том числе из средств областного бюджета Новосибирской области, источником финансового обеспечения которых являются субсидии из федерального бюджета (далее соответственно - региональный проект "Акселерация", субсидии моногородам).</w:t>
      </w:r>
    </w:p>
    <w:p w:rsidR="007A649E" w:rsidRDefault="007A649E">
      <w:pPr>
        <w:pStyle w:val="ConsPlusNormal"/>
        <w:jc w:val="both"/>
      </w:pPr>
      <w:r>
        <w:t xml:space="preserve">(пп. 4 введен </w:t>
      </w:r>
      <w:hyperlink r:id="rId490" w:history="1">
        <w:r>
          <w:rPr>
            <w:color w:val="0000FF"/>
          </w:rPr>
          <w:t>постановлением</w:t>
        </w:r>
      </w:hyperlink>
      <w:r>
        <w:t xml:space="preserve"> Правительства Новосибирской области от 12.08.2019 N 329-п)</w:t>
      </w:r>
    </w:p>
    <w:p w:rsidR="007A649E" w:rsidRDefault="007A649E">
      <w:pPr>
        <w:pStyle w:val="ConsPlusNormal"/>
        <w:spacing w:before="220"/>
        <w:ind w:firstLine="540"/>
        <w:jc w:val="both"/>
      </w:pPr>
      <w:r>
        <w:t>3. Перечисление субсидий на поддержку муниципальных программ осуществляется при отсутствии остатков неиспользованных средств областного бюджета Новосибирской области на поддержку муниципальных программ, перечисленных ранее.</w:t>
      </w:r>
    </w:p>
    <w:p w:rsidR="007A649E" w:rsidRDefault="007A649E">
      <w:pPr>
        <w:pStyle w:val="ConsPlusNormal"/>
        <w:ind w:firstLine="540"/>
        <w:jc w:val="both"/>
      </w:pPr>
    </w:p>
    <w:p w:rsidR="007A649E" w:rsidRDefault="007A649E">
      <w:pPr>
        <w:pStyle w:val="ConsPlusTitle"/>
        <w:jc w:val="center"/>
        <w:outlineLvl w:val="1"/>
      </w:pPr>
      <w:bookmarkStart w:id="47" w:name="P3727"/>
      <w:bookmarkEnd w:id="47"/>
      <w:r>
        <w:t>II. Условия предоставления и расходования</w:t>
      </w:r>
    </w:p>
    <w:p w:rsidR="007A649E" w:rsidRDefault="007A649E">
      <w:pPr>
        <w:pStyle w:val="ConsPlusTitle"/>
        <w:jc w:val="center"/>
      </w:pPr>
      <w:r>
        <w:t>субсидий на поддержку программ</w:t>
      </w:r>
    </w:p>
    <w:p w:rsidR="007A649E" w:rsidRDefault="007A649E">
      <w:pPr>
        <w:pStyle w:val="ConsPlusNormal"/>
        <w:jc w:val="center"/>
      </w:pPr>
      <w:r>
        <w:t xml:space="preserve">(в ред. </w:t>
      </w:r>
      <w:hyperlink r:id="rId491" w:history="1">
        <w:r>
          <w:rPr>
            <w:color w:val="0000FF"/>
          </w:rPr>
          <w:t>постановления</w:t>
        </w:r>
      </w:hyperlink>
      <w:r>
        <w:t xml:space="preserve"> Правительства Новосибирской области</w:t>
      </w:r>
    </w:p>
    <w:p w:rsidR="007A649E" w:rsidRDefault="007A649E">
      <w:pPr>
        <w:pStyle w:val="ConsPlusNormal"/>
        <w:jc w:val="center"/>
      </w:pPr>
      <w:r>
        <w:t>от 12.08.2019 N 329-п)</w:t>
      </w:r>
    </w:p>
    <w:p w:rsidR="007A649E" w:rsidRDefault="007A649E">
      <w:pPr>
        <w:pStyle w:val="ConsPlusNormal"/>
        <w:ind w:firstLine="540"/>
        <w:jc w:val="both"/>
      </w:pPr>
    </w:p>
    <w:p w:rsidR="007A649E" w:rsidRDefault="007A649E">
      <w:pPr>
        <w:pStyle w:val="ConsPlusNormal"/>
        <w:ind w:firstLine="540"/>
        <w:jc w:val="both"/>
      </w:pPr>
      <w:bookmarkStart w:id="48" w:name="P3732"/>
      <w:bookmarkEnd w:id="48"/>
      <w:r>
        <w:t>4. Получателями субсидий на поддержку программ являются муниципальные образования Новосибирской области, соответствующие следующим требованиям:</w:t>
      </w:r>
    </w:p>
    <w:p w:rsidR="007A649E" w:rsidRDefault="007A649E">
      <w:pPr>
        <w:pStyle w:val="ConsPlusNormal"/>
        <w:spacing w:before="220"/>
        <w:ind w:firstLine="540"/>
        <w:jc w:val="both"/>
      </w:pPr>
      <w:r>
        <w:t>1) обеспечение софинансирования реализации муниципальной программы из местного бюджета;</w:t>
      </w:r>
    </w:p>
    <w:p w:rsidR="007A649E" w:rsidRDefault="007A649E">
      <w:pPr>
        <w:pStyle w:val="ConsPlusNormal"/>
        <w:spacing w:before="220"/>
        <w:ind w:firstLine="540"/>
        <w:jc w:val="both"/>
      </w:pPr>
      <w:bookmarkStart w:id="49" w:name="P3734"/>
      <w:bookmarkEnd w:id="49"/>
      <w:r>
        <w:t>2) включение в муниципальную программу или иной муниципальный нормативный правовой акт в качестве условий предоставления финансовой поддержки субъектам малого и среднего предпринимательства (либо принятие обязательства о включении данных условий в муниципальную программу или иной муниципальный нормативный правовой акт до конца года, предшествующего году предоставления субсидии на поддержку программ):</w:t>
      </w:r>
    </w:p>
    <w:p w:rsidR="007A649E" w:rsidRDefault="007A649E">
      <w:pPr>
        <w:pStyle w:val="ConsPlusNormal"/>
        <w:spacing w:before="220"/>
        <w:ind w:firstLine="540"/>
        <w:jc w:val="both"/>
      </w:pPr>
      <w:r>
        <w:t>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7A649E" w:rsidRDefault="007A649E">
      <w:pPr>
        <w:pStyle w:val="ConsPlusNormal"/>
        <w:spacing w:before="220"/>
        <w:ind w:firstLine="540"/>
        <w:jc w:val="both"/>
      </w:pPr>
      <w:r>
        <w:t>отсутствие просроченной задолженности по возврату в бюджет муниципального образования субсидий, бюджетных инвестиций, предоставленных в том числе в соответствии с иными правовыми актами, и иной просроченной задолженности перед бюджетом муниципального образования;</w:t>
      </w:r>
    </w:p>
    <w:p w:rsidR="007A649E" w:rsidRDefault="007A649E">
      <w:pPr>
        <w:pStyle w:val="ConsPlusNormal"/>
        <w:spacing w:before="220"/>
        <w:ind w:firstLine="540"/>
        <w:jc w:val="both"/>
      </w:pPr>
      <w:r>
        <w:t>принятие получателями поддержки в рамках муниципальной программы обязательства по созданию новых рабочих мест в год оказания финансовой поддержки по сравнению с предшествующим годом - для мероприятий муниципальных программ, по которым планируется привлечение субсидий на поддержку программ.</w:t>
      </w:r>
    </w:p>
    <w:p w:rsidR="007A649E" w:rsidRDefault="007A649E">
      <w:pPr>
        <w:pStyle w:val="ConsPlusNormal"/>
        <w:spacing w:before="220"/>
        <w:ind w:firstLine="540"/>
        <w:jc w:val="both"/>
      </w:pPr>
      <w:r>
        <w:t xml:space="preserve">5. Размер субсидий на поддержку программ определяется в соответствии с </w:t>
      </w:r>
      <w:hyperlink w:anchor="P2448" w:history="1">
        <w:r>
          <w:rPr>
            <w:color w:val="0000FF"/>
          </w:rPr>
          <w:t>пунктом 1</w:t>
        </w:r>
      </w:hyperlink>
      <w:r>
        <w:t xml:space="preserve"> Методики расчета субсидий местным бюджетам на поддержку муниципальных программ развития субъектов малого и среднего предпринимательства на территории Новосибирской области (приложение N 4 к государственной программе) (далее - Методика).</w:t>
      </w:r>
    </w:p>
    <w:p w:rsidR="007A649E" w:rsidRDefault="007A649E">
      <w:pPr>
        <w:pStyle w:val="ConsPlusNormal"/>
        <w:spacing w:before="220"/>
        <w:ind w:firstLine="540"/>
        <w:jc w:val="both"/>
      </w:pPr>
      <w:bookmarkStart w:id="50" w:name="P3739"/>
      <w:bookmarkEnd w:id="50"/>
      <w:r>
        <w:t>6. Устанавливаются следующие показатели результативности использования субсидий на поддержку программ: количество субъектов малого и среднего предпринимательства - получателей поддержки в рамках муниципальной программы за счет субсидии на поддержку программ; количество созданных рабочих мест получателями поддержки за счет субсидии на поддержку программ в год предоставления поддержки.</w:t>
      </w:r>
    </w:p>
    <w:p w:rsidR="007A649E" w:rsidRDefault="007A649E">
      <w:pPr>
        <w:pStyle w:val="ConsPlusNormal"/>
        <w:spacing w:before="220"/>
        <w:ind w:firstLine="540"/>
        <w:jc w:val="both"/>
      </w:pPr>
      <w:r>
        <w:t xml:space="preserve">Министерство устанавливает в соглашении о предоставлении субсидии на поддержку программ, указанном в </w:t>
      </w:r>
      <w:hyperlink w:anchor="P3768" w:history="1">
        <w:r>
          <w:rPr>
            <w:color w:val="0000FF"/>
          </w:rPr>
          <w:t>подпункте 5 пункта 9</w:t>
        </w:r>
      </w:hyperlink>
      <w:r>
        <w:t xml:space="preserve"> Условий, значения показателей результативности использования субсидии на поддержку программ.</w:t>
      </w:r>
    </w:p>
    <w:p w:rsidR="007A649E" w:rsidRDefault="007A649E">
      <w:pPr>
        <w:pStyle w:val="ConsPlusNormal"/>
        <w:spacing w:before="220"/>
        <w:ind w:firstLine="540"/>
        <w:jc w:val="both"/>
      </w:pPr>
      <w:r>
        <w:t>Значение показателя результативности использования субсидии на поддержку программ "количество субъектов малого и среднего предпринимательства - получателей поддержки в рамках муниципальной программы за счет субсидии на поддержку программ" определяется по формуле:</w:t>
      </w:r>
    </w:p>
    <w:p w:rsidR="007A649E" w:rsidRDefault="007A649E">
      <w:pPr>
        <w:pStyle w:val="ConsPlusNormal"/>
        <w:ind w:firstLine="540"/>
        <w:jc w:val="both"/>
      </w:pPr>
    </w:p>
    <w:p w:rsidR="007A649E" w:rsidRDefault="007A649E">
      <w:pPr>
        <w:pStyle w:val="ConsPlusNormal"/>
        <w:jc w:val="center"/>
      </w:pPr>
      <w:r>
        <w:t>K = (S</w:t>
      </w:r>
      <w:r>
        <w:rPr>
          <w:vertAlign w:val="subscript"/>
        </w:rPr>
        <w:t>i</w:t>
      </w:r>
      <w:r>
        <w:t xml:space="preserve"> / S) x R,</w:t>
      </w:r>
    </w:p>
    <w:p w:rsidR="007A649E" w:rsidRDefault="007A649E">
      <w:pPr>
        <w:pStyle w:val="ConsPlusNormal"/>
        <w:ind w:firstLine="540"/>
        <w:jc w:val="both"/>
      </w:pPr>
    </w:p>
    <w:p w:rsidR="007A649E" w:rsidRDefault="007A649E">
      <w:pPr>
        <w:pStyle w:val="ConsPlusNormal"/>
        <w:ind w:firstLine="540"/>
        <w:jc w:val="both"/>
      </w:pPr>
      <w:r>
        <w:t>где:</w:t>
      </w:r>
    </w:p>
    <w:p w:rsidR="007A649E" w:rsidRDefault="007A649E">
      <w:pPr>
        <w:pStyle w:val="ConsPlusNormal"/>
        <w:spacing w:before="220"/>
        <w:ind w:firstLine="540"/>
        <w:jc w:val="both"/>
      </w:pPr>
      <w:r>
        <w:t>S</w:t>
      </w:r>
      <w:r>
        <w:rPr>
          <w:vertAlign w:val="subscript"/>
        </w:rPr>
        <w:t>i</w:t>
      </w:r>
      <w:r>
        <w:t xml:space="preserve"> - объем субсидии на поддержку программ, предоставленный бюджету i-го муниципального образования в соответствующем финансовом году;</w:t>
      </w:r>
    </w:p>
    <w:p w:rsidR="007A649E" w:rsidRDefault="007A649E">
      <w:pPr>
        <w:pStyle w:val="ConsPlusNormal"/>
        <w:spacing w:before="220"/>
        <w:ind w:firstLine="540"/>
        <w:jc w:val="both"/>
      </w:pPr>
      <w:r>
        <w:t>S - объем субсидий на поддержку программ, распределяемый между местными бюджетами в соответствующем финансовом году;</w:t>
      </w:r>
    </w:p>
    <w:p w:rsidR="007A649E" w:rsidRDefault="007A649E">
      <w:pPr>
        <w:pStyle w:val="ConsPlusNormal"/>
        <w:spacing w:before="220"/>
        <w:ind w:firstLine="540"/>
        <w:jc w:val="both"/>
      </w:pPr>
      <w:r>
        <w:t>R - ежегодный ожидаемый результат по мероприятию государственной программы, в рамках которого предоставляются субсидии на поддержку программ, - число субъектов малого и среднего предпринимательства - получателей поддержки в рамках муниципальных программ.</w:t>
      </w:r>
    </w:p>
    <w:p w:rsidR="007A649E" w:rsidRDefault="007A649E">
      <w:pPr>
        <w:pStyle w:val="ConsPlusNormal"/>
        <w:spacing w:before="220"/>
        <w:ind w:firstLine="540"/>
        <w:jc w:val="both"/>
      </w:pPr>
      <w:r>
        <w:t>Значение показателя результативности использования субсидии на поддержку программ "количество созданных рабочих мест получателями поддержки за счет субсидии на поддержку программ в год предоставления поддержки" устанавливается равным значению показателя "количество субъектов малого и среднего предпринимательства - получателей поддержки в рамках муниципальной программы за счет субсидии на поддержку программ".</w:t>
      </w:r>
    </w:p>
    <w:p w:rsidR="007A649E" w:rsidRDefault="007A649E">
      <w:pPr>
        <w:pStyle w:val="ConsPlusNormal"/>
        <w:spacing w:before="220"/>
        <w:ind w:firstLine="540"/>
        <w:jc w:val="both"/>
      </w:pPr>
      <w:r>
        <w:t>7. Администрации муниципальных образований Новосибирской области, претендующих на получение субсидий на поддержку программ в очередном году:</w:t>
      </w:r>
    </w:p>
    <w:p w:rsidR="007A649E" w:rsidRDefault="007A649E">
      <w:pPr>
        <w:pStyle w:val="ConsPlusNormal"/>
        <w:spacing w:before="220"/>
        <w:ind w:firstLine="540"/>
        <w:jc w:val="both"/>
      </w:pPr>
      <w:bookmarkStart w:id="51" w:name="P3751"/>
      <w:bookmarkEnd w:id="51"/>
      <w:r>
        <w:t xml:space="preserve">1) не позднее 15 августа текущего года направляют в Министерство </w:t>
      </w:r>
      <w:hyperlink w:anchor="P3955" w:history="1">
        <w:r>
          <w:rPr>
            <w:color w:val="0000FF"/>
          </w:rPr>
          <w:t>заявки</w:t>
        </w:r>
      </w:hyperlink>
      <w:r>
        <w:t xml:space="preserve"> на получение субсидий из областного бюджета Новосибирской области в очередном году по форме согласно приложению N 1 к Условиям (далее - заявка) с приложением следующих документов:</w:t>
      </w:r>
    </w:p>
    <w:p w:rsidR="007A649E" w:rsidRDefault="007A649E">
      <w:pPr>
        <w:pStyle w:val="ConsPlusNormal"/>
        <w:spacing w:before="220"/>
        <w:ind w:firstLine="540"/>
        <w:jc w:val="both"/>
      </w:pPr>
      <w:r>
        <w:t>а) муниципальная программа (копия) в редакции, действующей на момент подачи заявки, или подписанное главой муниципального образования Новосибирской области письмо с указанием сроков утверждения муниципальной программы на следующий период и проект муниципальной программы (при наличии) - в случае, если срок реализации муниципальной программы заканчивается в текущем году;</w:t>
      </w:r>
    </w:p>
    <w:p w:rsidR="007A649E" w:rsidRDefault="007A649E">
      <w:pPr>
        <w:pStyle w:val="ConsPlusNormal"/>
        <w:spacing w:before="220"/>
        <w:ind w:firstLine="540"/>
        <w:jc w:val="both"/>
      </w:pPr>
      <w:r>
        <w:t xml:space="preserve">б) муниципальный нормативный правовой акт (копия), которым установлены условия предоставления финансовой поддержки, указанные в </w:t>
      </w:r>
      <w:hyperlink w:anchor="P3734" w:history="1">
        <w:r>
          <w:rPr>
            <w:color w:val="0000FF"/>
          </w:rPr>
          <w:t>подпункте 2 пункта 4</w:t>
        </w:r>
      </w:hyperlink>
      <w:r>
        <w:t xml:space="preserve"> Условий, - если данные условия установлены не в муниципальной программе;</w:t>
      </w:r>
    </w:p>
    <w:p w:rsidR="007A649E" w:rsidRDefault="007A649E">
      <w:pPr>
        <w:pStyle w:val="ConsPlusNormal"/>
        <w:spacing w:before="220"/>
        <w:ind w:firstLine="540"/>
        <w:jc w:val="both"/>
      </w:pPr>
      <w:r>
        <w:t>в) пояснительная записка с указанием по каждому мероприятию муниципальной программы, по которому запрашиваются субсидии на поддержку программ, обоснование необходимости реализации мероприятия и привлечения субсидий на поддержку программ для его софинансирования, предполагаемой оценки его результативности;</w:t>
      </w:r>
    </w:p>
    <w:p w:rsidR="007A649E" w:rsidRDefault="007A649E">
      <w:pPr>
        <w:pStyle w:val="ConsPlusNormal"/>
        <w:spacing w:before="220"/>
        <w:ind w:firstLine="540"/>
        <w:jc w:val="both"/>
      </w:pPr>
      <w:r>
        <w:t>г) справка о планируемом к включению в местный бюджет на очередной финансовый год объеме средств на финансирование мероприятий по поддержке малого и среднего предпринимательства, подписанная главой муниципального образования Новосибирской области и руководителем финансового органа муниципального образования Новосибирской области;</w:t>
      </w:r>
    </w:p>
    <w:p w:rsidR="007A649E" w:rsidRDefault="007A649E">
      <w:pPr>
        <w:pStyle w:val="ConsPlusNormal"/>
        <w:spacing w:before="220"/>
        <w:ind w:firstLine="540"/>
        <w:jc w:val="both"/>
      </w:pPr>
      <w:r>
        <w:t xml:space="preserve">д) подписанное главой муниципального образования Новосибирской области письмо, подтверждающее принятие муниципальным образованием Новосибирской области обязательства о внесении в муниципальную программу или иной муниципальный нормативный правовой акт условий предоставления финансовой поддержки, указанных в </w:t>
      </w:r>
      <w:hyperlink w:anchor="P3734" w:history="1">
        <w:r>
          <w:rPr>
            <w:color w:val="0000FF"/>
          </w:rPr>
          <w:t>подпункте 2 пункта 4</w:t>
        </w:r>
      </w:hyperlink>
      <w:r>
        <w:t xml:space="preserve"> Условий, - в случае отсутствия в муниципальной программе или ином муниципальном нормативном правовом акте данных условий предоставления финансовой поддержки в рамках муниципальной программы на момент подачи заявки;</w:t>
      </w:r>
    </w:p>
    <w:p w:rsidR="007A649E" w:rsidRDefault="007A649E">
      <w:pPr>
        <w:pStyle w:val="ConsPlusNormal"/>
        <w:spacing w:before="220"/>
        <w:ind w:firstLine="540"/>
        <w:jc w:val="both"/>
      </w:pPr>
      <w:bookmarkStart w:id="52" w:name="P3757"/>
      <w:bookmarkEnd w:id="52"/>
      <w:r>
        <w:t>2) в год предоставления субсидий на поддержку программ направляют в Министерство по его запросу:</w:t>
      </w:r>
    </w:p>
    <w:p w:rsidR="007A649E" w:rsidRDefault="007A649E">
      <w:pPr>
        <w:pStyle w:val="ConsPlusNormal"/>
        <w:spacing w:before="220"/>
        <w:ind w:firstLine="540"/>
        <w:jc w:val="both"/>
      </w:pPr>
      <w:r>
        <w:t>а) справку о фактическом включении средств на финансирование мероприятий по поддержке малого и среднего предпринимательства в местный бюджет на год предоставления субсидий на поддержку программ, подписанную главой муниципального образования Новосибирской области и руководителем финансового органа муниципального образования Новосибирской области;</w:t>
      </w:r>
    </w:p>
    <w:p w:rsidR="007A649E" w:rsidRDefault="007A649E">
      <w:pPr>
        <w:pStyle w:val="ConsPlusNormal"/>
        <w:spacing w:before="220"/>
        <w:ind w:firstLine="540"/>
        <w:jc w:val="both"/>
      </w:pPr>
      <w:r>
        <w:t xml:space="preserve">б) подписанное главой муниципального образования Новосибирской области письмо, подтверждающее внесение в муниципальную программу или иной муниципальный нормативный правовой акт условий предоставления финансовой поддержки, указанных в </w:t>
      </w:r>
      <w:hyperlink w:anchor="P3734" w:history="1">
        <w:r>
          <w:rPr>
            <w:color w:val="0000FF"/>
          </w:rPr>
          <w:t>подпункте 2 пункта 4</w:t>
        </w:r>
      </w:hyperlink>
      <w:r>
        <w:t xml:space="preserve"> Условий, и копию муниципальной программы и (или) иного муниципального нормативного правового акта.</w:t>
      </w:r>
    </w:p>
    <w:p w:rsidR="007A649E" w:rsidRDefault="007A649E">
      <w:pPr>
        <w:pStyle w:val="ConsPlusNormal"/>
        <w:spacing w:before="220"/>
        <w:ind w:firstLine="540"/>
        <w:jc w:val="both"/>
      </w:pPr>
      <w:bookmarkStart w:id="53" w:name="P3760"/>
      <w:bookmarkEnd w:id="53"/>
      <w:r>
        <w:t>8. Основаниями для отказа в предоставлении субсидии на поддержку программ являются:</w:t>
      </w:r>
    </w:p>
    <w:p w:rsidR="007A649E" w:rsidRDefault="007A649E">
      <w:pPr>
        <w:pStyle w:val="ConsPlusNormal"/>
        <w:spacing w:before="220"/>
        <w:ind w:firstLine="540"/>
        <w:jc w:val="both"/>
      </w:pPr>
      <w:r>
        <w:t xml:space="preserve">1) невыполнение требований, указанных в </w:t>
      </w:r>
      <w:hyperlink w:anchor="P3732" w:history="1">
        <w:r>
          <w:rPr>
            <w:color w:val="0000FF"/>
          </w:rPr>
          <w:t>пункте 4</w:t>
        </w:r>
      </w:hyperlink>
      <w:r>
        <w:t xml:space="preserve"> Условий;</w:t>
      </w:r>
    </w:p>
    <w:p w:rsidR="007A649E" w:rsidRDefault="007A649E">
      <w:pPr>
        <w:pStyle w:val="ConsPlusNormal"/>
        <w:spacing w:before="220"/>
        <w:ind w:firstLine="540"/>
        <w:jc w:val="both"/>
      </w:pPr>
      <w:r>
        <w:t xml:space="preserve">2) непредставление (представление не в полном объеме) документов, указанных в </w:t>
      </w:r>
      <w:hyperlink w:anchor="P3751" w:history="1">
        <w:r>
          <w:rPr>
            <w:color w:val="0000FF"/>
          </w:rPr>
          <w:t>подпункте 1 пункта 7</w:t>
        </w:r>
      </w:hyperlink>
      <w:r>
        <w:t xml:space="preserve"> Условий.</w:t>
      </w:r>
    </w:p>
    <w:p w:rsidR="007A649E" w:rsidRDefault="007A649E">
      <w:pPr>
        <w:pStyle w:val="ConsPlusNormal"/>
        <w:spacing w:before="220"/>
        <w:ind w:firstLine="540"/>
        <w:jc w:val="both"/>
      </w:pPr>
      <w:r>
        <w:t>9. Министерство:</w:t>
      </w:r>
    </w:p>
    <w:p w:rsidR="007A649E" w:rsidRDefault="007A649E">
      <w:pPr>
        <w:pStyle w:val="ConsPlusNormal"/>
        <w:spacing w:before="220"/>
        <w:ind w:firstLine="540"/>
        <w:jc w:val="both"/>
      </w:pPr>
      <w:r>
        <w:t xml:space="preserve">1) до 1 сентября текущего года рассматривает поступившие заявки с приложенными документами на соответствие требованиям, указанным в </w:t>
      </w:r>
      <w:hyperlink w:anchor="P3732" w:history="1">
        <w:r>
          <w:rPr>
            <w:color w:val="0000FF"/>
          </w:rPr>
          <w:t>пункте 4</w:t>
        </w:r>
      </w:hyperlink>
      <w:r>
        <w:t xml:space="preserve"> и в пункте 1 подпункта 7 Условий, и осуществляет расчет размера субсидий на поддержку программ на очередной финансовый год по каждому муниципальному образованию Новосибирской области, удовлетворяющему указанным в пункте 4 Условий требованиям и представившему все необходимые документы, указанные в </w:t>
      </w:r>
      <w:hyperlink w:anchor="P3751" w:history="1">
        <w:r>
          <w:rPr>
            <w:color w:val="0000FF"/>
          </w:rPr>
          <w:t>подпункте 1 пункта 7</w:t>
        </w:r>
      </w:hyperlink>
      <w:r>
        <w:t xml:space="preserve"> Условий;</w:t>
      </w:r>
    </w:p>
    <w:p w:rsidR="007A649E" w:rsidRDefault="007A649E">
      <w:pPr>
        <w:pStyle w:val="ConsPlusNormal"/>
        <w:spacing w:before="220"/>
        <w:ind w:firstLine="540"/>
        <w:jc w:val="both"/>
      </w:pPr>
      <w:r>
        <w:t xml:space="preserve">2) по результатам рассмотрения заявок до 15 сентября текущего года принимает решение о предоставлении субсидии на поддержку программ или об отказе в предоставлении субсидии на поддержку программ в очередном финансовом году, которое подписывается министром промышленности торговли и развития предпринимательства Новосибирской области. В решении об отказе в предоставлении субсидии на поддержку программ должны содержаться основания отказа в предоставлении субсидии на поддержку программ в соответствии с </w:t>
      </w:r>
      <w:hyperlink w:anchor="P3760" w:history="1">
        <w:r>
          <w:rPr>
            <w:color w:val="0000FF"/>
          </w:rPr>
          <w:t>пунктом 8</w:t>
        </w:r>
      </w:hyperlink>
      <w:r>
        <w:t xml:space="preserve"> Условий;</w:t>
      </w:r>
    </w:p>
    <w:p w:rsidR="007A649E" w:rsidRDefault="007A649E">
      <w:pPr>
        <w:pStyle w:val="ConsPlusNormal"/>
        <w:spacing w:before="220"/>
        <w:ind w:firstLine="540"/>
        <w:jc w:val="both"/>
      </w:pPr>
      <w:r>
        <w:t>3) в случае принятия решения об отказе в предоставлении субсидии на поддержку программ информирует об этом администрацию муниципального образования Новосибирской области в письменном виде в течение 3 рабочих дней со дня подписания решения об отказе в предоставлении субсидии на поддержку программ;</w:t>
      </w:r>
    </w:p>
    <w:p w:rsidR="007A649E" w:rsidRDefault="007A649E">
      <w:pPr>
        <w:pStyle w:val="ConsPlusNormal"/>
        <w:spacing w:before="220"/>
        <w:ind w:firstLine="540"/>
        <w:jc w:val="both"/>
      </w:pPr>
      <w:r>
        <w:t>4) в течение 10 рабочих дней после принятия решения о предоставлении субсидии на поддержку программ направляет предложения в закон об областном бюджете Новосибирской области на очередной финансовый год и плановый период в министерство финансов и налоговой политики Новосибирской области (далее - Минфин НСО);</w:t>
      </w:r>
    </w:p>
    <w:p w:rsidR="007A649E" w:rsidRDefault="007A649E">
      <w:pPr>
        <w:pStyle w:val="ConsPlusNormal"/>
        <w:spacing w:before="220"/>
        <w:ind w:firstLine="540"/>
        <w:jc w:val="both"/>
      </w:pPr>
      <w:bookmarkStart w:id="54" w:name="P3768"/>
      <w:bookmarkEnd w:id="54"/>
      <w:r>
        <w:t xml:space="preserve">5) в течение 20 рабочих дней после истечения срока, установленного в запросе Министерства для предоставления муниципальными образованиями Новосибирской области документов, указанных в </w:t>
      </w:r>
      <w:hyperlink w:anchor="P3757" w:history="1">
        <w:r>
          <w:rPr>
            <w:color w:val="0000FF"/>
          </w:rPr>
          <w:t>подпункте 2 пункта 7</w:t>
        </w:r>
      </w:hyperlink>
      <w:r>
        <w:t xml:space="preserve"> настоящих Условий, заключает с администрациями муниципальных образований Новосибирской области - получателями субсидий (далее - администрации) соглашения о предоставлении субсидий на поддержку программ.</w:t>
      </w:r>
    </w:p>
    <w:p w:rsidR="007A649E" w:rsidRDefault="007A649E">
      <w:pPr>
        <w:pStyle w:val="ConsPlusNormal"/>
        <w:spacing w:before="220"/>
        <w:ind w:firstLine="540"/>
        <w:jc w:val="both"/>
      </w:pPr>
      <w:r>
        <w:t>В соглашениях о предоставлении субсидий на поддержку программ должны содержаться следующие положения:</w:t>
      </w:r>
    </w:p>
    <w:p w:rsidR="007A649E" w:rsidRDefault="007A649E">
      <w:pPr>
        <w:pStyle w:val="ConsPlusNormal"/>
        <w:spacing w:before="220"/>
        <w:ind w:firstLine="540"/>
        <w:jc w:val="both"/>
      </w:pPr>
      <w:r>
        <w:t>а) целевое назначение субсидии на поддержку программ с указанием наименования муниципальной программы;</w:t>
      </w:r>
    </w:p>
    <w:p w:rsidR="007A649E" w:rsidRDefault="007A649E">
      <w:pPr>
        <w:pStyle w:val="ConsPlusNormal"/>
        <w:spacing w:before="220"/>
        <w:ind w:firstLine="540"/>
        <w:jc w:val="both"/>
      </w:pPr>
      <w:r>
        <w:t>б) размер субсидий на поддержку программ, объем софинансирования за счет средств местного бюджета;</w:t>
      </w:r>
    </w:p>
    <w:p w:rsidR="007A649E" w:rsidRDefault="007A649E">
      <w:pPr>
        <w:pStyle w:val="ConsPlusNormal"/>
        <w:spacing w:before="220"/>
        <w:ind w:firstLine="540"/>
        <w:jc w:val="both"/>
      </w:pPr>
      <w:r>
        <w:t>в) осуществление контроля за соблюдением условий расходования субсидий на поддержку программ;</w:t>
      </w:r>
    </w:p>
    <w:p w:rsidR="007A649E" w:rsidRDefault="007A649E">
      <w:pPr>
        <w:pStyle w:val="ConsPlusNormal"/>
        <w:spacing w:before="220"/>
        <w:ind w:firstLine="540"/>
        <w:jc w:val="both"/>
      </w:pPr>
      <w:r>
        <w:t>г) возврат субсидии на поддержку программ, в том числе в случае нецелевого использования;</w:t>
      </w:r>
    </w:p>
    <w:p w:rsidR="007A649E" w:rsidRDefault="007A649E">
      <w:pPr>
        <w:pStyle w:val="ConsPlusNormal"/>
        <w:spacing w:before="220"/>
        <w:ind w:firstLine="540"/>
        <w:jc w:val="both"/>
      </w:pPr>
      <w:r>
        <w:t>д) непредоставление субсидии на поддержку программ в случае наличия остатков неиспользованных средств областного бюджета Новосибирской области, перечисленных ранее на реализацию муниципальной программы;</w:t>
      </w:r>
    </w:p>
    <w:p w:rsidR="007A649E" w:rsidRDefault="007A649E">
      <w:pPr>
        <w:pStyle w:val="ConsPlusNormal"/>
        <w:spacing w:before="220"/>
        <w:ind w:firstLine="540"/>
        <w:jc w:val="both"/>
      </w:pPr>
      <w:r>
        <w:t xml:space="preserve">е) сокращение размера субсидии на поддержку программ пропорционально снижению уровня софинансирования за счет средств местного бюджета в случае, если фактически предусмотренный в бюджете муниципального образования Новосибирской области объем бюджетных ассигнований на софинансирование муниципальной программы в году предоставления субсидии на поддержку программ ниже уровня, использованного для расчета величины субсидии на поддержку программ в соответствии с </w:t>
      </w:r>
      <w:hyperlink w:anchor="P2448" w:history="1">
        <w:r>
          <w:rPr>
            <w:color w:val="0000FF"/>
          </w:rPr>
          <w:t>пунктом 1</w:t>
        </w:r>
      </w:hyperlink>
      <w:r>
        <w:t xml:space="preserve"> Методики;</w:t>
      </w:r>
    </w:p>
    <w:p w:rsidR="007A649E" w:rsidRDefault="007A649E">
      <w:pPr>
        <w:pStyle w:val="ConsPlusNormal"/>
        <w:spacing w:before="220"/>
        <w:ind w:firstLine="540"/>
        <w:jc w:val="both"/>
      </w:pPr>
      <w:r>
        <w:t xml:space="preserve">ж) значения показателей результативности использования субсидии на поддержку программ, указанных в </w:t>
      </w:r>
      <w:hyperlink w:anchor="P3739" w:history="1">
        <w:r>
          <w:rPr>
            <w:color w:val="0000FF"/>
          </w:rPr>
          <w:t>пункте 6</w:t>
        </w:r>
      </w:hyperlink>
      <w:r>
        <w:t xml:space="preserve"> Условий;</w:t>
      </w:r>
    </w:p>
    <w:p w:rsidR="007A649E" w:rsidRDefault="007A649E">
      <w:pPr>
        <w:pStyle w:val="ConsPlusNormal"/>
        <w:spacing w:before="220"/>
        <w:ind w:firstLine="540"/>
        <w:jc w:val="both"/>
      </w:pPr>
      <w:r>
        <w:t>з) меры ответственности администраций за недостижение показателей результативности использования субсидии на поддержку программ;</w:t>
      </w:r>
    </w:p>
    <w:p w:rsidR="007A649E" w:rsidRDefault="007A649E">
      <w:pPr>
        <w:pStyle w:val="ConsPlusNormal"/>
        <w:spacing w:before="220"/>
        <w:ind w:firstLine="540"/>
        <w:jc w:val="both"/>
      </w:pPr>
      <w:r>
        <w:t>и) форма и сроки представления отчетов о достижении показателей результативности использования субсидии на поддержку программ;</w:t>
      </w:r>
    </w:p>
    <w:p w:rsidR="007A649E" w:rsidRDefault="007A649E">
      <w:pPr>
        <w:pStyle w:val="ConsPlusNormal"/>
        <w:spacing w:before="220"/>
        <w:ind w:firstLine="540"/>
        <w:jc w:val="both"/>
      </w:pPr>
      <w:r>
        <w:t>к) обязательство о предоставлении отчетов о расходовании средств местного бюджета на реализацию муниципальной программы, отчетов о целевом использовании субсидий на поддержку программ;</w:t>
      </w:r>
    </w:p>
    <w:p w:rsidR="007A649E" w:rsidRDefault="007A649E">
      <w:pPr>
        <w:pStyle w:val="ConsPlusNormal"/>
        <w:spacing w:before="220"/>
        <w:ind w:firstLine="540"/>
        <w:jc w:val="both"/>
      </w:pPr>
      <w:r>
        <w:t>6) осуществляет перечисление субсидий на поддержку программ на основании соглашений о предоставлении субсидий на поддержку программ в пределах бюджетных ассигнований и лимитов бюджетных обязательств, доведенных Министерству как получателю средств областного бюджета Новосибирской области на предоставление субсидий на поддержку программ.</w:t>
      </w:r>
    </w:p>
    <w:p w:rsidR="007A649E" w:rsidRDefault="007A649E">
      <w:pPr>
        <w:pStyle w:val="ConsPlusNormal"/>
        <w:spacing w:before="220"/>
        <w:ind w:firstLine="540"/>
        <w:jc w:val="both"/>
      </w:pPr>
      <w:r>
        <w:t xml:space="preserve">В случае если фактический объем бюджетных ассигнований, предусмотренных в бюджете муниципального образования Новосибирской области на софинансирование муниципальной программы в год предоставления субсидии на поддержку программ, ниже уровня, использованного для расчета величины субсидии на поддержку программ в соответствии с </w:t>
      </w:r>
      <w:hyperlink w:anchor="P2448" w:history="1">
        <w:r>
          <w:rPr>
            <w:color w:val="0000FF"/>
          </w:rPr>
          <w:t>пунктом 1</w:t>
        </w:r>
      </w:hyperlink>
      <w:r>
        <w:t xml:space="preserve"> Методики, размер субсидии на поддержку программ подлежит сокращению пропорционально снижению уровня софинансирования из средств местного бюджета;</w:t>
      </w:r>
    </w:p>
    <w:p w:rsidR="007A649E" w:rsidRDefault="007A649E">
      <w:pPr>
        <w:pStyle w:val="ConsPlusNormal"/>
        <w:spacing w:before="220"/>
        <w:ind w:firstLine="540"/>
        <w:jc w:val="both"/>
      </w:pPr>
      <w:r>
        <w:t>7) ежеквартально представляет в Минфин НСО отчет о предоставлении субсидий на поддержку программ в составе отчетности о ходе реализации государственной программы;</w:t>
      </w:r>
    </w:p>
    <w:p w:rsidR="007A649E" w:rsidRDefault="007A649E">
      <w:pPr>
        <w:pStyle w:val="ConsPlusNormal"/>
        <w:spacing w:before="220"/>
        <w:ind w:firstLine="540"/>
        <w:jc w:val="both"/>
      </w:pPr>
      <w:r>
        <w:t xml:space="preserve">8) осуществляет контроль за целевым использованием администрациями субсидий на поддержку программ на основании отчетов, представляемых администрациями в соответствии с </w:t>
      </w:r>
      <w:hyperlink w:anchor="P3812" w:history="1">
        <w:r>
          <w:rPr>
            <w:color w:val="0000FF"/>
          </w:rPr>
          <w:t>подпунктом 3 пункта 10</w:t>
        </w:r>
      </w:hyperlink>
      <w:r>
        <w:t xml:space="preserve"> Условий.</w:t>
      </w:r>
    </w:p>
    <w:p w:rsidR="007A649E" w:rsidRDefault="007A649E">
      <w:pPr>
        <w:pStyle w:val="ConsPlusNormal"/>
        <w:spacing w:before="220"/>
        <w:ind w:firstLine="540"/>
        <w:jc w:val="both"/>
      </w:pPr>
      <w:r>
        <w:t>На основании поступивших отчетов за IV квартал текущего года администрациям, израсходовавшим в текущем году больше подлежащей расходованию суммы субсидии на поддержку программ, Министерством направляются письма с требованием о возврате излишне израсходованных сумм субсидии на поддержку программ с указанием сумм, подлежащих возврату;</w:t>
      </w:r>
    </w:p>
    <w:p w:rsidR="007A649E" w:rsidRDefault="007A649E">
      <w:pPr>
        <w:pStyle w:val="ConsPlusNormal"/>
        <w:spacing w:before="220"/>
        <w:ind w:firstLine="540"/>
        <w:jc w:val="both"/>
      </w:pPr>
      <w:r>
        <w:t>9) осуществляет контроль за достижением администрациями значений показателей результативности использования субсидии на поддержку программ.</w:t>
      </w:r>
    </w:p>
    <w:p w:rsidR="007A649E" w:rsidRDefault="007A649E">
      <w:pPr>
        <w:pStyle w:val="ConsPlusNormal"/>
        <w:spacing w:before="220"/>
        <w:ind w:firstLine="540"/>
        <w:jc w:val="both"/>
      </w:pPr>
      <w:r>
        <w:t>На основании отчетов о достижении значений показателей результативности использования субсидии на поддержку программ администрациям, допустившим нарушения обязательств по достижению значений показателей результативности использования субсидии на поддержку программ, Министерство направляет письма с требованием о возврате субсидии на поддержку программ.</w:t>
      </w:r>
    </w:p>
    <w:p w:rsidR="007A649E" w:rsidRDefault="007A649E">
      <w:pPr>
        <w:pStyle w:val="ConsPlusNormal"/>
        <w:spacing w:before="220"/>
        <w:ind w:firstLine="540"/>
        <w:jc w:val="both"/>
      </w:pPr>
      <w:r>
        <w:t>Объем субсидии на поддержку программ, подлежащий возврату в областной бюджет Новосибирской области, определяется по формуле:</w:t>
      </w:r>
    </w:p>
    <w:p w:rsidR="007A649E" w:rsidRDefault="007A649E">
      <w:pPr>
        <w:pStyle w:val="ConsPlusNormal"/>
        <w:ind w:firstLine="540"/>
        <w:jc w:val="both"/>
      </w:pPr>
    </w:p>
    <w:p w:rsidR="007A649E" w:rsidRDefault="007A649E">
      <w:pPr>
        <w:pStyle w:val="ConsPlusNormal"/>
        <w:jc w:val="center"/>
      </w:pPr>
      <w:r w:rsidRPr="003F53D0">
        <w:rPr>
          <w:position w:val="-26"/>
        </w:rPr>
        <w:pict>
          <v:shape id="_x0000_i1026" style="width:178.5pt;height:37.5pt" coordsize="" o:spt="100" adj="0,,0" path="" filled="f" stroked="f">
            <v:stroke joinstyle="miter"/>
            <v:imagedata r:id="rId492" o:title="base_23601_121495_32769"/>
            <v:formulas/>
            <v:path o:connecttype="segments"/>
          </v:shape>
        </w:pict>
      </w:r>
    </w:p>
    <w:p w:rsidR="007A649E" w:rsidRDefault="007A649E">
      <w:pPr>
        <w:pStyle w:val="ConsPlusNormal"/>
        <w:ind w:firstLine="540"/>
        <w:jc w:val="both"/>
      </w:pPr>
    </w:p>
    <w:p w:rsidR="007A649E" w:rsidRDefault="007A649E">
      <w:pPr>
        <w:pStyle w:val="ConsPlusNormal"/>
        <w:ind w:firstLine="540"/>
        <w:jc w:val="both"/>
      </w:pPr>
      <w:r>
        <w:t>где:</w:t>
      </w:r>
    </w:p>
    <w:p w:rsidR="007A649E" w:rsidRDefault="007A649E">
      <w:pPr>
        <w:pStyle w:val="ConsPlusNormal"/>
        <w:spacing w:before="220"/>
        <w:ind w:firstLine="540"/>
        <w:jc w:val="both"/>
      </w:pPr>
      <w:r>
        <w:t>V</w:t>
      </w:r>
      <w:r>
        <w:rPr>
          <w:vertAlign w:val="subscript"/>
        </w:rPr>
        <w:t>субсидии</w:t>
      </w:r>
      <w:r>
        <w:t xml:space="preserve"> - размер предоставленной в отчетном году субсидии на поддержку программ;</w:t>
      </w:r>
    </w:p>
    <w:p w:rsidR="007A649E" w:rsidRDefault="007A649E">
      <w:pPr>
        <w:pStyle w:val="ConsPlusNormal"/>
        <w:spacing w:before="220"/>
        <w:ind w:firstLine="540"/>
        <w:jc w:val="both"/>
      </w:pPr>
      <w:r>
        <w:t>k - коэффициент возврата субсидии на поддержку программ;</w:t>
      </w:r>
    </w:p>
    <w:p w:rsidR="007A649E" w:rsidRDefault="007A649E">
      <w:pPr>
        <w:pStyle w:val="ConsPlusNormal"/>
        <w:spacing w:before="220"/>
        <w:ind w:firstLine="540"/>
        <w:jc w:val="both"/>
      </w:pPr>
      <w:r>
        <w:t>p - количество недостигнутых показателей результативности использования субсидии на поддержку программ;</w:t>
      </w:r>
    </w:p>
    <w:p w:rsidR="007A649E" w:rsidRDefault="007A649E">
      <w:pPr>
        <w:pStyle w:val="ConsPlusNormal"/>
        <w:spacing w:before="220"/>
        <w:ind w:firstLine="540"/>
        <w:jc w:val="both"/>
      </w:pPr>
      <w:r>
        <w:t>n - общее количество показателей результативности использования субсидии на поддержку программ, включенных в соглашения о предоставлении субсидий на поддержку программ.</w:t>
      </w:r>
    </w:p>
    <w:p w:rsidR="007A649E" w:rsidRDefault="007A649E">
      <w:pPr>
        <w:pStyle w:val="ConsPlusNormal"/>
        <w:spacing w:before="220"/>
        <w:ind w:firstLine="540"/>
        <w:jc w:val="both"/>
      </w:pPr>
      <w:r>
        <w:t>Коэффициент возврата субсидии на поддержку программ (k) определяется по формуле:</w:t>
      </w:r>
    </w:p>
    <w:p w:rsidR="007A649E" w:rsidRDefault="007A649E">
      <w:pPr>
        <w:pStyle w:val="ConsPlusNormal"/>
        <w:ind w:firstLine="540"/>
        <w:jc w:val="both"/>
      </w:pPr>
    </w:p>
    <w:p w:rsidR="007A649E" w:rsidRDefault="007A649E">
      <w:pPr>
        <w:pStyle w:val="ConsPlusNormal"/>
        <w:jc w:val="center"/>
      </w:pPr>
      <w:r w:rsidRPr="003F53D0">
        <w:rPr>
          <w:position w:val="-28"/>
        </w:rPr>
        <w:pict>
          <v:shape id="_x0000_i1027" style="width:60.75pt;height:39.75pt" coordsize="" o:spt="100" adj="0,,0" path="" filled="f" stroked="f">
            <v:stroke joinstyle="miter"/>
            <v:imagedata r:id="rId493" o:title="base_23601_121495_32770"/>
            <v:formulas/>
            <v:path o:connecttype="segments"/>
          </v:shape>
        </w:pict>
      </w:r>
    </w:p>
    <w:p w:rsidR="007A649E" w:rsidRDefault="007A649E">
      <w:pPr>
        <w:pStyle w:val="ConsPlusNormal"/>
        <w:ind w:firstLine="540"/>
        <w:jc w:val="both"/>
      </w:pPr>
    </w:p>
    <w:p w:rsidR="007A649E" w:rsidRDefault="007A649E">
      <w:pPr>
        <w:pStyle w:val="ConsPlusNormal"/>
        <w:ind w:firstLine="540"/>
        <w:jc w:val="both"/>
      </w:pPr>
      <w:r>
        <w:t>где D</w:t>
      </w:r>
      <w:r>
        <w:rPr>
          <w:vertAlign w:val="subscript"/>
        </w:rPr>
        <w:t>i</w:t>
      </w:r>
      <w:r>
        <w:t xml:space="preserve"> - индекс, отражающий уровень недостижения i-го показателя результативности использования субсидии на поддержку программ.</w:t>
      </w:r>
    </w:p>
    <w:p w:rsidR="007A649E" w:rsidRDefault="007A649E">
      <w:pPr>
        <w:pStyle w:val="ConsPlusNormal"/>
        <w:spacing w:before="220"/>
        <w:ind w:firstLine="540"/>
        <w:jc w:val="both"/>
      </w:pPr>
      <w:r>
        <w:t>Индекс, отражающий уровень недостижения i-го показателя результативности использования субсидии на поддержку программ (D</w:t>
      </w:r>
      <w:r>
        <w:rPr>
          <w:vertAlign w:val="subscript"/>
        </w:rPr>
        <w:t>i</w:t>
      </w:r>
      <w:r>
        <w:t>), определяется по формуле:</w:t>
      </w:r>
    </w:p>
    <w:p w:rsidR="007A649E" w:rsidRDefault="007A649E">
      <w:pPr>
        <w:pStyle w:val="ConsPlusNormal"/>
        <w:ind w:firstLine="540"/>
        <w:jc w:val="both"/>
      </w:pPr>
    </w:p>
    <w:p w:rsidR="007A649E" w:rsidRDefault="007A649E">
      <w:pPr>
        <w:pStyle w:val="ConsPlusNormal"/>
        <w:jc w:val="center"/>
      </w:pPr>
      <w:r w:rsidRPr="003F53D0">
        <w:rPr>
          <w:position w:val="-26"/>
        </w:rPr>
        <w:pict>
          <v:shape id="_x0000_i1028" style="width:64.5pt;height:37.5pt" coordsize="" o:spt="100" adj="0,,0" path="" filled="f" stroked="f">
            <v:stroke joinstyle="miter"/>
            <v:imagedata r:id="rId494" o:title="base_23601_121495_32771"/>
            <v:formulas/>
            <v:path o:connecttype="segments"/>
          </v:shape>
        </w:pict>
      </w:r>
    </w:p>
    <w:p w:rsidR="007A649E" w:rsidRDefault="007A649E">
      <w:pPr>
        <w:pStyle w:val="ConsPlusNormal"/>
        <w:ind w:firstLine="540"/>
        <w:jc w:val="both"/>
      </w:pPr>
    </w:p>
    <w:p w:rsidR="007A649E" w:rsidRDefault="007A649E">
      <w:pPr>
        <w:pStyle w:val="ConsPlusNormal"/>
        <w:ind w:firstLine="540"/>
        <w:jc w:val="both"/>
      </w:pPr>
      <w:r>
        <w:t>где:</w:t>
      </w:r>
    </w:p>
    <w:p w:rsidR="007A649E" w:rsidRDefault="007A649E">
      <w:pPr>
        <w:pStyle w:val="ConsPlusNormal"/>
        <w:spacing w:before="220"/>
        <w:ind w:firstLine="540"/>
        <w:jc w:val="both"/>
      </w:pPr>
      <w:r>
        <w:t>T</w:t>
      </w:r>
      <w:r>
        <w:rPr>
          <w:vertAlign w:val="subscript"/>
        </w:rPr>
        <w:t>i</w:t>
      </w:r>
      <w:r>
        <w:t xml:space="preserve"> - фактически достигнутое значение i-го показателя результативности использования субсидии на поддержку программ на отчетную дату;</w:t>
      </w:r>
    </w:p>
    <w:p w:rsidR="007A649E" w:rsidRDefault="007A649E">
      <w:pPr>
        <w:pStyle w:val="ConsPlusNormal"/>
        <w:spacing w:before="220"/>
        <w:ind w:firstLine="540"/>
        <w:jc w:val="both"/>
      </w:pPr>
      <w:r>
        <w:t>S</w:t>
      </w:r>
      <w:r>
        <w:rPr>
          <w:vertAlign w:val="subscript"/>
        </w:rPr>
        <w:t>i</w:t>
      </w:r>
      <w:r>
        <w:t xml:space="preserve"> - плановое значение i-го показателя результативности использования субсидии на поддержку программ, установленное соглашением о предоставлении субсидии на поддержку программ.</w:t>
      </w:r>
    </w:p>
    <w:p w:rsidR="007A649E" w:rsidRDefault="007A649E">
      <w:pPr>
        <w:pStyle w:val="ConsPlusNormal"/>
        <w:spacing w:before="220"/>
        <w:ind w:firstLine="540"/>
        <w:jc w:val="both"/>
      </w:pPr>
      <w:r>
        <w:t>При расчете объема средств, подлежащих возврату в областной бюджет Новосибирской области, в размере предоставленной в отчетном году субсидии на поддержку программ (V</w:t>
      </w:r>
      <w:r>
        <w:rPr>
          <w:vertAlign w:val="subscript"/>
        </w:rPr>
        <w:t>субсидии</w:t>
      </w:r>
      <w:r>
        <w:t>) не учитывается размер остатка субсидии на поддержку программ, не использованного по состоянию на 1 января текущего финансового года.</w:t>
      </w:r>
    </w:p>
    <w:p w:rsidR="007A649E" w:rsidRDefault="007A649E">
      <w:pPr>
        <w:pStyle w:val="ConsPlusNormal"/>
        <w:spacing w:before="220"/>
        <w:ind w:firstLine="540"/>
        <w:jc w:val="both"/>
      </w:pPr>
      <w:r>
        <w:t>10. Администрации:</w:t>
      </w:r>
    </w:p>
    <w:p w:rsidR="007A649E" w:rsidRDefault="007A649E">
      <w:pPr>
        <w:pStyle w:val="ConsPlusNormal"/>
        <w:spacing w:before="220"/>
        <w:ind w:firstLine="540"/>
        <w:jc w:val="both"/>
      </w:pPr>
      <w:r>
        <w:t>1) обеспечивают расходование средств местных бюджетов на реализацию муниципальных программ в размере не ниже установленного в соглашении о предоставлении субсидии на поддержку программ;</w:t>
      </w:r>
    </w:p>
    <w:p w:rsidR="007A649E" w:rsidRDefault="007A649E">
      <w:pPr>
        <w:pStyle w:val="ConsPlusNormal"/>
        <w:spacing w:before="220"/>
        <w:ind w:firstLine="540"/>
        <w:jc w:val="both"/>
      </w:pPr>
      <w:r>
        <w:t>2) осуществляют расходование субсидий на поддержку программ в размере, пропорциональном размеру средств местного бюджета, израсходованному на реализацию муниципальной программы;</w:t>
      </w:r>
    </w:p>
    <w:p w:rsidR="007A649E" w:rsidRDefault="007A649E">
      <w:pPr>
        <w:pStyle w:val="ConsPlusNormal"/>
        <w:spacing w:before="220"/>
        <w:ind w:firstLine="540"/>
        <w:jc w:val="both"/>
      </w:pPr>
      <w:bookmarkStart w:id="55" w:name="P3812"/>
      <w:bookmarkEnd w:id="55"/>
      <w:r>
        <w:t xml:space="preserve">3) ежеквартально до 10 числа месяца, следующего за отчетным кварталом, представляют в Министерство </w:t>
      </w:r>
      <w:hyperlink w:anchor="P4002" w:history="1">
        <w:r>
          <w:rPr>
            <w:color w:val="0000FF"/>
          </w:rPr>
          <w:t>отчет</w:t>
        </w:r>
      </w:hyperlink>
      <w:r>
        <w:t xml:space="preserve"> о расходовании средств местного бюджета на реализацию муниципальной программы по форме согласно приложению N 2 к Условиям и </w:t>
      </w:r>
      <w:hyperlink w:anchor="P4090" w:history="1">
        <w:r>
          <w:rPr>
            <w:color w:val="0000FF"/>
          </w:rPr>
          <w:t>отчет</w:t>
        </w:r>
      </w:hyperlink>
      <w:r>
        <w:t xml:space="preserve"> о целевом использовании субсидий на поддержку программ в соответствии с соглашением, заключенным с Министерством, по форме согласно приложению N 3 к Условиям.</w:t>
      </w:r>
    </w:p>
    <w:p w:rsidR="007A649E" w:rsidRDefault="007A649E">
      <w:pPr>
        <w:pStyle w:val="ConsPlusNormal"/>
        <w:spacing w:before="220"/>
        <w:ind w:firstLine="540"/>
        <w:jc w:val="both"/>
      </w:pPr>
      <w:r>
        <w:t>Отчеты заполняются нарастающим итогом.</w:t>
      </w:r>
    </w:p>
    <w:p w:rsidR="007A649E" w:rsidRDefault="007A649E">
      <w:pPr>
        <w:pStyle w:val="ConsPlusNormal"/>
        <w:spacing w:before="220"/>
        <w:ind w:firstLine="540"/>
        <w:jc w:val="both"/>
      </w:pPr>
      <w:r>
        <w:t>Отчеты за IV квартал текущего года представляются до 15 января следующего года;</w:t>
      </w:r>
    </w:p>
    <w:p w:rsidR="007A649E" w:rsidRDefault="007A649E">
      <w:pPr>
        <w:pStyle w:val="ConsPlusNormal"/>
        <w:spacing w:before="220"/>
        <w:ind w:firstLine="540"/>
        <w:jc w:val="both"/>
      </w:pPr>
      <w:r>
        <w:t>4) представляют в Министерство отчет о достижении значений показателей результативности использования субсидии на поддержку программ по форме и в сроки, установленные соглашением о предоставлении субсидии на поддержку программ;</w:t>
      </w:r>
    </w:p>
    <w:p w:rsidR="007A649E" w:rsidRDefault="007A649E">
      <w:pPr>
        <w:pStyle w:val="ConsPlusNormal"/>
        <w:spacing w:before="220"/>
        <w:ind w:firstLine="540"/>
        <w:jc w:val="both"/>
      </w:pPr>
      <w:r>
        <w:t>5) осуществляют возврат в областной бюджет Новосибирской области не использованных по состоянию на 1 января очередного финансового года остатков субсидий на поддержку программ в течение первых 15 рабочих дней текущего финансового года.</w:t>
      </w:r>
    </w:p>
    <w:p w:rsidR="007A649E" w:rsidRDefault="007A649E">
      <w:pPr>
        <w:pStyle w:val="ConsPlusNormal"/>
        <w:spacing w:before="220"/>
        <w:ind w:firstLine="540"/>
        <w:jc w:val="both"/>
      </w:pPr>
      <w:r>
        <w:t>11. Условием расходования субсидий на поддержку программ является использование их исключительно на софинансирование мероприятий муниципальных программ.</w:t>
      </w:r>
    </w:p>
    <w:p w:rsidR="007A649E" w:rsidRDefault="007A649E">
      <w:pPr>
        <w:pStyle w:val="ConsPlusNormal"/>
        <w:spacing w:before="220"/>
        <w:ind w:firstLine="540"/>
        <w:jc w:val="both"/>
      </w:pPr>
      <w:r>
        <w:t>12. Администрации несут ответственность за своевременность, полноту и целевое использование субсидий на поддержку программ.</w:t>
      </w:r>
    </w:p>
    <w:p w:rsidR="007A649E" w:rsidRDefault="007A649E">
      <w:pPr>
        <w:pStyle w:val="ConsPlusNormal"/>
        <w:spacing w:before="220"/>
        <w:ind w:firstLine="540"/>
        <w:jc w:val="both"/>
      </w:pPr>
      <w:r>
        <w:t>13. Субсидии на поддержку программ не могут расходоваться на софинансирование мероприятий муниципальных программ, по которым бюджету муниципального образования Новосибирской области предоставляются субсидии моногородам.</w:t>
      </w:r>
    </w:p>
    <w:p w:rsidR="007A649E" w:rsidRDefault="007A649E">
      <w:pPr>
        <w:pStyle w:val="ConsPlusNormal"/>
        <w:ind w:firstLine="540"/>
        <w:jc w:val="both"/>
      </w:pPr>
    </w:p>
    <w:p w:rsidR="007A649E" w:rsidRDefault="007A649E">
      <w:pPr>
        <w:pStyle w:val="ConsPlusTitle"/>
        <w:jc w:val="center"/>
        <w:outlineLvl w:val="1"/>
      </w:pPr>
      <w:bookmarkStart w:id="56" w:name="P3821"/>
      <w:bookmarkEnd w:id="56"/>
      <w:r>
        <w:t>III. Условия предоставления и расходования</w:t>
      </w:r>
    </w:p>
    <w:p w:rsidR="007A649E" w:rsidRDefault="007A649E">
      <w:pPr>
        <w:pStyle w:val="ConsPlusTitle"/>
        <w:jc w:val="center"/>
      </w:pPr>
      <w:r>
        <w:t>субсидий по приоритетным мероприятиям</w:t>
      </w:r>
    </w:p>
    <w:p w:rsidR="007A649E" w:rsidRDefault="007A649E">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A649E">
        <w:trPr>
          <w:jc w:val="center"/>
        </w:trPr>
        <w:tc>
          <w:tcPr>
            <w:tcW w:w="9294" w:type="dxa"/>
            <w:tcBorders>
              <w:top w:val="nil"/>
              <w:left w:val="single" w:sz="24" w:space="0" w:color="CED3F1"/>
              <w:bottom w:val="nil"/>
              <w:right w:val="single" w:sz="24" w:space="0" w:color="F4F3F8"/>
            </w:tcBorders>
            <w:shd w:val="clear" w:color="auto" w:fill="F4F3F8"/>
          </w:tcPr>
          <w:p w:rsidR="007A649E" w:rsidRDefault="007A649E">
            <w:pPr>
              <w:pStyle w:val="ConsPlusNormal"/>
              <w:jc w:val="both"/>
            </w:pPr>
            <w:r>
              <w:rPr>
                <w:color w:val="392C69"/>
              </w:rPr>
              <w:t>КонсультантПлюс: примечание.</w:t>
            </w:r>
          </w:p>
          <w:p w:rsidR="007A649E" w:rsidRDefault="007A649E">
            <w:pPr>
              <w:pStyle w:val="ConsPlusNormal"/>
              <w:jc w:val="both"/>
            </w:pPr>
            <w:r>
              <w:rPr>
                <w:color w:val="392C69"/>
              </w:rPr>
              <w:t>Нумерация пунктов дана в соответствии с официальным текстом документа.</w:t>
            </w:r>
          </w:p>
        </w:tc>
      </w:tr>
    </w:tbl>
    <w:p w:rsidR="007A649E" w:rsidRDefault="007A649E">
      <w:pPr>
        <w:pStyle w:val="ConsPlusNormal"/>
        <w:spacing w:before="280"/>
        <w:ind w:firstLine="540"/>
        <w:jc w:val="both"/>
      </w:pPr>
      <w:bookmarkStart w:id="57" w:name="P3826"/>
      <w:bookmarkEnd w:id="57"/>
      <w:r>
        <w:t xml:space="preserve">11. Администрации муниципальных образований Новосибирской области, претендующих на получение субсидий по приоритетным мероприятиям за счет средств областного бюджета и средств федерального бюджета, до окончания срока представления Министерством заявок на конкурсный отбор субъектов Российской Федерации, бюджетам которых предоставляются субсидии из федерального бюджета на государственную поддержку малого и среднего предпринимательства, включая крестьянские (фермерские) хозяйства, организуемый Минэкономразвития России в соответствии с </w:t>
      </w:r>
      <w:hyperlink r:id="rId495" w:history="1">
        <w:r>
          <w:rPr>
            <w:color w:val="0000FF"/>
          </w:rPr>
          <w:t>условиями</w:t>
        </w:r>
      </w:hyperlink>
      <w:r>
        <w:t>, установленными приказом Минэкономразвития России от 25.03.2015 N 167 "Об утверждении условий конкурсного отбора субъектов Российской Федерации, бюджетам которых предоставляются субсидии из федерального бюджета на государственную поддержку малого и среднего предпринимательства, включая крестьянские (фермерские) хозяйства, и требований к организациям, образующим инфраструктуру поддержки субъектов малого и среднего предпринимательства" (далее - конкурсный отбор Минэкономразвития России), направляют в Министерство заявку на получение субсидий по приоритетным мероприятиям с приложением следующих документов:</w:t>
      </w:r>
    </w:p>
    <w:p w:rsidR="007A649E" w:rsidRDefault="007A649E">
      <w:pPr>
        <w:pStyle w:val="ConsPlusNormal"/>
        <w:spacing w:before="220"/>
        <w:ind w:firstLine="540"/>
        <w:jc w:val="both"/>
      </w:pPr>
      <w:r>
        <w:t>а) муниципальная программа (копия) в действующей на момент подачи Министерством заявки на конкурсный отбор Минэкономразвития России редакции;</w:t>
      </w:r>
    </w:p>
    <w:p w:rsidR="007A649E" w:rsidRDefault="007A649E">
      <w:pPr>
        <w:pStyle w:val="ConsPlusNormal"/>
        <w:spacing w:before="220"/>
        <w:ind w:firstLine="540"/>
        <w:jc w:val="both"/>
      </w:pPr>
      <w:r>
        <w:t>б) справка о фактическом включении средств на финансирование мероприятий по поддержке малого и среднего предпринимательства в местный бюджет на год предоставления субсидий по приоритетным мероприятиям, подписанная главой муниципального образования и руководителем финансового органа муниципального образования;</w:t>
      </w:r>
    </w:p>
    <w:p w:rsidR="007A649E" w:rsidRDefault="007A649E">
      <w:pPr>
        <w:pStyle w:val="ConsPlusNormal"/>
        <w:spacing w:before="220"/>
        <w:ind w:firstLine="540"/>
        <w:jc w:val="both"/>
      </w:pPr>
      <w:r>
        <w:t xml:space="preserve">в) документы, указанные в </w:t>
      </w:r>
      <w:hyperlink r:id="rId496" w:history="1">
        <w:r>
          <w:rPr>
            <w:color w:val="0000FF"/>
          </w:rPr>
          <w:t>приказе</w:t>
        </w:r>
      </w:hyperlink>
      <w:r>
        <w:t xml:space="preserve"> Минэкономразвития России от 27.02.2015 N 104 "Об утверждении перечня, форм и сроков представления документов, необходимых для получения субсидий из федерального бюджета бюджетам субъектов Российской Федерации на государственную поддержку малого и среднего предпринимательства, включая крестьянские (фермерские) хозяйства" (далее - приказ Минэкономразвития России N 104);</w:t>
      </w:r>
    </w:p>
    <w:p w:rsidR="007A649E" w:rsidRDefault="007A649E">
      <w:pPr>
        <w:pStyle w:val="ConsPlusNormal"/>
        <w:spacing w:before="220"/>
        <w:ind w:firstLine="540"/>
        <w:jc w:val="both"/>
      </w:pPr>
      <w:r>
        <w:t xml:space="preserve">г) подписанное главой муниципального образования письмо-обязательство о приведении наименования и содержания мероприятий муниципальных программ, включаемых в заявку, в соответствие с требованиями </w:t>
      </w:r>
      <w:hyperlink r:id="rId497" w:history="1">
        <w:r>
          <w:rPr>
            <w:color w:val="0000FF"/>
          </w:rPr>
          <w:t>приказа</w:t>
        </w:r>
      </w:hyperlink>
      <w:r>
        <w:t xml:space="preserve"> Минэкономразвития России N 167 и (или) письмо-обязательство о включении в бюджет муниципального образования средств на софинансирование включаемого в заявку мероприятия муниципальной программы - при отсутствии данного условия на момент подачи заявки Новосибирской области на участие в конкурсном отборе Минэкономразвития России.</w:t>
      </w:r>
    </w:p>
    <w:p w:rsidR="007A649E" w:rsidRDefault="007A649E">
      <w:pPr>
        <w:pStyle w:val="ConsPlusNormal"/>
        <w:spacing w:before="220"/>
        <w:ind w:firstLine="540"/>
        <w:jc w:val="both"/>
      </w:pPr>
      <w:bookmarkStart w:id="58" w:name="P3831"/>
      <w:bookmarkEnd w:id="58"/>
      <w:r>
        <w:t xml:space="preserve">12. Получателями субсидий по приоритетным мероприятиям являются городские округа или муниципальные районы Новосибирской области, представившие указанные в </w:t>
      </w:r>
      <w:hyperlink w:anchor="P3826" w:history="1">
        <w:r>
          <w:rPr>
            <w:color w:val="0000FF"/>
          </w:rPr>
          <w:t>пункте 11</w:t>
        </w:r>
      </w:hyperlink>
      <w:r>
        <w:t xml:space="preserve"> Условий документы и обеспечившие выполнение следующих требований:</w:t>
      </w:r>
    </w:p>
    <w:p w:rsidR="007A649E" w:rsidRDefault="007A649E">
      <w:pPr>
        <w:pStyle w:val="ConsPlusNormal"/>
        <w:spacing w:before="220"/>
        <w:ind w:firstLine="540"/>
        <w:jc w:val="both"/>
      </w:pPr>
      <w:r>
        <w:t xml:space="preserve">1) соответствие наименования и содержания мероприятий муниципальных программ, включаемых в заявку на получение субсидий по приоритетным мероприятиям, требованиям </w:t>
      </w:r>
      <w:hyperlink r:id="rId498" w:history="1">
        <w:r>
          <w:rPr>
            <w:color w:val="0000FF"/>
          </w:rPr>
          <w:t>приказа</w:t>
        </w:r>
      </w:hyperlink>
      <w:r>
        <w:t xml:space="preserve"> Минэкономразвития России от 25.03.2015 N 167 "Об утверждении условий конкурсного отбора субъектов Российской Федерации, бюджетам которых предоставляются субсидии из федерального бюджета на государственную поддержку малого и среднего предпринимательства, включая крестьянские (фермерские) хозяйства, и требований к организациям, образующим инфраструктуру поддержки субъектов малого и среднего предпринимательства" (далее - приказ Минэкономразвития России N 167);</w:t>
      </w:r>
    </w:p>
    <w:p w:rsidR="007A649E" w:rsidRDefault="007A649E">
      <w:pPr>
        <w:pStyle w:val="ConsPlusNormal"/>
        <w:spacing w:before="220"/>
        <w:ind w:firstLine="540"/>
        <w:jc w:val="both"/>
      </w:pPr>
      <w:r>
        <w:t>2) обеспечение софинансирования приоритетных мероприятий из средств местного бюджета в размере не менее указанного в заявке;</w:t>
      </w:r>
    </w:p>
    <w:p w:rsidR="007A649E" w:rsidRDefault="007A649E">
      <w:pPr>
        <w:pStyle w:val="ConsPlusNormal"/>
        <w:spacing w:before="220"/>
        <w:ind w:firstLine="540"/>
        <w:jc w:val="both"/>
      </w:pPr>
      <w:r>
        <w:t>3) включение в муниципальную программу или иной муниципальный нормативный правовой акт в качестве условия предоставления финансовой поддержки субъектам малого и среднего предпринимательства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 при наличии в заявке мероприятий, связанных с предоставлением финансовой поддержки субъектам малого и среднего предпринимательства.</w:t>
      </w:r>
    </w:p>
    <w:p w:rsidR="007A649E" w:rsidRDefault="007A649E">
      <w:pPr>
        <w:pStyle w:val="ConsPlusNormal"/>
        <w:jc w:val="both"/>
      </w:pPr>
      <w:r>
        <w:t xml:space="preserve">(пп. 3 в ред. </w:t>
      </w:r>
      <w:hyperlink r:id="rId499" w:history="1">
        <w:r>
          <w:rPr>
            <w:color w:val="0000FF"/>
          </w:rPr>
          <w:t>постановления</w:t>
        </w:r>
      </w:hyperlink>
      <w:r>
        <w:t xml:space="preserve"> Правительства Новосибирской области от 11.07.2018 N 301-п)</w:t>
      </w:r>
    </w:p>
    <w:p w:rsidR="007A649E" w:rsidRDefault="007A649E">
      <w:pPr>
        <w:pStyle w:val="ConsPlusNormal"/>
        <w:spacing w:before="220"/>
        <w:ind w:firstLine="540"/>
        <w:jc w:val="both"/>
      </w:pPr>
      <w:r>
        <w:t xml:space="preserve">13. Министерство осуществляет расчет величины субсидий по приоритетным мероприятиям по каждому муниципальному образованию, удовлетворяющему указанным в </w:t>
      </w:r>
      <w:hyperlink w:anchor="P3831" w:history="1">
        <w:r>
          <w:rPr>
            <w:color w:val="0000FF"/>
          </w:rPr>
          <w:t>пункте 12</w:t>
        </w:r>
      </w:hyperlink>
      <w:r>
        <w:t xml:space="preserve"> Условий требованиям.</w:t>
      </w:r>
    </w:p>
    <w:p w:rsidR="007A649E" w:rsidRDefault="007A649E">
      <w:pPr>
        <w:pStyle w:val="ConsPlusNormal"/>
        <w:spacing w:before="220"/>
        <w:ind w:firstLine="540"/>
        <w:jc w:val="both"/>
      </w:pPr>
      <w:r>
        <w:t xml:space="preserve">14. Субсидии по приоритетным мероприятиям не предоставляются в случае невыполнения требований, указанных в </w:t>
      </w:r>
      <w:hyperlink w:anchor="P3831" w:history="1">
        <w:r>
          <w:rPr>
            <w:color w:val="0000FF"/>
          </w:rPr>
          <w:t>пункте 12</w:t>
        </w:r>
      </w:hyperlink>
      <w:r>
        <w:t xml:space="preserve"> Условий, и (или) непредставления необходимых документов в соответствии с </w:t>
      </w:r>
      <w:hyperlink w:anchor="P3826" w:history="1">
        <w:r>
          <w:rPr>
            <w:color w:val="0000FF"/>
          </w:rPr>
          <w:t>пунктом 11</w:t>
        </w:r>
      </w:hyperlink>
      <w:r>
        <w:t xml:space="preserve"> Условий.</w:t>
      </w:r>
    </w:p>
    <w:p w:rsidR="007A649E" w:rsidRDefault="007A649E">
      <w:pPr>
        <w:pStyle w:val="ConsPlusNormal"/>
        <w:spacing w:before="220"/>
        <w:ind w:firstLine="540"/>
        <w:jc w:val="both"/>
      </w:pPr>
      <w:r>
        <w:t>В случае принятия решения об отказе в предоставлении субсидий по приоритетным мероприятиям Министерство информирует об этом администрацию муниципального образования в письменном виде до окончания срока представления заявки Новосибирской области на конкурсный отбор Минэкономразвития России.</w:t>
      </w:r>
    </w:p>
    <w:p w:rsidR="007A649E" w:rsidRDefault="007A649E">
      <w:pPr>
        <w:pStyle w:val="ConsPlusNormal"/>
        <w:spacing w:before="220"/>
        <w:ind w:firstLine="540"/>
        <w:jc w:val="both"/>
      </w:pPr>
      <w:r>
        <w:t xml:space="preserve">15. Мероприятия муниципальных программ муниципальных образований, удовлетворяющих указанным в </w:t>
      </w:r>
      <w:hyperlink w:anchor="P3831" w:history="1">
        <w:r>
          <w:rPr>
            <w:color w:val="0000FF"/>
          </w:rPr>
          <w:t>пункте 12</w:t>
        </w:r>
      </w:hyperlink>
      <w:r>
        <w:t xml:space="preserve"> Условий требованиям, включаются Министерством в заявку Новосибирской области на участие в конкурсном отборе Минэкономразвития России.</w:t>
      </w:r>
    </w:p>
    <w:p w:rsidR="007A649E" w:rsidRDefault="007A649E">
      <w:pPr>
        <w:pStyle w:val="ConsPlusNormal"/>
        <w:spacing w:before="220"/>
        <w:ind w:firstLine="540"/>
        <w:jc w:val="both"/>
      </w:pPr>
      <w:r>
        <w:t xml:space="preserve">16. Размер субсидии по приоритетным мероприятиям, предоставляемой бюджету муниципального образования, определяется в соответствии с </w:t>
      </w:r>
      <w:hyperlink w:anchor="P2473" w:history="1">
        <w:r>
          <w:rPr>
            <w:color w:val="0000FF"/>
          </w:rPr>
          <w:t>пунктами 2</w:t>
        </w:r>
      </w:hyperlink>
      <w:r>
        <w:t xml:space="preserve"> и </w:t>
      </w:r>
      <w:hyperlink w:anchor="P2476" w:history="1">
        <w:r>
          <w:rPr>
            <w:color w:val="0000FF"/>
          </w:rPr>
          <w:t>3</w:t>
        </w:r>
      </w:hyperlink>
      <w:r>
        <w:t xml:space="preserve"> (для монопрофильных муниципальных образований) Методики.</w:t>
      </w:r>
    </w:p>
    <w:p w:rsidR="007A649E" w:rsidRDefault="007A649E">
      <w:pPr>
        <w:pStyle w:val="ConsPlusNormal"/>
        <w:spacing w:before="220"/>
        <w:ind w:firstLine="540"/>
        <w:jc w:val="both"/>
      </w:pPr>
      <w:r>
        <w:t>17. Министерством с администрациями муниципальных образований - получателями субсидий по приоритетным мероприятиям заключаются соглашения о предоставлении указанных субсидий отдельно за счет средств областного бюджета и за счет средств федерального бюджета.</w:t>
      </w:r>
    </w:p>
    <w:p w:rsidR="007A649E" w:rsidRDefault="007A649E">
      <w:pPr>
        <w:pStyle w:val="ConsPlusNormal"/>
        <w:spacing w:before="220"/>
        <w:ind w:firstLine="540"/>
        <w:jc w:val="both"/>
      </w:pPr>
      <w:r>
        <w:t>В соглашениях должны содержаться следующие положения:</w:t>
      </w:r>
    </w:p>
    <w:p w:rsidR="007A649E" w:rsidRDefault="007A649E">
      <w:pPr>
        <w:pStyle w:val="ConsPlusNormal"/>
        <w:spacing w:before="220"/>
        <w:ind w:firstLine="540"/>
        <w:jc w:val="both"/>
      </w:pPr>
      <w:r>
        <w:t>1) целевое назначение субсидий по приоритетным мероприятиям с указанием наименования муниципальной программы и приоритетного мероприятия;</w:t>
      </w:r>
    </w:p>
    <w:p w:rsidR="007A649E" w:rsidRDefault="007A649E">
      <w:pPr>
        <w:pStyle w:val="ConsPlusNormal"/>
        <w:spacing w:before="220"/>
        <w:ind w:firstLine="540"/>
        <w:jc w:val="both"/>
      </w:pPr>
      <w:r>
        <w:t>2) размер субсидий по приоритетным мероприятиям местному бюджету, объем финансирования реализации приоритетного мероприятия муниципальной программы за счет средств местного бюджета, объем субсидии из областного бюджета - в соглашении о предоставлении субсидии за счет средств федерального бюджета;</w:t>
      </w:r>
    </w:p>
    <w:p w:rsidR="007A649E" w:rsidRDefault="007A649E">
      <w:pPr>
        <w:pStyle w:val="ConsPlusNormal"/>
        <w:spacing w:before="220"/>
        <w:ind w:firstLine="540"/>
        <w:jc w:val="both"/>
      </w:pPr>
      <w:r>
        <w:t>3) осуществление контроля за соблюдением условий расходования субсидий по приоритетным мероприятиям, форма и сроки предоставления получателями субсидий отчетов о расходовании субсидии по приоритетным мероприятиям, отчетов о достижении показателей результативности использования субсидий по приоритетным мероприятиям;</w:t>
      </w:r>
    </w:p>
    <w:p w:rsidR="007A649E" w:rsidRDefault="007A649E">
      <w:pPr>
        <w:pStyle w:val="ConsPlusNormal"/>
        <w:jc w:val="both"/>
      </w:pPr>
      <w:r>
        <w:t xml:space="preserve">(в ред. </w:t>
      </w:r>
      <w:hyperlink r:id="rId500" w:history="1">
        <w:r>
          <w:rPr>
            <w:color w:val="0000FF"/>
          </w:rPr>
          <w:t>постановления</w:t>
        </w:r>
      </w:hyperlink>
      <w:r>
        <w:t xml:space="preserve"> Правительства Новосибирской области от 11.07.2018 N 301-п)</w:t>
      </w:r>
    </w:p>
    <w:p w:rsidR="007A649E" w:rsidRDefault="007A649E">
      <w:pPr>
        <w:pStyle w:val="ConsPlusNormal"/>
        <w:spacing w:before="220"/>
        <w:ind w:firstLine="540"/>
        <w:jc w:val="both"/>
      </w:pPr>
      <w:r>
        <w:t>4) возврат субсидий по приоритетным мероприятиям в случае нецелевого использования;</w:t>
      </w:r>
    </w:p>
    <w:p w:rsidR="007A649E" w:rsidRDefault="007A649E">
      <w:pPr>
        <w:pStyle w:val="ConsPlusNormal"/>
        <w:spacing w:before="220"/>
        <w:ind w:firstLine="540"/>
        <w:jc w:val="both"/>
      </w:pPr>
      <w:r>
        <w:t>5) непредоставление субсидий по приоритетным мероприятиям в случае наличия остатков неиспользованных средств областного бюджета, перечисленных ранее на реализацию муниципальной программы по приоритетным мероприятиям;</w:t>
      </w:r>
    </w:p>
    <w:p w:rsidR="007A649E" w:rsidRDefault="007A649E">
      <w:pPr>
        <w:pStyle w:val="ConsPlusNormal"/>
        <w:spacing w:before="220"/>
        <w:ind w:firstLine="540"/>
        <w:jc w:val="both"/>
      </w:pPr>
      <w:r>
        <w:t xml:space="preserve">6) сокращение размера субсидий по приоритетным мероприятиям пропорционально снижению уровня софинансирования за счет средств местного бюджета в случае, если предусмотренный в год предоставления субсидий по приоритетным мероприятиям в бюджете муниципального образования объем бюджетных ассигнований на софинансирование муниципальной программы по приоритетным мероприятиям ниже уровня, использованного для расчета величины субсидий в соответствии с </w:t>
      </w:r>
      <w:hyperlink w:anchor="P2473" w:history="1">
        <w:r>
          <w:rPr>
            <w:color w:val="0000FF"/>
          </w:rPr>
          <w:t>пунктом 2</w:t>
        </w:r>
      </w:hyperlink>
      <w:r>
        <w:t xml:space="preserve"> Методики;</w:t>
      </w:r>
    </w:p>
    <w:p w:rsidR="007A649E" w:rsidRDefault="007A649E">
      <w:pPr>
        <w:pStyle w:val="ConsPlusNormal"/>
        <w:spacing w:before="220"/>
        <w:ind w:firstLine="540"/>
        <w:jc w:val="both"/>
      </w:pPr>
      <w:r>
        <w:t>7) показатели результативности использования субсидий по приоритетным мероприятиям (в обязательном порядке в соглашение включаются следующие показатели: количество субъектов малого и среднего предпринимательства - получателей поддержки в рамках муниципальной программы за счет субсидии по приоритетным мероприятиям; количество созданных рабочих мест получателями поддержки за счет субсидии по приоритетным мероприятиям в год предоставления поддержки. Министерство имеет право устанавливать другие показатели результативности);</w:t>
      </w:r>
    </w:p>
    <w:p w:rsidR="007A649E" w:rsidRDefault="007A649E">
      <w:pPr>
        <w:pStyle w:val="ConsPlusNormal"/>
        <w:jc w:val="both"/>
      </w:pPr>
      <w:r>
        <w:t xml:space="preserve">(пп. 7 в ред. </w:t>
      </w:r>
      <w:hyperlink r:id="rId501" w:history="1">
        <w:r>
          <w:rPr>
            <w:color w:val="0000FF"/>
          </w:rPr>
          <w:t>постановления</w:t>
        </w:r>
      </w:hyperlink>
      <w:r>
        <w:t xml:space="preserve"> Правительства Новосибирской области от 11.07.2018 N 301-п)</w:t>
      </w:r>
    </w:p>
    <w:p w:rsidR="007A649E" w:rsidRDefault="007A649E">
      <w:pPr>
        <w:pStyle w:val="ConsPlusNormal"/>
        <w:spacing w:before="220"/>
        <w:ind w:firstLine="540"/>
        <w:jc w:val="both"/>
      </w:pPr>
      <w:r>
        <w:t>8) меры ответственности администраций муниципальных образований - получателей субсидий по приоритетным мероприятиям за недостижение показателей результативности использования субсидии по приоритетным мероприятиям.</w:t>
      </w:r>
    </w:p>
    <w:p w:rsidR="007A649E" w:rsidRDefault="007A649E">
      <w:pPr>
        <w:pStyle w:val="ConsPlusNormal"/>
        <w:jc w:val="both"/>
      </w:pPr>
      <w:r>
        <w:t xml:space="preserve">(пп. 8 введен </w:t>
      </w:r>
      <w:hyperlink r:id="rId502" w:history="1">
        <w:r>
          <w:rPr>
            <w:color w:val="0000FF"/>
          </w:rPr>
          <w:t>постановлением</w:t>
        </w:r>
      </w:hyperlink>
      <w:r>
        <w:t xml:space="preserve"> Правительства Новосибирской области от 11.07.2018 N 301-п)</w:t>
      </w:r>
    </w:p>
    <w:p w:rsidR="007A649E" w:rsidRDefault="007A649E">
      <w:pPr>
        <w:pStyle w:val="ConsPlusNormal"/>
        <w:spacing w:before="220"/>
        <w:ind w:firstLine="540"/>
        <w:jc w:val="both"/>
      </w:pPr>
      <w:r>
        <w:t>18. Перечисление субсидий по приоритетным мероприятиям осуществляется на основании соглашений с администрациями муниципальных образований - получателями субсидий по приоритетным мероприятиям в пределах бюджетных ассигнований и лимитов бюджетных обязательств, установленных Министерству, в порядке составления и ведения сводной бюджетной росписи областного бюджета и бюджетных росписей главных распорядителей средств областного бюджета (главных администраторов источников финансирования дефицита областного бюджета), утверждаемом приказом Минфина НСО.</w:t>
      </w:r>
    </w:p>
    <w:p w:rsidR="007A649E" w:rsidRDefault="007A649E">
      <w:pPr>
        <w:pStyle w:val="ConsPlusNormal"/>
        <w:spacing w:before="220"/>
        <w:ind w:firstLine="540"/>
        <w:jc w:val="both"/>
      </w:pPr>
      <w:r>
        <w:t xml:space="preserve">Абзац утратил силу. - </w:t>
      </w:r>
      <w:hyperlink r:id="rId503" w:history="1">
        <w:r>
          <w:rPr>
            <w:color w:val="0000FF"/>
          </w:rPr>
          <w:t>Постановление</w:t>
        </w:r>
      </w:hyperlink>
      <w:r>
        <w:t xml:space="preserve"> Правительства Новосибирской области от 11.07.2018 N 301-п.</w:t>
      </w:r>
    </w:p>
    <w:p w:rsidR="007A649E" w:rsidRDefault="007A649E">
      <w:pPr>
        <w:pStyle w:val="ConsPlusNormal"/>
        <w:spacing w:before="220"/>
        <w:ind w:firstLine="540"/>
        <w:jc w:val="both"/>
      </w:pPr>
      <w:r>
        <w:t>19. Условием расходования субсидий по приоритетным мероприятиям является их использование исключительно на софинансирование мероприятий, указанных в заявке.</w:t>
      </w:r>
    </w:p>
    <w:p w:rsidR="007A649E" w:rsidRDefault="007A649E">
      <w:pPr>
        <w:pStyle w:val="ConsPlusNormal"/>
        <w:spacing w:before="220"/>
        <w:ind w:firstLine="540"/>
        <w:jc w:val="both"/>
      </w:pPr>
      <w:r>
        <w:t>20. Администрации муниципальных образований - получатели субсидий по приоритетным мероприятиям представляют в Министерство отчеты о расходовании субсидий по приоритетным мероприятиям за счет средств областного бюджета и за счет средств федерального бюджета, отчеты о достижении показателей результативности использования субсидии по приоритетным мероприятиям по формам и в сроки согласно соглашениям о предоставлении указанных субсидий.</w:t>
      </w:r>
    </w:p>
    <w:p w:rsidR="007A649E" w:rsidRDefault="007A649E">
      <w:pPr>
        <w:pStyle w:val="ConsPlusNormal"/>
        <w:spacing w:before="220"/>
        <w:ind w:firstLine="540"/>
        <w:jc w:val="both"/>
      </w:pPr>
      <w:r>
        <w:t>На основании отчетов о достижении показателей результативности использования субсидии администрациям - получателям субсидий по приоритетным мероприятиям, допустившим нарушения обязательств по выполнению показателей результативности использования субсидии по приоритетным мероприятиям, Министерство направляет письма с требованием о возврате субсидии.</w:t>
      </w:r>
    </w:p>
    <w:p w:rsidR="007A649E" w:rsidRDefault="007A649E">
      <w:pPr>
        <w:pStyle w:val="ConsPlusNormal"/>
        <w:spacing w:before="220"/>
        <w:ind w:firstLine="540"/>
        <w:jc w:val="both"/>
      </w:pPr>
      <w:r>
        <w:t>Объем субсидии, подлежащий возврату, определяется по формуле:</w:t>
      </w:r>
    </w:p>
    <w:p w:rsidR="007A649E" w:rsidRDefault="007A649E">
      <w:pPr>
        <w:pStyle w:val="ConsPlusNormal"/>
        <w:ind w:firstLine="540"/>
        <w:jc w:val="both"/>
      </w:pPr>
    </w:p>
    <w:p w:rsidR="007A649E" w:rsidRDefault="007A649E">
      <w:pPr>
        <w:pStyle w:val="ConsPlusNormal"/>
        <w:jc w:val="center"/>
      </w:pPr>
      <w:r w:rsidRPr="003F53D0">
        <w:rPr>
          <w:position w:val="-23"/>
        </w:rPr>
        <w:pict>
          <v:shape id="_x0000_i1029" style="width:138.75pt;height:34.5pt" coordsize="" o:spt="100" adj="0,,0" path="" filled="f" stroked="f">
            <v:stroke joinstyle="miter"/>
            <v:imagedata r:id="rId504" o:title="base_23601_121495_32772"/>
            <v:formulas/>
            <v:path o:connecttype="segments"/>
          </v:shape>
        </w:pict>
      </w:r>
    </w:p>
    <w:p w:rsidR="007A649E" w:rsidRDefault="007A649E">
      <w:pPr>
        <w:pStyle w:val="ConsPlusNormal"/>
        <w:ind w:firstLine="540"/>
        <w:jc w:val="both"/>
      </w:pPr>
    </w:p>
    <w:p w:rsidR="007A649E" w:rsidRDefault="007A649E">
      <w:pPr>
        <w:pStyle w:val="ConsPlusNormal"/>
        <w:ind w:firstLine="540"/>
        <w:jc w:val="both"/>
      </w:pPr>
      <w:r>
        <w:t>где:</w:t>
      </w:r>
    </w:p>
    <w:p w:rsidR="007A649E" w:rsidRDefault="007A649E">
      <w:pPr>
        <w:pStyle w:val="ConsPlusNormal"/>
        <w:spacing w:before="220"/>
        <w:ind w:firstLine="540"/>
        <w:jc w:val="both"/>
      </w:pPr>
      <w:r>
        <w:t>V</w:t>
      </w:r>
      <w:r>
        <w:rPr>
          <w:vertAlign w:val="subscript"/>
        </w:rPr>
        <w:t>субсидии</w:t>
      </w:r>
      <w:r>
        <w:t xml:space="preserve"> - размер предоставленной в отчетном году субсидии по приоритетным мероприятиям;</w:t>
      </w:r>
    </w:p>
    <w:p w:rsidR="007A649E" w:rsidRDefault="007A649E">
      <w:pPr>
        <w:pStyle w:val="ConsPlusNormal"/>
        <w:spacing w:before="220"/>
        <w:ind w:firstLine="540"/>
        <w:jc w:val="both"/>
      </w:pPr>
      <w:r>
        <w:t>k - коэффициент возврата субсидии по приоритетным мероприятиям;</w:t>
      </w:r>
    </w:p>
    <w:p w:rsidR="007A649E" w:rsidRDefault="007A649E">
      <w:pPr>
        <w:pStyle w:val="ConsPlusNormal"/>
        <w:spacing w:before="220"/>
        <w:ind w:firstLine="540"/>
        <w:jc w:val="both"/>
      </w:pPr>
      <w:r>
        <w:t>p - количество недостигнутых показателей результативности использования субсидии по приоритетным мероприятиям;</w:t>
      </w:r>
    </w:p>
    <w:p w:rsidR="007A649E" w:rsidRDefault="007A649E">
      <w:pPr>
        <w:pStyle w:val="ConsPlusNormal"/>
        <w:spacing w:before="220"/>
        <w:ind w:firstLine="540"/>
        <w:jc w:val="both"/>
      </w:pPr>
      <w:r>
        <w:t>n - общее количество показателей результативности использования субсидии по приоритетным мероприятиям, включенных в соглашения.</w:t>
      </w:r>
    </w:p>
    <w:p w:rsidR="007A649E" w:rsidRDefault="007A649E">
      <w:pPr>
        <w:pStyle w:val="ConsPlusNormal"/>
        <w:spacing w:before="220"/>
        <w:ind w:firstLine="540"/>
        <w:jc w:val="both"/>
      </w:pPr>
      <w:r>
        <w:t>Коэффициент возврата субсидии (k) определяется по формуле:</w:t>
      </w:r>
    </w:p>
    <w:p w:rsidR="007A649E" w:rsidRDefault="007A649E">
      <w:pPr>
        <w:pStyle w:val="ConsPlusNormal"/>
        <w:ind w:firstLine="540"/>
        <w:jc w:val="both"/>
      </w:pPr>
    </w:p>
    <w:p w:rsidR="007A649E" w:rsidRDefault="007A649E">
      <w:pPr>
        <w:pStyle w:val="ConsPlusNormal"/>
        <w:jc w:val="center"/>
      </w:pPr>
      <w:r w:rsidRPr="003F53D0">
        <w:rPr>
          <w:position w:val="-28"/>
        </w:rPr>
        <w:pict>
          <v:shape id="_x0000_i1030" style="width:60.75pt;height:39.75pt" coordsize="" o:spt="100" adj="0,,0" path="" filled="f" stroked="f">
            <v:stroke joinstyle="miter"/>
            <v:imagedata r:id="rId505" o:title="base_23601_121495_32773"/>
            <v:formulas/>
            <v:path o:connecttype="segments"/>
          </v:shape>
        </w:pict>
      </w:r>
    </w:p>
    <w:p w:rsidR="007A649E" w:rsidRDefault="007A649E">
      <w:pPr>
        <w:pStyle w:val="ConsPlusNormal"/>
        <w:ind w:firstLine="540"/>
        <w:jc w:val="both"/>
      </w:pPr>
    </w:p>
    <w:p w:rsidR="007A649E" w:rsidRDefault="007A649E">
      <w:pPr>
        <w:pStyle w:val="ConsPlusNormal"/>
        <w:ind w:firstLine="540"/>
        <w:jc w:val="both"/>
      </w:pPr>
      <w:r>
        <w:t>где D</w:t>
      </w:r>
      <w:r>
        <w:rPr>
          <w:vertAlign w:val="subscript"/>
        </w:rPr>
        <w:t>i</w:t>
      </w:r>
      <w:r>
        <w:t xml:space="preserve"> - индекс, отражающий уровень недостижения i-го показателя результативности использования субсидии по приоритетным мероприятиям.</w:t>
      </w:r>
    </w:p>
    <w:p w:rsidR="007A649E" w:rsidRDefault="007A649E">
      <w:pPr>
        <w:pStyle w:val="ConsPlusNormal"/>
        <w:spacing w:before="220"/>
        <w:ind w:firstLine="540"/>
        <w:jc w:val="both"/>
      </w:pPr>
      <w:r>
        <w:t>Индекс, отражающий уровень недостижения i-го показателя результативности использования субсидии по приоритетным мероприятиям (D</w:t>
      </w:r>
      <w:r>
        <w:rPr>
          <w:vertAlign w:val="subscript"/>
        </w:rPr>
        <w:t>i</w:t>
      </w:r>
      <w:r>
        <w:t>), определяется по формуле:</w:t>
      </w:r>
    </w:p>
    <w:p w:rsidR="007A649E" w:rsidRDefault="007A649E">
      <w:pPr>
        <w:pStyle w:val="ConsPlusNormal"/>
        <w:ind w:firstLine="540"/>
        <w:jc w:val="both"/>
      </w:pPr>
    </w:p>
    <w:p w:rsidR="007A649E" w:rsidRDefault="007A649E">
      <w:pPr>
        <w:pStyle w:val="ConsPlusNormal"/>
        <w:jc w:val="center"/>
      </w:pPr>
      <w:r w:rsidRPr="003F53D0">
        <w:rPr>
          <w:position w:val="-26"/>
        </w:rPr>
        <w:pict>
          <v:shape id="_x0000_i1031" style="width:64.5pt;height:37.5pt" coordsize="" o:spt="100" adj="0,,0" path="" filled="f" stroked="f">
            <v:stroke joinstyle="miter"/>
            <v:imagedata r:id="rId506" o:title="base_23601_121495_32774"/>
            <v:formulas/>
            <v:path o:connecttype="segments"/>
          </v:shape>
        </w:pict>
      </w:r>
    </w:p>
    <w:p w:rsidR="007A649E" w:rsidRDefault="007A649E">
      <w:pPr>
        <w:pStyle w:val="ConsPlusNormal"/>
        <w:ind w:firstLine="540"/>
        <w:jc w:val="both"/>
      </w:pPr>
    </w:p>
    <w:p w:rsidR="007A649E" w:rsidRDefault="007A649E">
      <w:pPr>
        <w:pStyle w:val="ConsPlusNormal"/>
        <w:ind w:firstLine="540"/>
        <w:jc w:val="both"/>
      </w:pPr>
      <w:r>
        <w:t>где:</w:t>
      </w:r>
    </w:p>
    <w:p w:rsidR="007A649E" w:rsidRDefault="007A649E">
      <w:pPr>
        <w:pStyle w:val="ConsPlusNormal"/>
        <w:spacing w:before="220"/>
        <w:ind w:firstLine="540"/>
        <w:jc w:val="both"/>
      </w:pPr>
      <w:r>
        <w:t>T</w:t>
      </w:r>
      <w:r>
        <w:rPr>
          <w:vertAlign w:val="subscript"/>
        </w:rPr>
        <w:t>i</w:t>
      </w:r>
      <w:r>
        <w:t xml:space="preserve"> - фактически достигнутое значение i-го показателя результативности использования субсидии по приоритетным мероприятиям на отчетную дату;</w:t>
      </w:r>
    </w:p>
    <w:p w:rsidR="007A649E" w:rsidRDefault="007A649E">
      <w:pPr>
        <w:pStyle w:val="ConsPlusNormal"/>
        <w:spacing w:before="220"/>
        <w:ind w:firstLine="540"/>
        <w:jc w:val="both"/>
      </w:pPr>
      <w:r>
        <w:t>S</w:t>
      </w:r>
      <w:r>
        <w:rPr>
          <w:vertAlign w:val="subscript"/>
        </w:rPr>
        <w:t>i</w:t>
      </w:r>
      <w:r>
        <w:t xml:space="preserve"> - плановое значение i-го показателя результативности использования субсидии по приоритетным мероприятиям, установленное соглашением.</w:t>
      </w:r>
    </w:p>
    <w:p w:rsidR="007A649E" w:rsidRDefault="007A649E">
      <w:pPr>
        <w:pStyle w:val="ConsPlusNormal"/>
        <w:spacing w:before="220"/>
        <w:ind w:firstLine="540"/>
        <w:jc w:val="both"/>
      </w:pPr>
      <w:r>
        <w:t>При расчете объема средств, подлежащих возврату в областной бюджет, в размере предоставленной в отчетном году субсидии по приоритетным мероприятиям (V</w:t>
      </w:r>
      <w:r>
        <w:rPr>
          <w:vertAlign w:val="subscript"/>
        </w:rPr>
        <w:t>субсидии</w:t>
      </w:r>
      <w:r>
        <w:t>) не учитывается размер остатка субсидии, не использованного по состоянию на 1 января текущего финансового года.</w:t>
      </w:r>
    </w:p>
    <w:p w:rsidR="007A649E" w:rsidRDefault="007A649E">
      <w:pPr>
        <w:pStyle w:val="ConsPlusNormal"/>
        <w:jc w:val="both"/>
      </w:pPr>
      <w:r>
        <w:t xml:space="preserve">(п. 20 в ред. </w:t>
      </w:r>
      <w:hyperlink r:id="rId507" w:history="1">
        <w:r>
          <w:rPr>
            <w:color w:val="0000FF"/>
          </w:rPr>
          <w:t>постановления</w:t>
        </w:r>
      </w:hyperlink>
      <w:r>
        <w:t xml:space="preserve"> Правительства Новосибирской области от 11.07.2018 N 301-п)</w:t>
      </w:r>
    </w:p>
    <w:p w:rsidR="007A649E" w:rsidRDefault="007A649E">
      <w:pPr>
        <w:pStyle w:val="ConsPlusNormal"/>
        <w:spacing w:before="220"/>
        <w:ind w:firstLine="540"/>
        <w:jc w:val="both"/>
      </w:pPr>
      <w:r>
        <w:t>21. Ответственность за своевременность, полноту и целевое использование субсидий по приоритетным мероприятиям несут администрации муниципальных образований - получатели указанных субсидий.</w:t>
      </w:r>
    </w:p>
    <w:p w:rsidR="007A649E" w:rsidRDefault="007A649E">
      <w:pPr>
        <w:pStyle w:val="ConsPlusNormal"/>
        <w:spacing w:before="220"/>
        <w:ind w:firstLine="540"/>
        <w:jc w:val="both"/>
      </w:pPr>
      <w:hyperlink r:id="rId508" w:history="1">
        <w:r>
          <w:rPr>
            <w:color w:val="0000FF"/>
          </w:rPr>
          <w:t>21.1</w:t>
        </w:r>
      </w:hyperlink>
      <w:r>
        <w:t>. Не использованные по состоянию на 1 января очередного финансового года остатки субсидий по приоритетным мероприятиям подлежат возврату в областной бюджет Новосибирской области администрациями муниципальных образований, за которыми в соответствии с муниципальными правовыми актами закреплены источники доходов местного бюджета по возврату остатков субсидий, в следующие сроки:</w:t>
      </w:r>
    </w:p>
    <w:p w:rsidR="007A649E" w:rsidRDefault="007A649E">
      <w:pPr>
        <w:pStyle w:val="ConsPlusNormal"/>
        <w:spacing w:before="220"/>
        <w:ind w:firstLine="540"/>
        <w:jc w:val="both"/>
      </w:pPr>
      <w:r>
        <w:t>в течение первых 10 (десяти) рабочих дней текущего финансового года - неиспользованные остатки субсидий, источником финансового обеспечения которых являются субсидии из федерального бюджета;</w:t>
      </w:r>
    </w:p>
    <w:p w:rsidR="007A649E" w:rsidRDefault="007A649E">
      <w:pPr>
        <w:pStyle w:val="ConsPlusNormal"/>
        <w:spacing w:before="220"/>
        <w:ind w:firstLine="540"/>
        <w:jc w:val="both"/>
      </w:pPr>
      <w:r>
        <w:t>в течение первых 15 (пятнадцати) рабочих дней текущего финансового года - неиспользованные остатки субсидий, источником финансового обеспечения которых являются средства областного бюджета Новосибирской области.</w:t>
      </w:r>
    </w:p>
    <w:p w:rsidR="007A649E" w:rsidRDefault="007A649E">
      <w:pPr>
        <w:pStyle w:val="ConsPlusNormal"/>
        <w:ind w:firstLine="540"/>
        <w:jc w:val="both"/>
      </w:pPr>
    </w:p>
    <w:p w:rsidR="007A649E" w:rsidRDefault="007A649E">
      <w:pPr>
        <w:pStyle w:val="ConsPlusTitle"/>
        <w:jc w:val="center"/>
        <w:outlineLvl w:val="1"/>
      </w:pPr>
      <w:r>
        <w:t>IV. Условия предоставления и расходования</w:t>
      </w:r>
    </w:p>
    <w:p w:rsidR="007A649E" w:rsidRDefault="007A649E">
      <w:pPr>
        <w:pStyle w:val="ConsPlusTitle"/>
        <w:jc w:val="center"/>
      </w:pPr>
      <w:r>
        <w:t>субсидий по капитальному строительству</w:t>
      </w:r>
    </w:p>
    <w:p w:rsidR="007A649E" w:rsidRDefault="007A649E">
      <w:pPr>
        <w:pStyle w:val="ConsPlusNormal"/>
        <w:ind w:firstLine="540"/>
        <w:jc w:val="both"/>
      </w:pPr>
    </w:p>
    <w:p w:rsidR="007A649E" w:rsidRDefault="007A649E">
      <w:pPr>
        <w:pStyle w:val="ConsPlusNormal"/>
        <w:ind w:firstLine="540"/>
        <w:jc w:val="both"/>
      </w:pPr>
      <w:r>
        <w:t xml:space="preserve">Утратил силу. - </w:t>
      </w:r>
      <w:hyperlink r:id="rId509" w:history="1">
        <w:r>
          <w:rPr>
            <w:color w:val="0000FF"/>
          </w:rPr>
          <w:t>Постановление</w:t>
        </w:r>
      </w:hyperlink>
      <w:r>
        <w:t xml:space="preserve"> Правительства Новосибирской области от 12.08.2019 N 329-п.</w:t>
      </w:r>
    </w:p>
    <w:p w:rsidR="007A649E" w:rsidRDefault="007A649E">
      <w:pPr>
        <w:pStyle w:val="ConsPlusNormal"/>
        <w:ind w:firstLine="540"/>
        <w:jc w:val="both"/>
      </w:pPr>
    </w:p>
    <w:p w:rsidR="007A649E" w:rsidRDefault="007A649E">
      <w:pPr>
        <w:pStyle w:val="ConsPlusTitle"/>
        <w:jc w:val="center"/>
        <w:outlineLvl w:val="1"/>
      </w:pPr>
      <w:bookmarkStart w:id="59" w:name="P3892"/>
      <w:bookmarkEnd w:id="59"/>
      <w:r>
        <w:t>V. Условия предоставления и расходования</w:t>
      </w:r>
    </w:p>
    <w:p w:rsidR="007A649E" w:rsidRDefault="007A649E">
      <w:pPr>
        <w:pStyle w:val="ConsPlusTitle"/>
        <w:jc w:val="center"/>
      </w:pPr>
      <w:r>
        <w:t>субсидий моногородам</w:t>
      </w:r>
    </w:p>
    <w:p w:rsidR="007A649E" w:rsidRDefault="007A649E">
      <w:pPr>
        <w:pStyle w:val="ConsPlusNormal"/>
        <w:jc w:val="center"/>
      </w:pPr>
      <w:r>
        <w:t xml:space="preserve">(введен </w:t>
      </w:r>
      <w:hyperlink r:id="rId510" w:history="1">
        <w:r>
          <w:rPr>
            <w:color w:val="0000FF"/>
          </w:rPr>
          <w:t>постановлением</w:t>
        </w:r>
      </w:hyperlink>
      <w:r>
        <w:t xml:space="preserve"> Правительства Новосибирской области</w:t>
      </w:r>
    </w:p>
    <w:p w:rsidR="007A649E" w:rsidRDefault="007A649E">
      <w:pPr>
        <w:pStyle w:val="ConsPlusNormal"/>
        <w:jc w:val="center"/>
      </w:pPr>
      <w:r>
        <w:t>от 12.08.2019 N 329-п)</w:t>
      </w:r>
    </w:p>
    <w:p w:rsidR="007A649E" w:rsidRDefault="007A649E">
      <w:pPr>
        <w:pStyle w:val="ConsPlusNormal"/>
        <w:ind w:firstLine="540"/>
        <w:jc w:val="both"/>
      </w:pPr>
    </w:p>
    <w:p w:rsidR="007A649E" w:rsidRDefault="007A649E">
      <w:pPr>
        <w:pStyle w:val="ConsPlusNormal"/>
        <w:ind w:firstLine="540"/>
        <w:jc w:val="both"/>
      </w:pPr>
      <w:r>
        <w:t xml:space="preserve">33. Субсидии моногородам предоставляются на софинансирование мероприятий муниципальных программ моногородов, направленных на достижение показателей регионального проекта "Акселерация" и соответствующих требованиям, установленным </w:t>
      </w:r>
      <w:hyperlink r:id="rId511" w:history="1">
        <w:r>
          <w:rPr>
            <w:color w:val="0000FF"/>
          </w:rPr>
          <w:t>разделом V</w:t>
        </w:r>
      </w:hyperlink>
      <w:r>
        <w:t xml:space="preserve"> требований к реализации мероприятий, осуществляемых субъектами Российской Федерации, бюджетам которых предоставляются субсидии на государственную поддержку малого и среднего предпринимательства в субъектах Российской Федерации в целях достижения целей, показателей и результатов региональных проектов, обеспечивающих достижение целей, показателей и результатов федеральных проектов, входящих в состав национального проекта "Малое и среднее предпринимательство и поддержка индивидуальной предпринимательской инициативы", и требований к организациям, образующим инфраструктуру поддержки субъектов малого и среднего предпринимательства, утвержденных приказом Минэкономразвития России от 14.03.2019 N 125 "Об утверждении требований к реализации мероприятий, осуществляемых субъектами Российской Федерации, бюджетам которых предоставляются субсидии на государственную поддержку малого и среднего предпринимательства в субъектах Российской Федерации в целях достижения целей, показателей и результатов региональных проектов, обеспечивающих достижение целей, показателей и результатов федеральных проектов, входящих в состав национального проекта "Малое и среднее предпринимательство и поддержка индивидуальной предпринимательской инициативы", и требований к организациям, образующим инфраструктуру поддержки субъектов малого и среднего предпринимательства" (далее - Требования).</w:t>
      </w:r>
    </w:p>
    <w:p w:rsidR="007A649E" w:rsidRDefault="007A649E">
      <w:pPr>
        <w:pStyle w:val="ConsPlusNormal"/>
        <w:spacing w:before="220"/>
        <w:ind w:firstLine="540"/>
        <w:jc w:val="both"/>
      </w:pPr>
      <w:r>
        <w:t>34. Субсидии моногородам предоставляются Министерством в пределах бюджетных ассигнований и лимитов бюджетных обязательств, доведенных Министерству как получателю средств областного бюджета Новосибирской области на реализацию общепрограммного мероприятия "Региональный проект "Акселерация субъектов малого и среднего предпринимательства" ("Софинансирование мероприятий муниципальных программ монопрофильных муниципальных образований (моногородов)").</w:t>
      </w:r>
    </w:p>
    <w:p w:rsidR="007A649E" w:rsidRDefault="007A649E">
      <w:pPr>
        <w:pStyle w:val="ConsPlusNormal"/>
        <w:spacing w:before="220"/>
        <w:ind w:firstLine="540"/>
        <w:jc w:val="both"/>
      </w:pPr>
      <w:bookmarkStart w:id="60" w:name="P3899"/>
      <w:bookmarkEnd w:id="60"/>
      <w:r>
        <w:t xml:space="preserve">35. Для получения субсидии моногородам администрации моногородов направляют в Министерство до истечения ежегодно устанавливаемого Минэкономразвития России срока подачи заявок субъектов Российской Федерации на получение субсидии из федерального бюджета на государственную поддержку малого и среднего предпринимательства в субъектах Российской Федерации в рамках </w:t>
      </w:r>
      <w:hyperlink r:id="rId512" w:history="1">
        <w:r>
          <w:rPr>
            <w:color w:val="0000FF"/>
          </w:rPr>
          <w:t>подпрограммы</w:t>
        </w:r>
      </w:hyperlink>
      <w:r>
        <w:t xml:space="preserve"> "Развитие малого и среднего предпринимательства" государственной программы Российской Федерации "Экономическое развитие и инновационная экономика", утвержденной постановлением Правительства Российской Федерации от 15.04.2014 N 316, следующие документы (далее - документы):</w:t>
      </w:r>
    </w:p>
    <w:p w:rsidR="007A649E" w:rsidRDefault="007A649E">
      <w:pPr>
        <w:pStyle w:val="ConsPlusNormal"/>
        <w:spacing w:before="220"/>
        <w:ind w:firstLine="540"/>
        <w:jc w:val="both"/>
      </w:pPr>
      <w:r>
        <w:t>1) муниципальная программа (копия) в действующей редакции на момент подачи документов;</w:t>
      </w:r>
    </w:p>
    <w:p w:rsidR="007A649E" w:rsidRDefault="007A649E">
      <w:pPr>
        <w:pStyle w:val="ConsPlusNormal"/>
        <w:spacing w:before="220"/>
        <w:ind w:firstLine="540"/>
        <w:jc w:val="both"/>
      </w:pPr>
      <w:r>
        <w:t>2) справка о фактическом включении средств в местный бюджет или выписка из бюджета моногорода, подтверждающие включение в местный бюджет на год предоставления субсидий моногородам средств на софинансирование мероприятий муниципальных программ, на софинансирование которых предоставляется субсидия моногородам, подписанная главой муниципального образования Новосибирской области и руководителем финансового органа муниципального образования Новосибирской области (далее - справка);</w:t>
      </w:r>
    </w:p>
    <w:p w:rsidR="007A649E" w:rsidRDefault="007A649E">
      <w:pPr>
        <w:pStyle w:val="ConsPlusNormal"/>
        <w:spacing w:before="220"/>
        <w:ind w:firstLine="540"/>
        <w:jc w:val="both"/>
      </w:pPr>
      <w:r>
        <w:t>3) подписанное главой муниципального образования Новосибирской области письмо-обязательство о приведении наименования и содержания мероприятий муниципальной программы в соответствие с мероприятиями регионального проекта "Акселерация" в части обособления регионального проекта "Акселерация" в качестве отдельного структурного элемента (мероприятия) муниципальной программы, включения всех необходимых мероприятий, в части обеспечения наличия в бюджете моногорода бюджетных ассигнований на исполнение расходных обязательств, в целях софинансирования которых предоставляется субсидия моногородам, - в случае отсутствия на момент подачи документов.</w:t>
      </w:r>
    </w:p>
    <w:p w:rsidR="007A649E" w:rsidRDefault="007A649E">
      <w:pPr>
        <w:pStyle w:val="ConsPlusNormal"/>
        <w:spacing w:before="220"/>
        <w:ind w:firstLine="540"/>
        <w:jc w:val="both"/>
      </w:pPr>
      <w:r>
        <w:t>36. Представленные документы регистрируются в Министерстве в день получения с указанием номера и даты регистрации.</w:t>
      </w:r>
    </w:p>
    <w:p w:rsidR="007A649E" w:rsidRDefault="007A649E">
      <w:pPr>
        <w:pStyle w:val="ConsPlusNormal"/>
        <w:spacing w:before="220"/>
        <w:ind w:firstLine="540"/>
        <w:jc w:val="both"/>
      </w:pPr>
      <w:r>
        <w:t>Министерство рассматривает представленные администрациями моногородов документы в течение 5 рабочих дней с даты регистрации.</w:t>
      </w:r>
    </w:p>
    <w:p w:rsidR="007A649E" w:rsidRDefault="007A649E">
      <w:pPr>
        <w:pStyle w:val="ConsPlusNormal"/>
        <w:spacing w:before="220"/>
        <w:ind w:firstLine="540"/>
        <w:jc w:val="both"/>
      </w:pPr>
      <w:r>
        <w:t xml:space="preserve">По результатам рассмотрения оформляется решение о предоставлении субсидии моногородам или об отказе в предоставлении субсидии моногородам, которое подписывается министром промышленности торговли и развития предпринимательства Новосибирской области. В решении об отказе в предоставлении субсидии моногородам должны содержаться основания отказа в соответствии с </w:t>
      </w:r>
      <w:hyperlink w:anchor="P3909" w:history="1">
        <w:r>
          <w:rPr>
            <w:color w:val="0000FF"/>
          </w:rPr>
          <w:t>пунктом 38</w:t>
        </w:r>
      </w:hyperlink>
      <w:r>
        <w:t xml:space="preserve"> Условий.</w:t>
      </w:r>
    </w:p>
    <w:p w:rsidR="007A649E" w:rsidRDefault="007A649E">
      <w:pPr>
        <w:pStyle w:val="ConsPlusNormal"/>
        <w:spacing w:before="220"/>
        <w:ind w:firstLine="540"/>
        <w:jc w:val="both"/>
      </w:pPr>
      <w:bookmarkStart w:id="61" w:name="P3906"/>
      <w:bookmarkEnd w:id="61"/>
      <w:r>
        <w:t xml:space="preserve">37. Получателями субсидий моногородам являются моногорода, представившие указанные в </w:t>
      </w:r>
      <w:hyperlink w:anchor="P3899" w:history="1">
        <w:r>
          <w:rPr>
            <w:color w:val="0000FF"/>
          </w:rPr>
          <w:t>пункте 35</w:t>
        </w:r>
      </w:hyperlink>
      <w:r>
        <w:t xml:space="preserve"> Условий документы и обеспечившие выполнение следующих требований:</w:t>
      </w:r>
    </w:p>
    <w:p w:rsidR="007A649E" w:rsidRDefault="007A649E">
      <w:pPr>
        <w:pStyle w:val="ConsPlusNormal"/>
        <w:spacing w:before="220"/>
        <w:ind w:firstLine="540"/>
        <w:jc w:val="both"/>
      </w:pPr>
      <w:r>
        <w:t>1) наличие в муниципальной программе моногорода мероприятий, направленных на достижение результатов регионального проекта "Акселерация" в части поддержки субъектов малого и среднего предпринимательства в целях их ускоренного развития в моногородах и соответствующих Требованиям (далее - мероприятия), либо принятие обязательства о включении данных мероприятий в муниципальную программу моногорода до конца года, в котором планируется предоставление субсидии моногородам;</w:t>
      </w:r>
    </w:p>
    <w:p w:rsidR="007A649E" w:rsidRDefault="007A649E">
      <w:pPr>
        <w:pStyle w:val="ConsPlusNormal"/>
        <w:spacing w:before="220"/>
        <w:ind w:firstLine="540"/>
        <w:jc w:val="both"/>
      </w:pPr>
      <w:r>
        <w:t>2) наличие в бюджете моногорода бюджетных ассигнований на финансовое обеспечение расходных обязательств, в целях софинансирования которых предоставляется субсидия моногородам, в объеме не менее указанного в справке.</w:t>
      </w:r>
    </w:p>
    <w:p w:rsidR="007A649E" w:rsidRDefault="007A649E">
      <w:pPr>
        <w:pStyle w:val="ConsPlusNormal"/>
        <w:spacing w:before="220"/>
        <w:ind w:firstLine="540"/>
        <w:jc w:val="both"/>
      </w:pPr>
      <w:bookmarkStart w:id="62" w:name="P3909"/>
      <w:bookmarkEnd w:id="62"/>
      <w:r>
        <w:t>38. Основаниями для отказа в предоставлении субсидии моногородам являются:</w:t>
      </w:r>
    </w:p>
    <w:p w:rsidR="007A649E" w:rsidRDefault="007A649E">
      <w:pPr>
        <w:pStyle w:val="ConsPlusNormal"/>
        <w:spacing w:before="220"/>
        <w:ind w:firstLine="540"/>
        <w:jc w:val="both"/>
      </w:pPr>
      <w:r>
        <w:t xml:space="preserve">1) невыполнение требований, указанных в </w:t>
      </w:r>
      <w:hyperlink w:anchor="P3906" w:history="1">
        <w:r>
          <w:rPr>
            <w:color w:val="0000FF"/>
          </w:rPr>
          <w:t>пункте 37</w:t>
        </w:r>
      </w:hyperlink>
      <w:r>
        <w:t xml:space="preserve"> Условий;</w:t>
      </w:r>
    </w:p>
    <w:p w:rsidR="007A649E" w:rsidRDefault="007A649E">
      <w:pPr>
        <w:pStyle w:val="ConsPlusNormal"/>
        <w:spacing w:before="220"/>
        <w:ind w:firstLine="540"/>
        <w:jc w:val="both"/>
      </w:pPr>
      <w:r>
        <w:t xml:space="preserve">2) непредставление (представление не в полном объеме) необходимых документов в соответствии с </w:t>
      </w:r>
      <w:hyperlink w:anchor="P3899" w:history="1">
        <w:r>
          <w:rPr>
            <w:color w:val="0000FF"/>
          </w:rPr>
          <w:t>пунктом 35</w:t>
        </w:r>
      </w:hyperlink>
      <w:r>
        <w:t xml:space="preserve"> Условий.</w:t>
      </w:r>
    </w:p>
    <w:p w:rsidR="007A649E" w:rsidRDefault="007A649E">
      <w:pPr>
        <w:pStyle w:val="ConsPlusNormal"/>
        <w:spacing w:before="220"/>
        <w:ind w:firstLine="540"/>
        <w:jc w:val="both"/>
      </w:pPr>
      <w:r>
        <w:t>В случае принятия решения об отказе в предоставлении субсидий моногородам Министерство информирует об этом администрацию моногорода в письменном виде в течение 3 рабочих дней после принятия такого решения.</w:t>
      </w:r>
    </w:p>
    <w:p w:rsidR="007A649E" w:rsidRDefault="007A649E">
      <w:pPr>
        <w:pStyle w:val="ConsPlusNormal"/>
        <w:spacing w:before="220"/>
        <w:ind w:firstLine="540"/>
        <w:jc w:val="both"/>
      </w:pPr>
      <w:r>
        <w:t xml:space="preserve">39. Размер субсидии моногородам определяется в соответствии с </w:t>
      </w:r>
      <w:hyperlink w:anchor="P2476" w:history="1">
        <w:r>
          <w:rPr>
            <w:color w:val="0000FF"/>
          </w:rPr>
          <w:t>пунктом 3</w:t>
        </w:r>
      </w:hyperlink>
      <w:r>
        <w:t xml:space="preserve"> Методики.</w:t>
      </w:r>
    </w:p>
    <w:p w:rsidR="007A649E" w:rsidRDefault="007A649E">
      <w:pPr>
        <w:pStyle w:val="ConsPlusNormal"/>
        <w:spacing w:before="220"/>
        <w:ind w:firstLine="540"/>
        <w:jc w:val="both"/>
      </w:pPr>
      <w:r>
        <w:t>40. Министерством с администрациями моногородов заключаются соглашения о предоставлении субсидий моногородам в форме электронного документа (далее - соглашения) в государственной интегрированной информационной системе управления общественными финансами "Электронный бюджет" (далее - ИС "Электронный бюджет").</w:t>
      </w:r>
    </w:p>
    <w:p w:rsidR="007A649E" w:rsidRDefault="007A649E">
      <w:pPr>
        <w:pStyle w:val="ConsPlusNormal"/>
        <w:spacing w:before="220"/>
        <w:ind w:firstLine="540"/>
        <w:jc w:val="both"/>
      </w:pPr>
      <w:r>
        <w:t>В соглашениях должны содержаться следующие положения:</w:t>
      </w:r>
    </w:p>
    <w:p w:rsidR="007A649E" w:rsidRDefault="007A649E">
      <w:pPr>
        <w:pStyle w:val="ConsPlusNormal"/>
        <w:spacing w:before="220"/>
        <w:ind w:firstLine="540"/>
        <w:jc w:val="both"/>
      </w:pPr>
      <w:r>
        <w:t>1) размер субсидий моногородам, порядок, условия и сроки ее перечисления в бюджет моногорода;</w:t>
      </w:r>
    </w:p>
    <w:p w:rsidR="007A649E" w:rsidRDefault="007A649E">
      <w:pPr>
        <w:pStyle w:val="ConsPlusNormal"/>
        <w:spacing w:before="220"/>
        <w:ind w:firstLine="540"/>
        <w:jc w:val="both"/>
      </w:pPr>
      <w:r>
        <w:t>2) объем бюджетных ассигнований моногорода на реализацию мероприятий муниципальной программы моногорода, на софинансирование которых предоставляется субсидия моногородам;</w:t>
      </w:r>
    </w:p>
    <w:p w:rsidR="007A649E" w:rsidRDefault="007A649E">
      <w:pPr>
        <w:pStyle w:val="ConsPlusNormal"/>
        <w:spacing w:before="220"/>
        <w:ind w:firstLine="540"/>
        <w:jc w:val="both"/>
      </w:pPr>
      <w:r>
        <w:t>3) обязательство моногородов по формированию и ведению реестра получателей соответствующих выплат;</w:t>
      </w:r>
    </w:p>
    <w:p w:rsidR="007A649E" w:rsidRDefault="007A649E">
      <w:pPr>
        <w:pStyle w:val="ConsPlusNormal"/>
        <w:spacing w:before="220"/>
        <w:ind w:firstLine="540"/>
        <w:jc w:val="both"/>
      </w:pPr>
      <w:r>
        <w:t>4) значения результатов регионального проекта "Акселерация", которые должны быть достигнуты за счет субсидий моногородам;</w:t>
      </w:r>
    </w:p>
    <w:p w:rsidR="007A649E" w:rsidRDefault="007A649E">
      <w:pPr>
        <w:pStyle w:val="ConsPlusNormal"/>
        <w:spacing w:before="220"/>
        <w:ind w:firstLine="540"/>
        <w:jc w:val="both"/>
      </w:pPr>
      <w:r>
        <w:t>5) осуществление контроля за соблюдением условий предоставления субсидий моногородам, форма и сроки представления администрациями моногородов в ИС "Электронный бюджет" отчетов о расходах средств местного бюджета, в целях софинансирования которых предоставляется субсидия моногородам, отчетов о достижении значений результатов регионального проекта "Акселерация";</w:t>
      </w:r>
    </w:p>
    <w:p w:rsidR="007A649E" w:rsidRDefault="007A649E">
      <w:pPr>
        <w:pStyle w:val="ConsPlusNormal"/>
        <w:spacing w:before="220"/>
        <w:ind w:firstLine="540"/>
        <w:jc w:val="both"/>
      </w:pPr>
      <w:r>
        <w:t>6) меры ответственности администраций моногородов за недостижение значений результатов регионального проекта "Акселерация";</w:t>
      </w:r>
    </w:p>
    <w:p w:rsidR="007A649E" w:rsidRDefault="007A649E">
      <w:pPr>
        <w:pStyle w:val="ConsPlusNormal"/>
        <w:spacing w:before="220"/>
        <w:ind w:firstLine="540"/>
        <w:jc w:val="both"/>
      </w:pPr>
      <w:r>
        <w:t>7) указание органа местного самоуправления моногорода, на который возлагаются функции по исполнению (координации исполнения) соглашения со стороны моногорода и представлению отчетности;</w:t>
      </w:r>
    </w:p>
    <w:p w:rsidR="007A649E" w:rsidRDefault="007A649E">
      <w:pPr>
        <w:pStyle w:val="ConsPlusNormal"/>
        <w:spacing w:before="220"/>
        <w:ind w:firstLine="540"/>
        <w:jc w:val="both"/>
      </w:pPr>
      <w:r>
        <w:t>8) обязательства моногородов по возврату в областной бюджет Новосибирской области не использованного на 1 января финансового года, следующего за отчетным, остатка субсидии моногородам.</w:t>
      </w:r>
    </w:p>
    <w:p w:rsidR="007A649E" w:rsidRDefault="007A649E">
      <w:pPr>
        <w:pStyle w:val="ConsPlusNormal"/>
        <w:spacing w:before="220"/>
        <w:ind w:firstLine="540"/>
        <w:jc w:val="both"/>
      </w:pPr>
      <w:r>
        <w:t>41. На основании отчетов о достижении значений результатов регионального проекта "Акселерация" администрациям моногородов, допустившим нарушения обязательств по достижению значений результатов регионального проекта "Акселерация", Министерство направляет письма с требованием о возврате субсидии моногородам.</w:t>
      </w:r>
    </w:p>
    <w:p w:rsidR="007A649E" w:rsidRDefault="007A649E">
      <w:pPr>
        <w:pStyle w:val="ConsPlusNormal"/>
        <w:spacing w:before="220"/>
        <w:ind w:firstLine="540"/>
        <w:jc w:val="both"/>
      </w:pPr>
      <w:r>
        <w:t>Объем субсидии моногородам, подлежащий возврату в областной бюджет Новосибирской области, определяется по формуле:</w:t>
      </w:r>
    </w:p>
    <w:p w:rsidR="007A649E" w:rsidRDefault="007A649E">
      <w:pPr>
        <w:pStyle w:val="ConsPlusNormal"/>
        <w:ind w:firstLine="540"/>
        <w:jc w:val="both"/>
      </w:pPr>
    </w:p>
    <w:p w:rsidR="007A649E" w:rsidRDefault="007A649E">
      <w:pPr>
        <w:pStyle w:val="ConsPlusNormal"/>
        <w:jc w:val="center"/>
      </w:pPr>
      <w:r>
        <w:t>V</w:t>
      </w:r>
      <w:r>
        <w:rPr>
          <w:vertAlign w:val="subscript"/>
        </w:rPr>
        <w:t>возврата</w:t>
      </w:r>
      <w:r>
        <w:t xml:space="preserve"> = 0,1 x (V</w:t>
      </w:r>
      <w:r>
        <w:rPr>
          <w:vertAlign w:val="subscript"/>
        </w:rPr>
        <w:t>субсидии</w:t>
      </w:r>
      <w:r>
        <w:t xml:space="preserve"> x (1 - T / S)),</w:t>
      </w:r>
    </w:p>
    <w:p w:rsidR="007A649E" w:rsidRDefault="007A649E">
      <w:pPr>
        <w:pStyle w:val="ConsPlusNormal"/>
        <w:ind w:firstLine="540"/>
        <w:jc w:val="both"/>
      </w:pPr>
    </w:p>
    <w:p w:rsidR="007A649E" w:rsidRDefault="007A649E">
      <w:pPr>
        <w:pStyle w:val="ConsPlusNormal"/>
        <w:ind w:firstLine="540"/>
        <w:jc w:val="both"/>
      </w:pPr>
      <w:r>
        <w:t>где:</w:t>
      </w:r>
    </w:p>
    <w:p w:rsidR="007A649E" w:rsidRDefault="007A649E">
      <w:pPr>
        <w:pStyle w:val="ConsPlusNormal"/>
        <w:spacing w:before="220"/>
        <w:ind w:firstLine="540"/>
        <w:jc w:val="both"/>
      </w:pPr>
      <w:r>
        <w:t>V</w:t>
      </w:r>
      <w:r>
        <w:rPr>
          <w:vertAlign w:val="subscript"/>
        </w:rPr>
        <w:t>субсидии</w:t>
      </w:r>
      <w:r>
        <w:t xml:space="preserve"> - размер предоставленной в отчетном году субсидии моногородам;</w:t>
      </w:r>
    </w:p>
    <w:p w:rsidR="007A649E" w:rsidRDefault="007A649E">
      <w:pPr>
        <w:pStyle w:val="ConsPlusNormal"/>
        <w:spacing w:before="220"/>
        <w:ind w:firstLine="540"/>
        <w:jc w:val="both"/>
      </w:pPr>
      <w:r>
        <w:t>T - фактически достигнутое значение результата регионального проекта "Акселерация" на отчетную дату;</w:t>
      </w:r>
    </w:p>
    <w:p w:rsidR="007A649E" w:rsidRDefault="007A649E">
      <w:pPr>
        <w:pStyle w:val="ConsPlusNormal"/>
        <w:spacing w:before="220"/>
        <w:ind w:firstLine="540"/>
        <w:jc w:val="both"/>
      </w:pPr>
      <w:r>
        <w:t>S - плановое значение результата регионального проекта "Акселерация", установленное соглашением.</w:t>
      </w:r>
    </w:p>
    <w:p w:rsidR="007A649E" w:rsidRDefault="007A649E">
      <w:pPr>
        <w:pStyle w:val="ConsPlusNormal"/>
        <w:spacing w:before="220"/>
        <w:ind w:firstLine="540"/>
        <w:jc w:val="both"/>
      </w:pPr>
      <w:r>
        <w:t>При расчете объема средств, подлежащих возврату в областной бюджет Новосибирской области, в размере предоставленной в отчетном году субсидии моногородам (V</w:t>
      </w:r>
      <w:r>
        <w:rPr>
          <w:vertAlign w:val="subscript"/>
        </w:rPr>
        <w:t>субсидии</w:t>
      </w:r>
      <w:r>
        <w:t>) не учитывается размер остатка субсидии моногородам, не использованного по состоянию на 1 января финансового года, следующего за отчетным.</w:t>
      </w:r>
    </w:p>
    <w:p w:rsidR="007A649E" w:rsidRDefault="007A649E">
      <w:pPr>
        <w:pStyle w:val="ConsPlusNormal"/>
        <w:spacing w:before="220"/>
        <w:ind w:firstLine="540"/>
        <w:jc w:val="both"/>
      </w:pPr>
      <w:r>
        <w:t>42. Ответственность за своевременность, полноту и целевое использование субсидий моногородам несут администрации моногородов.</w:t>
      </w:r>
    </w:p>
    <w:p w:rsidR="007A649E" w:rsidRDefault="007A649E">
      <w:pPr>
        <w:pStyle w:val="ConsPlusNormal"/>
        <w:spacing w:before="220"/>
        <w:ind w:firstLine="540"/>
        <w:jc w:val="both"/>
      </w:pPr>
      <w:r>
        <w:t>43. Не использованные по состоянию на 1 января очередного финансового года остатки субсидий моногородам подлежат возврату в областной бюджет Новосибирской области в течение первых 10 рабочих дней текущего финансового года.</w:t>
      </w:r>
    </w:p>
    <w:p w:rsidR="007A649E" w:rsidRDefault="007A649E">
      <w:pPr>
        <w:pStyle w:val="ConsPlusNormal"/>
        <w:ind w:firstLine="540"/>
        <w:jc w:val="both"/>
      </w:pPr>
    </w:p>
    <w:p w:rsidR="007A649E" w:rsidRDefault="007A649E">
      <w:pPr>
        <w:pStyle w:val="ConsPlusNormal"/>
        <w:ind w:firstLine="540"/>
        <w:jc w:val="both"/>
      </w:pPr>
    </w:p>
    <w:p w:rsidR="007A649E" w:rsidRDefault="007A649E">
      <w:pPr>
        <w:pStyle w:val="ConsPlusNormal"/>
        <w:ind w:firstLine="540"/>
        <w:jc w:val="both"/>
      </w:pPr>
    </w:p>
    <w:p w:rsidR="007A649E" w:rsidRDefault="007A649E">
      <w:pPr>
        <w:pStyle w:val="ConsPlusNormal"/>
        <w:ind w:firstLine="540"/>
        <w:jc w:val="both"/>
      </w:pPr>
    </w:p>
    <w:p w:rsidR="007A649E" w:rsidRDefault="007A649E">
      <w:pPr>
        <w:pStyle w:val="ConsPlusNormal"/>
        <w:ind w:firstLine="540"/>
        <w:jc w:val="both"/>
      </w:pPr>
    </w:p>
    <w:p w:rsidR="007A649E" w:rsidRDefault="007A649E">
      <w:pPr>
        <w:pStyle w:val="ConsPlusNormal"/>
        <w:jc w:val="right"/>
        <w:outlineLvl w:val="1"/>
      </w:pPr>
      <w:r>
        <w:t>Приложение N 1</w:t>
      </w:r>
    </w:p>
    <w:p w:rsidR="007A649E" w:rsidRDefault="007A649E">
      <w:pPr>
        <w:pStyle w:val="ConsPlusNormal"/>
        <w:jc w:val="right"/>
      </w:pPr>
      <w:r>
        <w:t>к Условиям предоставления</w:t>
      </w:r>
    </w:p>
    <w:p w:rsidR="007A649E" w:rsidRDefault="007A649E">
      <w:pPr>
        <w:pStyle w:val="ConsPlusNormal"/>
        <w:jc w:val="right"/>
      </w:pPr>
      <w:r>
        <w:t>и расходования субсидий местным</w:t>
      </w:r>
    </w:p>
    <w:p w:rsidR="007A649E" w:rsidRDefault="007A649E">
      <w:pPr>
        <w:pStyle w:val="ConsPlusNormal"/>
        <w:jc w:val="right"/>
      </w:pPr>
      <w:r>
        <w:t>бюджетам на поддержку муниципальных</w:t>
      </w:r>
    </w:p>
    <w:p w:rsidR="007A649E" w:rsidRDefault="007A649E">
      <w:pPr>
        <w:pStyle w:val="ConsPlusNormal"/>
        <w:jc w:val="right"/>
      </w:pPr>
      <w:r>
        <w:t>программ развития субъектов малого</w:t>
      </w:r>
    </w:p>
    <w:p w:rsidR="007A649E" w:rsidRDefault="007A649E">
      <w:pPr>
        <w:pStyle w:val="ConsPlusNormal"/>
        <w:jc w:val="right"/>
      </w:pPr>
      <w:r>
        <w:t>и среднего предпринимательства на</w:t>
      </w:r>
    </w:p>
    <w:p w:rsidR="007A649E" w:rsidRDefault="007A649E">
      <w:pPr>
        <w:pStyle w:val="ConsPlusNormal"/>
        <w:jc w:val="right"/>
      </w:pPr>
      <w:r>
        <w:t>территории Новосибирской области</w:t>
      </w:r>
    </w:p>
    <w:p w:rsidR="007A649E" w:rsidRDefault="007A649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A649E">
        <w:trPr>
          <w:jc w:val="center"/>
        </w:trPr>
        <w:tc>
          <w:tcPr>
            <w:tcW w:w="9294" w:type="dxa"/>
            <w:tcBorders>
              <w:top w:val="nil"/>
              <w:left w:val="single" w:sz="24" w:space="0" w:color="CED3F1"/>
              <w:bottom w:val="nil"/>
              <w:right w:val="single" w:sz="24" w:space="0" w:color="F4F3F8"/>
            </w:tcBorders>
            <w:shd w:val="clear" w:color="auto" w:fill="F4F3F8"/>
          </w:tcPr>
          <w:p w:rsidR="007A649E" w:rsidRDefault="007A649E">
            <w:pPr>
              <w:pStyle w:val="ConsPlusNormal"/>
              <w:jc w:val="center"/>
            </w:pPr>
            <w:r>
              <w:rPr>
                <w:color w:val="392C69"/>
              </w:rPr>
              <w:t>Список изменяющих документов</w:t>
            </w:r>
          </w:p>
          <w:p w:rsidR="007A649E" w:rsidRDefault="007A649E">
            <w:pPr>
              <w:pStyle w:val="ConsPlusNormal"/>
              <w:jc w:val="center"/>
            </w:pPr>
            <w:r>
              <w:rPr>
                <w:color w:val="392C69"/>
              </w:rPr>
              <w:t xml:space="preserve">(в ред. </w:t>
            </w:r>
            <w:hyperlink r:id="rId513" w:history="1">
              <w:r>
                <w:rPr>
                  <w:color w:val="0000FF"/>
                </w:rPr>
                <w:t>постановления</w:t>
              </w:r>
            </w:hyperlink>
            <w:r>
              <w:rPr>
                <w:color w:val="392C69"/>
              </w:rPr>
              <w:t xml:space="preserve"> Правительства Новосибирской области</w:t>
            </w:r>
          </w:p>
          <w:p w:rsidR="007A649E" w:rsidRDefault="007A649E">
            <w:pPr>
              <w:pStyle w:val="ConsPlusNormal"/>
              <w:jc w:val="center"/>
            </w:pPr>
            <w:r>
              <w:rPr>
                <w:color w:val="392C69"/>
              </w:rPr>
              <w:t>от 12.08.2019 N 329-п)</w:t>
            </w:r>
          </w:p>
        </w:tc>
      </w:tr>
    </w:tbl>
    <w:p w:rsidR="007A649E" w:rsidRDefault="007A649E">
      <w:pPr>
        <w:pStyle w:val="ConsPlusNormal"/>
        <w:ind w:firstLine="540"/>
        <w:jc w:val="both"/>
      </w:pPr>
    </w:p>
    <w:p w:rsidR="007A649E" w:rsidRDefault="007A649E">
      <w:pPr>
        <w:pStyle w:val="ConsPlusNormal"/>
        <w:jc w:val="right"/>
      </w:pPr>
      <w:r>
        <w:t>В министерство промышленности, торговли и</w:t>
      </w:r>
    </w:p>
    <w:p w:rsidR="007A649E" w:rsidRDefault="007A649E">
      <w:pPr>
        <w:pStyle w:val="ConsPlusNormal"/>
        <w:jc w:val="right"/>
      </w:pPr>
      <w:r>
        <w:t>развития предпринимательства Новосибирской области</w:t>
      </w:r>
    </w:p>
    <w:p w:rsidR="007A649E" w:rsidRDefault="007A649E">
      <w:pPr>
        <w:pStyle w:val="ConsPlusNormal"/>
        <w:ind w:firstLine="540"/>
        <w:jc w:val="both"/>
      </w:pPr>
    </w:p>
    <w:p w:rsidR="007A649E" w:rsidRDefault="007A649E">
      <w:pPr>
        <w:pStyle w:val="ConsPlusNormal"/>
        <w:jc w:val="center"/>
      </w:pPr>
      <w:bookmarkStart w:id="63" w:name="P3955"/>
      <w:bookmarkEnd w:id="63"/>
      <w:r>
        <w:t>ЗАЯВКА</w:t>
      </w:r>
    </w:p>
    <w:p w:rsidR="007A649E" w:rsidRDefault="007A649E">
      <w:pPr>
        <w:pStyle w:val="ConsPlusNormal"/>
        <w:jc w:val="center"/>
      </w:pPr>
      <w:r>
        <w:t>на получение субсидий на поддержку муниципальных программ</w:t>
      </w:r>
    </w:p>
    <w:p w:rsidR="007A649E" w:rsidRDefault="007A649E">
      <w:pPr>
        <w:pStyle w:val="ConsPlusNormal"/>
        <w:jc w:val="center"/>
      </w:pPr>
      <w:r>
        <w:t>развития субъектов малого и среднего предпринимательства</w:t>
      </w:r>
    </w:p>
    <w:p w:rsidR="007A649E" w:rsidRDefault="007A649E">
      <w:pPr>
        <w:pStyle w:val="ConsPlusNormal"/>
        <w:jc w:val="center"/>
      </w:pPr>
      <w:r>
        <w:t>на территории Новосибирской области в _______ году</w:t>
      </w:r>
    </w:p>
    <w:p w:rsidR="007A649E" w:rsidRDefault="007A649E">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5952"/>
        <w:gridCol w:w="2551"/>
      </w:tblGrid>
      <w:tr w:rsidR="007A649E">
        <w:tc>
          <w:tcPr>
            <w:tcW w:w="566" w:type="dxa"/>
          </w:tcPr>
          <w:p w:rsidR="007A649E" w:rsidRDefault="007A649E">
            <w:pPr>
              <w:pStyle w:val="ConsPlusNormal"/>
              <w:jc w:val="center"/>
            </w:pPr>
            <w:r>
              <w:t>1</w:t>
            </w:r>
          </w:p>
        </w:tc>
        <w:tc>
          <w:tcPr>
            <w:tcW w:w="5952" w:type="dxa"/>
          </w:tcPr>
          <w:p w:rsidR="007A649E" w:rsidRDefault="007A649E">
            <w:pPr>
              <w:pStyle w:val="ConsPlusNormal"/>
            </w:pPr>
            <w:r>
              <w:t>Наименование муниципального образования Новосибирской области</w:t>
            </w:r>
          </w:p>
        </w:tc>
        <w:tc>
          <w:tcPr>
            <w:tcW w:w="2551" w:type="dxa"/>
          </w:tcPr>
          <w:p w:rsidR="007A649E" w:rsidRDefault="007A649E">
            <w:pPr>
              <w:pStyle w:val="ConsPlusNormal"/>
            </w:pPr>
          </w:p>
        </w:tc>
      </w:tr>
      <w:tr w:rsidR="007A649E">
        <w:tc>
          <w:tcPr>
            <w:tcW w:w="566" w:type="dxa"/>
          </w:tcPr>
          <w:p w:rsidR="007A649E" w:rsidRDefault="007A649E">
            <w:pPr>
              <w:pStyle w:val="ConsPlusNormal"/>
              <w:jc w:val="center"/>
            </w:pPr>
            <w:r>
              <w:t>2</w:t>
            </w:r>
          </w:p>
        </w:tc>
        <w:tc>
          <w:tcPr>
            <w:tcW w:w="5952" w:type="dxa"/>
          </w:tcPr>
          <w:p w:rsidR="007A649E" w:rsidRDefault="007A649E">
            <w:pPr>
              <w:pStyle w:val="ConsPlusNormal"/>
            </w:pPr>
            <w:r>
              <w:t>Адрес администрации муниципального образования Новосибирской области</w:t>
            </w:r>
          </w:p>
        </w:tc>
        <w:tc>
          <w:tcPr>
            <w:tcW w:w="2551" w:type="dxa"/>
          </w:tcPr>
          <w:p w:rsidR="007A649E" w:rsidRDefault="007A649E">
            <w:pPr>
              <w:pStyle w:val="ConsPlusNormal"/>
            </w:pPr>
          </w:p>
        </w:tc>
      </w:tr>
      <w:tr w:rsidR="007A649E">
        <w:tc>
          <w:tcPr>
            <w:tcW w:w="566" w:type="dxa"/>
          </w:tcPr>
          <w:p w:rsidR="007A649E" w:rsidRDefault="007A649E">
            <w:pPr>
              <w:pStyle w:val="ConsPlusNormal"/>
              <w:jc w:val="center"/>
            </w:pPr>
            <w:r>
              <w:t>3</w:t>
            </w:r>
          </w:p>
        </w:tc>
        <w:tc>
          <w:tcPr>
            <w:tcW w:w="5952" w:type="dxa"/>
          </w:tcPr>
          <w:p w:rsidR="007A649E" w:rsidRDefault="007A649E">
            <w:pPr>
              <w:pStyle w:val="ConsPlusNormal"/>
            </w:pPr>
            <w:r>
              <w:t>Курирующий заместитель главы администрации муниципального образования Новосибирской области, его контактные данные (телефон, адрес электронной почты)</w:t>
            </w:r>
          </w:p>
        </w:tc>
        <w:tc>
          <w:tcPr>
            <w:tcW w:w="2551" w:type="dxa"/>
          </w:tcPr>
          <w:p w:rsidR="007A649E" w:rsidRDefault="007A649E">
            <w:pPr>
              <w:pStyle w:val="ConsPlusNormal"/>
            </w:pPr>
          </w:p>
        </w:tc>
      </w:tr>
      <w:tr w:rsidR="007A649E">
        <w:tc>
          <w:tcPr>
            <w:tcW w:w="566" w:type="dxa"/>
          </w:tcPr>
          <w:p w:rsidR="007A649E" w:rsidRDefault="007A649E">
            <w:pPr>
              <w:pStyle w:val="ConsPlusNormal"/>
              <w:jc w:val="center"/>
            </w:pPr>
            <w:r>
              <w:t>4</w:t>
            </w:r>
          </w:p>
        </w:tc>
        <w:tc>
          <w:tcPr>
            <w:tcW w:w="5952" w:type="dxa"/>
          </w:tcPr>
          <w:p w:rsidR="007A649E" w:rsidRDefault="007A649E">
            <w:pPr>
              <w:pStyle w:val="ConsPlusNormal"/>
            </w:pPr>
            <w:r>
              <w:t>Ответственный сотрудник администрации муниципального образования Новосибирской области, его контактные данные (телефон, адрес электронной почты)</w:t>
            </w:r>
          </w:p>
        </w:tc>
        <w:tc>
          <w:tcPr>
            <w:tcW w:w="2551" w:type="dxa"/>
          </w:tcPr>
          <w:p w:rsidR="007A649E" w:rsidRDefault="007A649E">
            <w:pPr>
              <w:pStyle w:val="ConsPlusNormal"/>
            </w:pPr>
          </w:p>
        </w:tc>
      </w:tr>
      <w:tr w:rsidR="007A649E">
        <w:tc>
          <w:tcPr>
            <w:tcW w:w="566" w:type="dxa"/>
          </w:tcPr>
          <w:p w:rsidR="007A649E" w:rsidRDefault="007A649E">
            <w:pPr>
              <w:pStyle w:val="ConsPlusNormal"/>
              <w:jc w:val="center"/>
            </w:pPr>
            <w:r>
              <w:t>5</w:t>
            </w:r>
          </w:p>
        </w:tc>
        <w:tc>
          <w:tcPr>
            <w:tcW w:w="5952" w:type="dxa"/>
          </w:tcPr>
          <w:p w:rsidR="007A649E" w:rsidRDefault="007A649E">
            <w:pPr>
              <w:pStyle w:val="ConsPlusNormal"/>
            </w:pPr>
            <w:r>
              <w:t>Наименование мероприятий муниципальной программы развития субъектов малого и среднего предпринимательства, на софинансирование которых запрашивается субсидия, с указанием суммы запрашиваемой субсидии в тыс. рублей</w:t>
            </w:r>
          </w:p>
        </w:tc>
        <w:tc>
          <w:tcPr>
            <w:tcW w:w="2551" w:type="dxa"/>
          </w:tcPr>
          <w:p w:rsidR="007A649E" w:rsidRDefault="007A649E">
            <w:pPr>
              <w:pStyle w:val="ConsPlusNormal"/>
            </w:pPr>
          </w:p>
        </w:tc>
      </w:tr>
      <w:tr w:rsidR="007A649E">
        <w:tc>
          <w:tcPr>
            <w:tcW w:w="566" w:type="dxa"/>
          </w:tcPr>
          <w:p w:rsidR="007A649E" w:rsidRDefault="007A649E">
            <w:pPr>
              <w:pStyle w:val="ConsPlusNormal"/>
              <w:jc w:val="center"/>
            </w:pPr>
            <w:r>
              <w:t>6</w:t>
            </w:r>
          </w:p>
        </w:tc>
        <w:tc>
          <w:tcPr>
            <w:tcW w:w="5952" w:type="dxa"/>
          </w:tcPr>
          <w:p w:rsidR="007A649E" w:rsidRDefault="007A649E">
            <w:pPr>
              <w:pStyle w:val="ConsPlusNormal"/>
            </w:pPr>
            <w:r>
              <w:t>Планируемая сумма расходов местного бюджета на реализацию мероприятий муниципальной программы развития субъектов малого и среднего предпринимательства в соответствующем году, тыс. рублей</w:t>
            </w:r>
          </w:p>
        </w:tc>
        <w:tc>
          <w:tcPr>
            <w:tcW w:w="2551" w:type="dxa"/>
          </w:tcPr>
          <w:p w:rsidR="007A649E" w:rsidRDefault="007A649E">
            <w:pPr>
              <w:pStyle w:val="ConsPlusNormal"/>
            </w:pPr>
          </w:p>
        </w:tc>
      </w:tr>
    </w:tbl>
    <w:p w:rsidR="007A649E" w:rsidRDefault="007A649E">
      <w:pPr>
        <w:pStyle w:val="ConsPlusNormal"/>
        <w:ind w:firstLine="540"/>
        <w:jc w:val="both"/>
      </w:pPr>
    </w:p>
    <w:p w:rsidR="007A649E" w:rsidRDefault="007A649E">
      <w:pPr>
        <w:pStyle w:val="ConsPlusNormal"/>
      </w:pPr>
      <w:r>
        <w:t>С условиями предоставления субсидий ознакомлен и согласен.</w:t>
      </w:r>
    </w:p>
    <w:p w:rsidR="007A649E" w:rsidRDefault="007A649E">
      <w:pPr>
        <w:pStyle w:val="ConsPlusNormal"/>
        <w:spacing w:before="220"/>
      </w:pPr>
      <w:r>
        <w:t>Достоверность представленной в заявке информации гарантирую.</w:t>
      </w:r>
    </w:p>
    <w:p w:rsidR="007A649E" w:rsidRDefault="007A649E">
      <w:pPr>
        <w:pStyle w:val="ConsPlusNormal"/>
        <w:ind w:firstLine="540"/>
        <w:jc w:val="both"/>
      </w:pPr>
    </w:p>
    <w:p w:rsidR="007A649E" w:rsidRDefault="007A649E">
      <w:pPr>
        <w:pStyle w:val="ConsPlusNormal"/>
      </w:pPr>
      <w:r>
        <w:t>Глава муниципального образования __________________ Ф.И.О. (последнее - при наличии).</w:t>
      </w:r>
    </w:p>
    <w:p w:rsidR="007A649E" w:rsidRDefault="007A649E">
      <w:pPr>
        <w:pStyle w:val="ConsPlusNormal"/>
        <w:ind w:firstLine="540"/>
        <w:jc w:val="both"/>
      </w:pPr>
    </w:p>
    <w:p w:rsidR="007A649E" w:rsidRDefault="007A649E">
      <w:pPr>
        <w:pStyle w:val="ConsPlusNormal"/>
      </w:pPr>
      <w:r>
        <w:t>М.П.</w:t>
      </w:r>
    </w:p>
    <w:p w:rsidR="007A649E" w:rsidRDefault="007A649E">
      <w:pPr>
        <w:pStyle w:val="ConsPlusNormal"/>
        <w:spacing w:before="220"/>
      </w:pPr>
      <w:r>
        <w:t>"____" _____________ 20___ г.</w:t>
      </w:r>
    </w:p>
    <w:p w:rsidR="007A649E" w:rsidRDefault="007A649E">
      <w:pPr>
        <w:pStyle w:val="ConsPlusNormal"/>
        <w:ind w:firstLine="540"/>
        <w:jc w:val="both"/>
      </w:pPr>
    </w:p>
    <w:p w:rsidR="007A649E" w:rsidRDefault="007A649E">
      <w:pPr>
        <w:pStyle w:val="ConsPlusNormal"/>
        <w:ind w:firstLine="540"/>
        <w:jc w:val="both"/>
      </w:pPr>
    </w:p>
    <w:p w:rsidR="007A649E" w:rsidRDefault="007A649E">
      <w:pPr>
        <w:pStyle w:val="ConsPlusNormal"/>
        <w:ind w:firstLine="540"/>
        <w:jc w:val="both"/>
      </w:pPr>
    </w:p>
    <w:p w:rsidR="007A649E" w:rsidRDefault="007A649E">
      <w:pPr>
        <w:pStyle w:val="ConsPlusNormal"/>
        <w:ind w:firstLine="540"/>
        <w:jc w:val="both"/>
      </w:pPr>
    </w:p>
    <w:p w:rsidR="007A649E" w:rsidRDefault="007A649E">
      <w:pPr>
        <w:pStyle w:val="ConsPlusNormal"/>
        <w:ind w:firstLine="540"/>
        <w:jc w:val="both"/>
      </w:pPr>
    </w:p>
    <w:p w:rsidR="007A649E" w:rsidRDefault="007A649E">
      <w:pPr>
        <w:pStyle w:val="ConsPlusNormal"/>
        <w:jc w:val="right"/>
        <w:outlineLvl w:val="1"/>
      </w:pPr>
      <w:r>
        <w:t>Приложение N 2</w:t>
      </w:r>
    </w:p>
    <w:p w:rsidR="007A649E" w:rsidRDefault="007A649E">
      <w:pPr>
        <w:pStyle w:val="ConsPlusNormal"/>
        <w:jc w:val="right"/>
      </w:pPr>
      <w:r>
        <w:t>к Условиям предоставления</w:t>
      </w:r>
    </w:p>
    <w:p w:rsidR="007A649E" w:rsidRDefault="007A649E">
      <w:pPr>
        <w:pStyle w:val="ConsPlusNormal"/>
        <w:jc w:val="right"/>
      </w:pPr>
      <w:r>
        <w:t>и расходования субсидий местным</w:t>
      </w:r>
    </w:p>
    <w:p w:rsidR="007A649E" w:rsidRDefault="007A649E">
      <w:pPr>
        <w:pStyle w:val="ConsPlusNormal"/>
        <w:jc w:val="right"/>
      </w:pPr>
      <w:r>
        <w:t>бюджетам на поддержку муниципальных</w:t>
      </w:r>
    </w:p>
    <w:p w:rsidR="007A649E" w:rsidRDefault="007A649E">
      <w:pPr>
        <w:pStyle w:val="ConsPlusNormal"/>
        <w:jc w:val="right"/>
      </w:pPr>
      <w:r>
        <w:t>программ развития субъектов малого</w:t>
      </w:r>
    </w:p>
    <w:p w:rsidR="007A649E" w:rsidRDefault="007A649E">
      <w:pPr>
        <w:pStyle w:val="ConsPlusNormal"/>
        <w:jc w:val="right"/>
      </w:pPr>
      <w:r>
        <w:t>и среднего предпринимательства на</w:t>
      </w:r>
    </w:p>
    <w:p w:rsidR="007A649E" w:rsidRDefault="007A649E">
      <w:pPr>
        <w:pStyle w:val="ConsPlusNormal"/>
        <w:jc w:val="right"/>
      </w:pPr>
      <w:r>
        <w:t>территории Новосибирской области</w:t>
      </w:r>
    </w:p>
    <w:p w:rsidR="007A649E" w:rsidRDefault="007A649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A649E">
        <w:trPr>
          <w:jc w:val="center"/>
        </w:trPr>
        <w:tc>
          <w:tcPr>
            <w:tcW w:w="9294" w:type="dxa"/>
            <w:tcBorders>
              <w:top w:val="nil"/>
              <w:left w:val="single" w:sz="24" w:space="0" w:color="CED3F1"/>
              <w:bottom w:val="nil"/>
              <w:right w:val="single" w:sz="24" w:space="0" w:color="F4F3F8"/>
            </w:tcBorders>
            <w:shd w:val="clear" w:color="auto" w:fill="F4F3F8"/>
          </w:tcPr>
          <w:p w:rsidR="007A649E" w:rsidRDefault="007A649E">
            <w:pPr>
              <w:pStyle w:val="ConsPlusNormal"/>
              <w:jc w:val="center"/>
            </w:pPr>
            <w:r>
              <w:rPr>
                <w:color w:val="392C69"/>
              </w:rPr>
              <w:t>Список изменяющих документов</w:t>
            </w:r>
          </w:p>
          <w:p w:rsidR="007A649E" w:rsidRDefault="007A649E">
            <w:pPr>
              <w:pStyle w:val="ConsPlusNormal"/>
              <w:jc w:val="center"/>
            </w:pPr>
            <w:r>
              <w:rPr>
                <w:color w:val="392C69"/>
              </w:rPr>
              <w:t xml:space="preserve">(в ред. </w:t>
            </w:r>
            <w:hyperlink r:id="rId514" w:history="1">
              <w:r>
                <w:rPr>
                  <w:color w:val="0000FF"/>
                </w:rPr>
                <w:t>постановления</w:t>
              </w:r>
            </w:hyperlink>
            <w:r>
              <w:rPr>
                <w:color w:val="392C69"/>
              </w:rPr>
              <w:t xml:space="preserve"> Правительства Новосибирской области</w:t>
            </w:r>
          </w:p>
          <w:p w:rsidR="007A649E" w:rsidRDefault="007A649E">
            <w:pPr>
              <w:pStyle w:val="ConsPlusNormal"/>
              <w:jc w:val="center"/>
            </w:pPr>
            <w:r>
              <w:rPr>
                <w:color w:val="392C69"/>
              </w:rPr>
              <w:t>от 12.08.2019 N 329-п)</w:t>
            </w:r>
          </w:p>
        </w:tc>
      </w:tr>
    </w:tbl>
    <w:p w:rsidR="007A649E" w:rsidRDefault="007A649E">
      <w:pPr>
        <w:pStyle w:val="ConsPlusNormal"/>
        <w:ind w:firstLine="540"/>
        <w:jc w:val="both"/>
      </w:pPr>
    </w:p>
    <w:p w:rsidR="007A649E" w:rsidRDefault="007A649E">
      <w:pPr>
        <w:pStyle w:val="ConsPlusNonformat"/>
        <w:jc w:val="both"/>
      </w:pPr>
      <w:bookmarkStart w:id="64" w:name="P4002"/>
      <w:bookmarkEnd w:id="64"/>
      <w:r>
        <w:t xml:space="preserve">                                   ОТЧЕТ</w:t>
      </w:r>
    </w:p>
    <w:p w:rsidR="007A649E" w:rsidRDefault="007A649E">
      <w:pPr>
        <w:pStyle w:val="ConsPlusNonformat"/>
        <w:jc w:val="both"/>
      </w:pPr>
      <w:r>
        <w:t xml:space="preserve">                  о расходовании средств местного бюджета</w:t>
      </w:r>
    </w:p>
    <w:p w:rsidR="007A649E" w:rsidRDefault="007A649E">
      <w:pPr>
        <w:pStyle w:val="ConsPlusNonformat"/>
        <w:jc w:val="both"/>
      </w:pPr>
      <w:r>
        <w:t xml:space="preserve">      _______________________________________________________________</w:t>
      </w:r>
    </w:p>
    <w:p w:rsidR="007A649E" w:rsidRDefault="007A649E">
      <w:pPr>
        <w:pStyle w:val="ConsPlusNonformat"/>
        <w:jc w:val="both"/>
      </w:pPr>
      <w:r>
        <w:t xml:space="preserve">      (наименование муниципального образования Новосибирской области)</w:t>
      </w:r>
    </w:p>
    <w:p w:rsidR="007A649E" w:rsidRDefault="007A649E">
      <w:pPr>
        <w:pStyle w:val="ConsPlusNonformat"/>
        <w:jc w:val="both"/>
      </w:pPr>
      <w:r>
        <w:t xml:space="preserve">        на реализацию мероприятий муниципальной программы развития</w:t>
      </w:r>
    </w:p>
    <w:p w:rsidR="007A649E" w:rsidRDefault="007A649E">
      <w:pPr>
        <w:pStyle w:val="ConsPlusNonformat"/>
        <w:jc w:val="both"/>
      </w:pPr>
      <w:r>
        <w:t xml:space="preserve">              субъектов малого и среднего предпринимательства</w:t>
      </w:r>
    </w:p>
    <w:p w:rsidR="007A649E" w:rsidRDefault="007A649E">
      <w:pPr>
        <w:pStyle w:val="ConsPlusNonformat"/>
        <w:jc w:val="both"/>
      </w:pPr>
      <w:r>
        <w:t xml:space="preserve">                 с ____________ по ____________ 20___ года</w:t>
      </w:r>
    </w:p>
    <w:p w:rsidR="007A649E" w:rsidRDefault="007A649E">
      <w:pPr>
        <w:pStyle w:val="ConsPlusNonformat"/>
        <w:jc w:val="both"/>
      </w:pPr>
    </w:p>
    <w:p w:rsidR="007A649E" w:rsidRDefault="007A649E">
      <w:pPr>
        <w:pStyle w:val="ConsPlusNonformat"/>
        <w:jc w:val="both"/>
      </w:pPr>
      <w:r>
        <w:t>Расходы по мероприятию &lt;*&gt; ________________________________________________</w:t>
      </w:r>
    </w:p>
    <w:p w:rsidR="007A649E" w:rsidRDefault="007A649E">
      <w:pPr>
        <w:pStyle w:val="ConsPlusNormal"/>
        <w:ind w:firstLine="540"/>
        <w:jc w:val="both"/>
      </w:pPr>
    </w:p>
    <w:p w:rsidR="007A649E" w:rsidRDefault="007A649E">
      <w:pPr>
        <w:sectPr w:rsidR="007A649E">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7597"/>
        <w:gridCol w:w="1984"/>
        <w:gridCol w:w="1984"/>
        <w:gridCol w:w="1474"/>
      </w:tblGrid>
      <w:tr w:rsidR="007A649E">
        <w:tc>
          <w:tcPr>
            <w:tcW w:w="567" w:type="dxa"/>
          </w:tcPr>
          <w:p w:rsidR="007A649E" w:rsidRDefault="007A649E">
            <w:pPr>
              <w:pStyle w:val="ConsPlusNormal"/>
              <w:jc w:val="center"/>
            </w:pPr>
            <w:r>
              <w:t>N п/п</w:t>
            </w:r>
          </w:p>
        </w:tc>
        <w:tc>
          <w:tcPr>
            <w:tcW w:w="7597" w:type="dxa"/>
          </w:tcPr>
          <w:p w:rsidR="007A649E" w:rsidRDefault="007A649E">
            <w:pPr>
              <w:pStyle w:val="ConsPlusNormal"/>
              <w:jc w:val="center"/>
            </w:pPr>
            <w:r>
              <w:t>Наименование получателя поддержки/исполнителя работ, услуг в рамках реализации мероприятия муниципальной программы, ИНН</w:t>
            </w:r>
          </w:p>
        </w:tc>
        <w:tc>
          <w:tcPr>
            <w:tcW w:w="1984" w:type="dxa"/>
          </w:tcPr>
          <w:p w:rsidR="007A649E" w:rsidRDefault="007A649E">
            <w:pPr>
              <w:pStyle w:val="ConsPlusNormal"/>
              <w:jc w:val="center"/>
            </w:pPr>
            <w:r>
              <w:t>Сумма к выплате, рублей</w:t>
            </w:r>
          </w:p>
        </w:tc>
        <w:tc>
          <w:tcPr>
            <w:tcW w:w="1984" w:type="dxa"/>
          </w:tcPr>
          <w:p w:rsidR="007A649E" w:rsidRDefault="007A649E">
            <w:pPr>
              <w:pStyle w:val="ConsPlusNormal"/>
              <w:jc w:val="center"/>
            </w:pPr>
            <w:r>
              <w:t>Фактически выплачено, рублей</w:t>
            </w:r>
          </w:p>
        </w:tc>
        <w:tc>
          <w:tcPr>
            <w:tcW w:w="1474" w:type="dxa"/>
          </w:tcPr>
          <w:p w:rsidR="007A649E" w:rsidRDefault="007A649E">
            <w:pPr>
              <w:pStyle w:val="ConsPlusNormal"/>
              <w:jc w:val="center"/>
            </w:pPr>
            <w:r>
              <w:t>Примечание</w:t>
            </w:r>
          </w:p>
        </w:tc>
      </w:tr>
      <w:tr w:rsidR="007A649E">
        <w:tc>
          <w:tcPr>
            <w:tcW w:w="567" w:type="dxa"/>
          </w:tcPr>
          <w:p w:rsidR="007A649E" w:rsidRDefault="007A649E">
            <w:pPr>
              <w:pStyle w:val="ConsPlusNormal"/>
              <w:jc w:val="center"/>
            </w:pPr>
            <w:r>
              <w:t>1</w:t>
            </w:r>
          </w:p>
        </w:tc>
        <w:tc>
          <w:tcPr>
            <w:tcW w:w="7597" w:type="dxa"/>
          </w:tcPr>
          <w:p w:rsidR="007A649E" w:rsidRDefault="007A649E">
            <w:pPr>
              <w:pStyle w:val="ConsPlusNormal"/>
              <w:jc w:val="center"/>
            </w:pPr>
          </w:p>
        </w:tc>
        <w:tc>
          <w:tcPr>
            <w:tcW w:w="1984" w:type="dxa"/>
          </w:tcPr>
          <w:p w:rsidR="007A649E" w:rsidRDefault="007A649E">
            <w:pPr>
              <w:pStyle w:val="ConsPlusNormal"/>
              <w:jc w:val="center"/>
            </w:pPr>
          </w:p>
        </w:tc>
        <w:tc>
          <w:tcPr>
            <w:tcW w:w="1984" w:type="dxa"/>
          </w:tcPr>
          <w:p w:rsidR="007A649E" w:rsidRDefault="007A649E">
            <w:pPr>
              <w:pStyle w:val="ConsPlusNormal"/>
              <w:jc w:val="center"/>
            </w:pPr>
          </w:p>
        </w:tc>
        <w:tc>
          <w:tcPr>
            <w:tcW w:w="1474" w:type="dxa"/>
          </w:tcPr>
          <w:p w:rsidR="007A649E" w:rsidRDefault="007A649E">
            <w:pPr>
              <w:pStyle w:val="ConsPlusNormal"/>
              <w:jc w:val="center"/>
            </w:pPr>
          </w:p>
        </w:tc>
      </w:tr>
      <w:tr w:rsidR="007A649E">
        <w:tc>
          <w:tcPr>
            <w:tcW w:w="567" w:type="dxa"/>
          </w:tcPr>
          <w:p w:rsidR="007A649E" w:rsidRDefault="007A649E">
            <w:pPr>
              <w:pStyle w:val="ConsPlusNormal"/>
              <w:jc w:val="center"/>
            </w:pPr>
          </w:p>
        </w:tc>
        <w:tc>
          <w:tcPr>
            <w:tcW w:w="7597" w:type="dxa"/>
          </w:tcPr>
          <w:p w:rsidR="007A649E" w:rsidRDefault="007A649E">
            <w:pPr>
              <w:pStyle w:val="ConsPlusNormal"/>
              <w:jc w:val="center"/>
            </w:pPr>
          </w:p>
        </w:tc>
        <w:tc>
          <w:tcPr>
            <w:tcW w:w="1984" w:type="dxa"/>
          </w:tcPr>
          <w:p w:rsidR="007A649E" w:rsidRDefault="007A649E">
            <w:pPr>
              <w:pStyle w:val="ConsPlusNormal"/>
              <w:jc w:val="center"/>
            </w:pPr>
          </w:p>
        </w:tc>
        <w:tc>
          <w:tcPr>
            <w:tcW w:w="1984" w:type="dxa"/>
          </w:tcPr>
          <w:p w:rsidR="007A649E" w:rsidRDefault="007A649E">
            <w:pPr>
              <w:pStyle w:val="ConsPlusNormal"/>
              <w:jc w:val="center"/>
            </w:pPr>
          </w:p>
        </w:tc>
        <w:tc>
          <w:tcPr>
            <w:tcW w:w="1474" w:type="dxa"/>
          </w:tcPr>
          <w:p w:rsidR="007A649E" w:rsidRDefault="007A649E">
            <w:pPr>
              <w:pStyle w:val="ConsPlusNormal"/>
              <w:jc w:val="center"/>
            </w:pPr>
          </w:p>
        </w:tc>
      </w:tr>
      <w:tr w:rsidR="007A649E">
        <w:tc>
          <w:tcPr>
            <w:tcW w:w="8164" w:type="dxa"/>
            <w:gridSpan w:val="2"/>
          </w:tcPr>
          <w:p w:rsidR="007A649E" w:rsidRDefault="007A649E">
            <w:pPr>
              <w:pStyle w:val="ConsPlusNormal"/>
              <w:jc w:val="center"/>
            </w:pPr>
            <w:r>
              <w:t>ИТОГО</w:t>
            </w:r>
          </w:p>
        </w:tc>
        <w:tc>
          <w:tcPr>
            <w:tcW w:w="1984" w:type="dxa"/>
          </w:tcPr>
          <w:p w:rsidR="007A649E" w:rsidRDefault="007A649E">
            <w:pPr>
              <w:pStyle w:val="ConsPlusNormal"/>
              <w:jc w:val="center"/>
            </w:pPr>
            <w:r>
              <w:t>Сумма</w:t>
            </w:r>
          </w:p>
        </w:tc>
        <w:tc>
          <w:tcPr>
            <w:tcW w:w="1984" w:type="dxa"/>
          </w:tcPr>
          <w:p w:rsidR="007A649E" w:rsidRDefault="007A649E">
            <w:pPr>
              <w:pStyle w:val="ConsPlusNormal"/>
              <w:jc w:val="center"/>
            </w:pPr>
            <w:r>
              <w:t>Сумма</w:t>
            </w:r>
          </w:p>
        </w:tc>
        <w:tc>
          <w:tcPr>
            <w:tcW w:w="1474" w:type="dxa"/>
          </w:tcPr>
          <w:p w:rsidR="007A649E" w:rsidRDefault="007A649E">
            <w:pPr>
              <w:pStyle w:val="ConsPlusNormal"/>
              <w:jc w:val="center"/>
            </w:pPr>
          </w:p>
        </w:tc>
      </w:tr>
    </w:tbl>
    <w:p w:rsidR="007A649E" w:rsidRDefault="007A649E">
      <w:pPr>
        <w:pStyle w:val="ConsPlusNormal"/>
        <w:ind w:firstLine="540"/>
        <w:jc w:val="both"/>
      </w:pPr>
    </w:p>
    <w:p w:rsidR="007A649E" w:rsidRDefault="007A649E">
      <w:pPr>
        <w:pStyle w:val="ConsPlusNormal"/>
        <w:ind w:firstLine="540"/>
        <w:jc w:val="both"/>
      </w:pPr>
      <w:r>
        <w:t>Применяемое сокращение:</w:t>
      </w:r>
    </w:p>
    <w:p w:rsidR="007A649E" w:rsidRDefault="007A649E">
      <w:pPr>
        <w:pStyle w:val="ConsPlusNormal"/>
        <w:spacing w:before="220"/>
        <w:ind w:firstLine="540"/>
        <w:jc w:val="both"/>
      </w:pPr>
      <w:r>
        <w:t>ИНН - идентификационный номер налогоплательщика.</w:t>
      </w:r>
    </w:p>
    <w:p w:rsidR="007A649E" w:rsidRDefault="007A649E">
      <w:pPr>
        <w:pStyle w:val="ConsPlusNormal"/>
        <w:ind w:firstLine="540"/>
        <w:jc w:val="both"/>
      </w:pPr>
    </w:p>
    <w:p w:rsidR="007A649E" w:rsidRDefault="007A649E">
      <w:pPr>
        <w:pStyle w:val="ConsPlusNormal"/>
        <w:jc w:val="center"/>
        <w:outlineLvl w:val="2"/>
      </w:pPr>
      <w:r>
        <w:t>СВОДНЫЙ ОТЧЕТ</w:t>
      </w:r>
    </w:p>
    <w:p w:rsidR="007A649E" w:rsidRDefault="007A649E">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4308"/>
        <w:gridCol w:w="3571"/>
        <w:gridCol w:w="3628"/>
        <w:gridCol w:w="1474"/>
      </w:tblGrid>
      <w:tr w:rsidR="007A649E">
        <w:tc>
          <w:tcPr>
            <w:tcW w:w="624" w:type="dxa"/>
          </w:tcPr>
          <w:p w:rsidR="007A649E" w:rsidRDefault="007A649E">
            <w:pPr>
              <w:pStyle w:val="ConsPlusNormal"/>
              <w:jc w:val="center"/>
            </w:pPr>
            <w:r>
              <w:t>N п/п</w:t>
            </w:r>
          </w:p>
        </w:tc>
        <w:tc>
          <w:tcPr>
            <w:tcW w:w="4308" w:type="dxa"/>
          </w:tcPr>
          <w:p w:rsidR="007A649E" w:rsidRDefault="007A649E">
            <w:pPr>
              <w:pStyle w:val="ConsPlusNormal"/>
              <w:jc w:val="center"/>
            </w:pPr>
            <w:r>
              <w:t>Наименование мероприятий муниципальной программы развития субъектов малого и среднего предпринимательства</w:t>
            </w:r>
          </w:p>
        </w:tc>
        <w:tc>
          <w:tcPr>
            <w:tcW w:w="3571" w:type="dxa"/>
          </w:tcPr>
          <w:p w:rsidR="007A649E" w:rsidRDefault="007A649E">
            <w:pPr>
              <w:pStyle w:val="ConsPlusNormal"/>
              <w:jc w:val="center"/>
            </w:pPr>
            <w:r>
              <w:t>Всего предусмотрено средств в бюджете муниципального образования Новосибирской области на финансирование мероприятия, рублей</w:t>
            </w:r>
          </w:p>
        </w:tc>
        <w:tc>
          <w:tcPr>
            <w:tcW w:w="3628" w:type="dxa"/>
          </w:tcPr>
          <w:p w:rsidR="007A649E" w:rsidRDefault="007A649E">
            <w:pPr>
              <w:pStyle w:val="ConsPlusNormal"/>
              <w:jc w:val="center"/>
            </w:pPr>
            <w:r>
              <w:t>Фактически израсходовано за счет средств бюджета муниципального образования Новосибирской области на финансирование мероприятия, рублей</w:t>
            </w:r>
          </w:p>
        </w:tc>
        <w:tc>
          <w:tcPr>
            <w:tcW w:w="1474" w:type="dxa"/>
          </w:tcPr>
          <w:p w:rsidR="007A649E" w:rsidRDefault="007A649E">
            <w:pPr>
              <w:pStyle w:val="ConsPlusNormal"/>
              <w:jc w:val="center"/>
            </w:pPr>
            <w:r>
              <w:t>Примечание</w:t>
            </w:r>
          </w:p>
        </w:tc>
      </w:tr>
      <w:tr w:rsidR="007A649E">
        <w:tc>
          <w:tcPr>
            <w:tcW w:w="624" w:type="dxa"/>
          </w:tcPr>
          <w:p w:rsidR="007A649E" w:rsidRDefault="007A649E">
            <w:pPr>
              <w:pStyle w:val="ConsPlusNormal"/>
              <w:jc w:val="center"/>
            </w:pPr>
            <w:r>
              <w:t>1</w:t>
            </w:r>
          </w:p>
        </w:tc>
        <w:tc>
          <w:tcPr>
            <w:tcW w:w="4308" w:type="dxa"/>
          </w:tcPr>
          <w:p w:rsidR="007A649E" w:rsidRDefault="007A649E">
            <w:pPr>
              <w:pStyle w:val="ConsPlusNormal"/>
              <w:jc w:val="center"/>
            </w:pPr>
            <w:r>
              <w:t>2</w:t>
            </w:r>
          </w:p>
        </w:tc>
        <w:tc>
          <w:tcPr>
            <w:tcW w:w="3571" w:type="dxa"/>
          </w:tcPr>
          <w:p w:rsidR="007A649E" w:rsidRDefault="007A649E">
            <w:pPr>
              <w:pStyle w:val="ConsPlusNormal"/>
              <w:jc w:val="center"/>
            </w:pPr>
            <w:r>
              <w:t>3</w:t>
            </w:r>
          </w:p>
        </w:tc>
        <w:tc>
          <w:tcPr>
            <w:tcW w:w="3628" w:type="dxa"/>
          </w:tcPr>
          <w:p w:rsidR="007A649E" w:rsidRDefault="007A649E">
            <w:pPr>
              <w:pStyle w:val="ConsPlusNormal"/>
              <w:jc w:val="center"/>
            </w:pPr>
            <w:r>
              <w:t>4</w:t>
            </w:r>
          </w:p>
        </w:tc>
        <w:tc>
          <w:tcPr>
            <w:tcW w:w="1474" w:type="dxa"/>
          </w:tcPr>
          <w:p w:rsidR="007A649E" w:rsidRDefault="007A649E">
            <w:pPr>
              <w:pStyle w:val="ConsPlusNormal"/>
              <w:jc w:val="center"/>
            </w:pPr>
            <w:r>
              <w:t>5</w:t>
            </w:r>
          </w:p>
        </w:tc>
      </w:tr>
      <w:tr w:rsidR="007A649E">
        <w:tc>
          <w:tcPr>
            <w:tcW w:w="624" w:type="dxa"/>
          </w:tcPr>
          <w:p w:rsidR="007A649E" w:rsidRDefault="007A649E">
            <w:pPr>
              <w:pStyle w:val="ConsPlusNormal"/>
              <w:jc w:val="center"/>
            </w:pPr>
          </w:p>
        </w:tc>
        <w:tc>
          <w:tcPr>
            <w:tcW w:w="4308" w:type="dxa"/>
          </w:tcPr>
          <w:p w:rsidR="007A649E" w:rsidRDefault="007A649E">
            <w:pPr>
              <w:pStyle w:val="ConsPlusNormal"/>
              <w:jc w:val="center"/>
            </w:pPr>
          </w:p>
        </w:tc>
        <w:tc>
          <w:tcPr>
            <w:tcW w:w="3571" w:type="dxa"/>
          </w:tcPr>
          <w:p w:rsidR="007A649E" w:rsidRDefault="007A649E">
            <w:pPr>
              <w:pStyle w:val="ConsPlusNormal"/>
              <w:jc w:val="center"/>
            </w:pPr>
          </w:p>
        </w:tc>
        <w:tc>
          <w:tcPr>
            <w:tcW w:w="3628" w:type="dxa"/>
          </w:tcPr>
          <w:p w:rsidR="007A649E" w:rsidRDefault="007A649E">
            <w:pPr>
              <w:pStyle w:val="ConsPlusNormal"/>
              <w:jc w:val="center"/>
            </w:pPr>
          </w:p>
        </w:tc>
        <w:tc>
          <w:tcPr>
            <w:tcW w:w="1474" w:type="dxa"/>
          </w:tcPr>
          <w:p w:rsidR="007A649E" w:rsidRDefault="007A649E">
            <w:pPr>
              <w:pStyle w:val="ConsPlusNormal"/>
              <w:jc w:val="center"/>
            </w:pPr>
          </w:p>
        </w:tc>
      </w:tr>
      <w:tr w:rsidR="007A649E">
        <w:tc>
          <w:tcPr>
            <w:tcW w:w="4932" w:type="dxa"/>
            <w:gridSpan w:val="2"/>
          </w:tcPr>
          <w:p w:rsidR="007A649E" w:rsidRDefault="007A649E">
            <w:pPr>
              <w:pStyle w:val="ConsPlusNormal"/>
              <w:jc w:val="center"/>
            </w:pPr>
            <w:r>
              <w:t>ИТОГО</w:t>
            </w:r>
          </w:p>
        </w:tc>
        <w:tc>
          <w:tcPr>
            <w:tcW w:w="3571" w:type="dxa"/>
          </w:tcPr>
          <w:p w:rsidR="007A649E" w:rsidRDefault="007A649E">
            <w:pPr>
              <w:pStyle w:val="ConsPlusNormal"/>
              <w:jc w:val="center"/>
            </w:pPr>
          </w:p>
        </w:tc>
        <w:tc>
          <w:tcPr>
            <w:tcW w:w="3628" w:type="dxa"/>
          </w:tcPr>
          <w:p w:rsidR="007A649E" w:rsidRDefault="007A649E">
            <w:pPr>
              <w:pStyle w:val="ConsPlusNormal"/>
              <w:jc w:val="center"/>
            </w:pPr>
          </w:p>
        </w:tc>
        <w:tc>
          <w:tcPr>
            <w:tcW w:w="1474" w:type="dxa"/>
          </w:tcPr>
          <w:p w:rsidR="007A649E" w:rsidRDefault="007A649E">
            <w:pPr>
              <w:pStyle w:val="ConsPlusNormal"/>
              <w:jc w:val="center"/>
            </w:pPr>
          </w:p>
        </w:tc>
      </w:tr>
    </w:tbl>
    <w:p w:rsidR="007A649E" w:rsidRDefault="007A649E">
      <w:pPr>
        <w:sectPr w:rsidR="007A649E">
          <w:pgSz w:w="16838" w:h="11905" w:orient="landscape"/>
          <w:pgMar w:top="1701" w:right="1134" w:bottom="850" w:left="1134" w:header="0" w:footer="0" w:gutter="0"/>
          <w:cols w:space="720"/>
        </w:sectPr>
      </w:pPr>
    </w:p>
    <w:p w:rsidR="007A649E" w:rsidRDefault="007A649E">
      <w:pPr>
        <w:pStyle w:val="ConsPlusNormal"/>
        <w:ind w:firstLine="540"/>
        <w:jc w:val="both"/>
      </w:pPr>
    </w:p>
    <w:p w:rsidR="007A649E" w:rsidRDefault="007A649E">
      <w:pPr>
        <w:pStyle w:val="ConsPlusNonformat"/>
        <w:jc w:val="both"/>
      </w:pPr>
      <w:r>
        <w:t>Целевое использование средств в сумме &lt;**&gt; _____________ рублей ____ копеек</w:t>
      </w:r>
    </w:p>
    <w:p w:rsidR="007A649E" w:rsidRDefault="007A649E">
      <w:pPr>
        <w:pStyle w:val="ConsPlusNonformat"/>
        <w:jc w:val="both"/>
      </w:pPr>
      <w:r>
        <w:t>подтверждаю.</w:t>
      </w:r>
    </w:p>
    <w:p w:rsidR="007A649E" w:rsidRDefault="007A649E">
      <w:pPr>
        <w:pStyle w:val="ConsPlusNonformat"/>
        <w:jc w:val="both"/>
      </w:pPr>
    </w:p>
    <w:p w:rsidR="007A649E" w:rsidRDefault="007A649E">
      <w:pPr>
        <w:pStyle w:val="ConsPlusNonformat"/>
        <w:jc w:val="both"/>
      </w:pPr>
      <w:r>
        <w:t>Глава муниципального образования Новосибирской области</w:t>
      </w:r>
    </w:p>
    <w:p w:rsidR="007A649E" w:rsidRDefault="007A649E">
      <w:pPr>
        <w:pStyle w:val="ConsPlusNonformat"/>
        <w:jc w:val="both"/>
      </w:pPr>
      <w:r>
        <w:t>______________________________________   ___________________</w:t>
      </w:r>
    </w:p>
    <w:p w:rsidR="007A649E" w:rsidRDefault="007A649E">
      <w:pPr>
        <w:pStyle w:val="ConsPlusNonformat"/>
        <w:jc w:val="both"/>
      </w:pPr>
      <w:r>
        <w:t xml:space="preserve">   Ф.И.О. (последнее - при наличии)           подпись</w:t>
      </w:r>
    </w:p>
    <w:p w:rsidR="007A649E" w:rsidRDefault="007A649E">
      <w:pPr>
        <w:pStyle w:val="ConsPlusNonformat"/>
        <w:jc w:val="both"/>
      </w:pPr>
    </w:p>
    <w:p w:rsidR="007A649E" w:rsidRDefault="007A649E">
      <w:pPr>
        <w:pStyle w:val="ConsPlusNonformat"/>
        <w:jc w:val="both"/>
      </w:pPr>
      <w:r>
        <w:t>Главный бухгалтер</w:t>
      </w:r>
    </w:p>
    <w:p w:rsidR="007A649E" w:rsidRDefault="007A649E">
      <w:pPr>
        <w:pStyle w:val="ConsPlusNonformat"/>
        <w:jc w:val="both"/>
      </w:pPr>
      <w:r>
        <w:t>______________________________________   ___________________</w:t>
      </w:r>
    </w:p>
    <w:p w:rsidR="007A649E" w:rsidRDefault="007A649E">
      <w:pPr>
        <w:pStyle w:val="ConsPlusNonformat"/>
        <w:jc w:val="both"/>
      </w:pPr>
      <w:r>
        <w:t xml:space="preserve">   Ф.И.О. (последнее - при наличии)           подпись</w:t>
      </w:r>
    </w:p>
    <w:p w:rsidR="007A649E" w:rsidRDefault="007A649E">
      <w:pPr>
        <w:pStyle w:val="ConsPlusNonformat"/>
        <w:jc w:val="both"/>
      </w:pPr>
      <w:r>
        <w:t>"___" ____________ 20___ года</w:t>
      </w:r>
    </w:p>
    <w:p w:rsidR="007A649E" w:rsidRDefault="007A649E">
      <w:pPr>
        <w:pStyle w:val="ConsPlusNonformat"/>
        <w:jc w:val="both"/>
      </w:pPr>
    </w:p>
    <w:p w:rsidR="007A649E" w:rsidRDefault="007A649E">
      <w:pPr>
        <w:pStyle w:val="ConsPlusNonformat"/>
        <w:jc w:val="both"/>
      </w:pPr>
      <w:r>
        <w:t>М.П.</w:t>
      </w:r>
    </w:p>
    <w:p w:rsidR="007A649E" w:rsidRDefault="007A649E">
      <w:pPr>
        <w:pStyle w:val="ConsPlusNormal"/>
        <w:ind w:firstLine="540"/>
        <w:jc w:val="both"/>
      </w:pPr>
    </w:p>
    <w:p w:rsidR="007A649E" w:rsidRDefault="007A649E">
      <w:pPr>
        <w:pStyle w:val="ConsPlusNormal"/>
        <w:ind w:firstLine="540"/>
        <w:jc w:val="both"/>
      </w:pPr>
      <w:r>
        <w:t>--------------------------------</w:t>
      </w:r>
    </w:p>
    <w:p w:rsidR="007A649E" w:rsidRDefault="007A649E">
      <w:pPr>
        <w:pStyle w:val="ConsPlusNormal"/>
        <w:spacing w:before="220"/>
        <w:ind w:firstLine="540"/>
        <w:jc w:val="both"/>
      </w:pPr>
      <w:r>
        <w:t>&lt;*&gt; Количество таблиц соответствует количеству мероприятий, реализуемых в соответствии с соглашением, заключенным с министерством промышленности, торговли и развития предпринимательства Новосибирской области.</w:t>
      </w:r>
    </w:p>
    <w:p w:rsidR="007A649E" w:rsidRDefault="007A649E">
      <w:pPr>
        <w:pStyle w:val="ConsPlusNormal"/>
        <w:spacing w:before="220"/>
        <w:ind w:firstLine="540"/>
        <w:jc w:val="both"/>
      </w:pPr>
      <w:r>
        <w:t>&lt;**&gt; Итоговая сумма из колонки 4 сводного отчета.</w:t>
      </w:r>
    </w:p>
    <w:p w:rsidR="007A649E" w:rsidRDefault="007A649E">
      <w:pPr>
        <w:pStyle w:val="ConsPlusNormal"/>
        <w:ind w:firstLine="540"/>
        <w:jc w:val="both"/>
      </w:pPr>
    </w:p>
    <w:p w:rsidR="007A649E" w:rsidRDefault="007A649E">
      <w:pPr>
        <w:pStyle w:val="ConsPlusNormal"/>
        <w:ind w:firstLine="540"/>
        <w:jc w:val="both"/>
      </w:pPr>
    </w:p>
    <w:p w:rsidR="007A649E" w:rsidRDefault="007A649E">
      <w:pPr>
        <w:pStyle w:val="ConsPlusNormal"/>
        <w:ind w:firstLine="540"/>
        <w:jc w:val="both"/>
      </w:pPr>
    </w:p>
    <w:p w:rsidR="007A649E" w:rsidRDefault="007A649E">
      <w:pPr>
        <w:pStyle w:val="ConsPlusNormal"/>
        <w:ind w:firstLine="540"/>
        <w:jc w:val="both"/>
      </w:pPr>
    </w:p>
    <w:p w:rsidR="007A649E" w:rsidRDefault="007A649E">
      <w:pPr>
        <w:pStyle w:val="ConsPlusNormal"/>
        <w:ind w:firstLine="540"/>
        <w:jc w:val="both"/>
      </w:pPr>
    </w:p>
    <w:p w:rsidR="007A649E" w:rsidRDefault="007A649E">
      <w:pPr>
        <w:pStyle w:val="ConsPlusNormal"/>
        <w:jc w:val="right"/>
        <w:outlineLvl w:val="1"/>
      </w:pPr>
      <w:r>
        <w:t>Приложение N 3</w:t>
      </w:r>
    </w:p>
    <w:p w:rsidR="007A649E" w:rsidRDefault="007A649E">
      <w:pPr>
        <w:pStyle w:val="ConsPlusNormal"/>
        <w:jc w:val="right"/>
      </w:pPr>
      <w:r>
        <w:t>к Условиям предоставления</w:t>
      </w:r>
    </w:p>
    <w:p w:rsidR="007A649E" w:rsidRDefault="007A649E">
      <w:pPr>
        <w:pStyle w:val="ConsPlusNormal"/>
        <w:jc w:val="right"/>
      </w:pPr>
      <w:r>
        <w:t>и расходования субсидий местным</w:t>
      </w:r>
    </w:p>
    <w:p w:rsidR="007A649E" w:rsidRDefault="007A649E">
      <w:pPr>
        <w:pStyle w:val="ConsPlusNormal"/>
        <w:jc w:val="right"/>
      </w:pPr>
      <w:r>
        <w:t>бюджетам на поддержку муниципальных</w:t>
      </w:r>
    </w:p>
    <w:p w:rsidR="007A649E" w:rsidRDefault="007A649E">
      <w:pPr>
        <w:pStyle w:val="ConsPlusNormal"/>
        <w:jc w:val="right"/>
      </w:pPr>
      <w:r>
        <w:t>программ развития субъектов малого</w:t>
      </w:r>
    </w:p>
    <w:p w:rsidR="007A649E" w:rsidRDefault="007A649E">
      <w:pPr>
        <w:pStyle w:val="ConsPlusNormal"/>
        <w:jc w:val="right"/>
      </w:pPr>
      <w:r>
        <w:t>и среднего предпринимательства на</w:t>
      </w:r>
    </w:p>
    <w:p w:rsidR="007A649E" w:rsidRDefault="007A649E">
      <w:pPr>
        <w:pStyle w:val="ConsPlusNormal"/>
        <w:jc w:val="right"/>
      </w:pPr>
      <w:r>
        <w:t>территории Новосибирской области</w:t>
      </w:r>
    </w:p>
    <w:p w:rsidR="007A649E" w:rsidRDefault="007A649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A649E">
        <w:trPr>
          <w:jc w:val="center"/>
        </w:trPr>
        <w:tc>
          <w:tcPr>
            <w:tcW w:w="9294" w:type="dxa"/>
            <w:tcBorders>
              <w:top w:val="nil"/>
              <w:left w:val="single" w:sz="24" w:space="0" w:color="CED3F1"/>
              <w:bottom w:val="nil"/>
              <w:right w:val="single" w:sz="24" w:space="0" w:color="F4F3F8"/>
            </w:tcBorders>
            <w:shd w:val="clear" w:color="auto" w:fill="F4F3F8"/>
          </w:tcPr>
          <w:p w:rsidR="007A649E" w:rsidRDefault="007A649E">
            <w:pPr>
              <w:pStyle w:val="ConsPlusNormal"/>
              <w:jc w:val="center"/>
            </w:pPr>
            <w:r>
              <w:rPr>
                <w:color w:val="392C69"/>
              </w:rPr>
              <w:t>Список изменяющих документов</w:t>
            </w:r>
          </w:p>
          <w:p w:rsidR="007A649E" w:rsidRDefault="007A649E">
            <w:pPr>
              <w:pStyle w:val="ConsPlusNormal"/>
              <w:jc w:val="center"/>
            </w:pPr>
            <w:r>
              <w:rPr>
                <w:color w:val="392C69"/>
              </w:rPr>
              <w:t xml:space="preserve">(в ред. </w:t>
            </w:r>
            <w:hyperlink r:id="rId515" w:history="1">
              <w:r>
                <w:rPr>
                  <w:color w:val="0000FF"/>
                </w:rPr>
                <w:t>постановления</w:t>
              </w:r>
            </w:hyperlink>
            <w:r>
              <w:rPr>
                <w:color w:val="392C69"/>
              </w:rPr>
              <w:t xml:space="preserve"> Правительства Новосибирской области</w:t>
            </w:r>
          </w:p>
          <w:p w:rsidR="007A649E" w:rsidRDefault="007A649E">
            <w:pPr>
              <w:pStyle w:val="ConsPlusNormal"/>
              <w:jc w:val="center"/>
            </w:pPr>
            <w:r>
              <w:rPr>
                <w:color w:val="392C69"/>
              </w:rPr>
              <w:t>от 12.08.2019 N 329-п)</w:t>
            </w:r>
          </w:p>
        </w:tc>
      </w:tr>
    </w:tbl>
    <w:p w:rsidR="007A649E" w:rsidRDefault="007A649E">
      <w:pPr>
        <w:pStyle w:val="ConsPlusNormal"/>
        <w:ind w:firstLine="540"/>
        <w:jc w:val="both"/>
      </w:pPr>
    </w:p>
    <w:p w:rsidR="007A649E" w:rsidRDefault="007A649E">
      <w:pPr>
        <w:pStyle w:val="ConsPlusNonformat"/>
        <w:jc w:val="both"/>
      </w:pPr>
      <w:bookmarkStart w:id="65" w:name="P4090"/>
      <w:bookmarkEnd w:id="65"/>
      <w:r>
        <w:t xml:space="preserve">                                   ОТЧЕТ</w:t>
      </w:r>
    </w:p>
    <w:p w:rsidR="007A649E" w:rsidRDefault="007A649E">
      <w:pPr>
        <w:pStyle w:val="ConsPlusNonformat"/>
        <w:jc w:val="both"/>
      </w:pPr>
      <w:r>
        <w:t xml:space="preserve">              о целевом использовании субсидии из областного</w:t>
      </w:r>
    </w:p>
    <w:p w:rsidR="007A649E" w:rsidRDefault="007A649E">
      <w:pPr>
        <w:pStyle w:val="ConsPlusNonformat"/>
        <w:jc w:val="both"/>
      </w:pPr>
      <w:r>
        <w:t xml:space="preserve">                       бюджета Новосибирской области</w:t>
      </w:r>
    </w:p>
    <w:p w:rsidR="007A649E" w:rsidRDefault="007A649E">
      <w:pPr>
        <w:pStyle w:val="ConsPlusNonformat"/>
        <w:jc w:val="both"/>
      </w:pPr>
      <w:r>
        <w:t xml:space="preserve">      _______________________________________________________________</w:t>
      </w:r>
    </w:p>
    <w:p w:rsidR="007A649E" w:rsidRDefault="007A649E">
      <w:pPr>
        <w:pStyle w:val="ConsPlusNonformat"/>
        <w:jc w:val="both"/>
      </w:pPr>
      <w:r>
        <w:t xml:space="preserve">      (наименование муниципального образования Новосибирской области)</w:t>
      </w:r>
    </w:p>
    <w:p w:rsidR="007A649E" w:rsidRDefault="007A649E">
      <w:pPr>
        <w:pStyle w:val="ConsPlusNonformat"/>
        <w:jc w:val="both"/>
      </w:pPr>
      <w:r>
        <w:t xml:space="preserve">           на поддержку муниципальной программы развития малого</w:t>
      </w:r>
    </w:p>
    <w:p w:rsidR="007A649E" w:rsidRDefault="007A649E">
      <w:pPr>
        <w:pStyle w:val="ConsPlusNonformat"/>
        <w:jc w:val="both"/>
      </w:pPr>
      <w:r>
        <w:t xml:space="preserve">       и среднего предпринимательства в соответствии с соглашением,</w:t>
      </w:r>
    </w:p>
    <w:p w:rsidR="007A649E" w:rsidRDefault="007A649E">
      <w:pPr>
        <w:pStyle w:val="ConsPlusNonformat"/>
        <w:jc w:val="both"/>
      </w:pPr>
      <w:r>
        <w:t xml:space="preserve">           заключенным с министерством промышленности, торговли</w:t>
      </w:r>
    </w:p>
    <w:p w:rsidR="007A649E" w:rsidRDefault="007A649E">
      <w:pPr>
        <w:pStyle w:val="ConsPlusNonformat"/>
        <w:jc w:val="both"/>
      </w:pPr>
      <w:r>
        <w:t xml:space="preserve">           и развития предпринимательства Новосибирской области</w:t>
      </w:r>
    </w:p>
    <w:p w:rsidR="007A649E" w:rsidRDefault="007A649E">
      <w:pPr>
        <w:pStyle w:val="ConsPlusNonformat"/>
        <w:jc w:val="both"/>
      </w:pPr>
      <w:r>
        <w:t xml:space="preserve">  от ____________ N __________ с ____________ по ____________ 20___ года</w:t>
      </w:r>
    </w:p>
    <w:p w:rsidR="007A649E" w:rsidRDefault="007A649E">
      <w:pPr>
        <w:pStyle w:val="ConsPlusNonformat"/>
        <w:jc w:val="both"/>
      </w:pPr>
    </w:p>
    <w:p w:rsidR="007A649E" w:rsidRDefault="007A649E">
      <w:pPr>
        <w:pStyle w:val="ConsPlusNonformat"/>
        <w:jc w:val="both"/>
      </w:pPr>
      <w:r>
        <w:t>Расходы по мероприятию &lt;*&gt; ________________________________________________</w:t>
      </w:r>
    </w:p>
    <w:p w:rsidR="007A649E" w:rsidRDefault="007A649E">
      <w:pPr>
        <w:pStyle w:val="ConsPlusNormal"/>
        <w:ind w:firstLine="540"/>
        <w:jc w:val="both"/>
      </w:pPr>
    </w:p>
    <w:p w:rsidR="007A649E" w:rsidRDefault="007A649E">
      <w:pPr>
        <w:sectPr w:rsidR="007A649E">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7597"/>
        <w:gridCol w:w="1984"/>
        <w:gridCol w:w="1984"/>
        <w:gridCol w:w="1474"/>
      </w:tblGrid>
      <w:tr w:rsidR="007A649E">
        <w:tc>
          <w:tcPr>
            <w:tcW w:w="567" w:type="dxa"/>
          </w:tcPr>
          <w:p w:rsidR="007A649E" w:rsidRDefault="007A649E">
            <w:pPr>
              <w:pStyle w:val="ConsPlusNormal"/>
              <w:jc w:val="center"/>
            </w:pPr>
            <w:r>
              <w:t>N п/п</w:t>
            </w:r>
          </w:p>
        </w:tc>
        <w:tc>
          <w:tcPr>
            <w:tcW w:w="7597" w:type="dxa"/>
          </w:tcPr>
          <w:p w:rsidR="007A649E" w:rsidRDefault="007A649E">
            <w:pPr>
              <w:pStyle w:val="ConsPlusNormal"/>
              <w:jc w:val="center"/>
            </w:pPr>
            <w:r>
              <w:t>Наименование получателя поддержки/исполнителя работ, услуг в рамках реализации мероприятия муниципальной программы, ИНН</w:t>
            </w:r>
          </w:p>
        </w:tc>
        <w:tc>
          <w:tcPr>
            <w:tcW w:w="1984" w:type="dxa"/>
          </w:tcPr>
          <w:p w:rsidR="007A649E" w:rsidRDefault="007A649E">
            <w:pPr>
              <w:pStyle w:val="ConsPlusNormal"/>
              <w:jc w:val="center"/>
            </w:pPr>
            <w:r>
              <w:t>Сумма к выплате, рублей</w:t>
            </w:r>
          </w:p>
        </w:tc>
        <w:tc>
          <w:tcPr>
            <w:tcW w:w="1984" w:type="dxa"/>
          </w:tcPr>
          <w:p w:rsidR="007A649E" w:rsidRDefault="007A649E">
            <w:pPr>
              <w:pStyle w:val="ConsPlusNormal"/>
              <w:jc w:val="center"/>
            </w:pPr>
            <w:r>
              <w:t>Фактически выплачено, рублей</w:t>
            </w:r>
          </w:p>
        </w:tc>
        <w:tc>
          <w:tcPr>
            <w:tcW w:w="1474" w:type="dxa"/>
          </w:tcPr>
          <w:p w:rsidR="007A649E" w:rsidRDefault="007A649E">
            <w:pPr>
              <w:pStyle w:val="ConsPlusNormal"/>
              <w:jc w:val="center"/>
            </w:pPr>
            <w:r>
              <w:t>Примечание</w:t>
            </w:r>
          </w:p>
        </w:tc>
      </w:tr>
      <w:tr w:rsidR="007A649E">
        <w:tc>
          <w:tcPr>
            <w:tcW w:w="567" w:type="dxa"/>
          </w:tcPr>
          <w:p w:rsidR="007A649E" w:rsidRDefault="007A649E">
            <w:pPr>
              <w:pStyle w:val="ConsPlusNormal"/>
              <w:jc w:val="center"/>
            </w:pPr>
          </w:p>
        </w:tc>
        <w:tc>
          <w:tcPr>
            <w:tcW w:w="7597" w:type="dxa"/>
          </w:tcPr>
          <w:p w:rsidR="007A649E" w:rsidRDefault="007A649E">
            <w:pPr>
              <w:pStyle w:val="ConsPlusNormal"/>
              <w:jc w:val="center"/>
            </w:pPr>
          </w:p>
        </w:tc>
        <w:tc>
          <w:tcPr>
            <w:tcW w:w="1984" w:type="dxa"/>
          </w:tcPr>
          <w:p w:rsidR="007A649E" w:rsidRDefault="007A649E">
            <w:pPr>
              <w:pStyle w:val="ConsPlusNormal"/>
              <w:jc w:val="center"/>
            </w:pPr>
          </w:p>
        </w:tc>
        <w:tc>
          <w:tcPr>
            <w:tcW w:w="1984" w:type="dxa"/>
          </w:tcPr>
          <w:p w:rsidR="007A649E" w:rsidRDefault="007A649E">
            <w:pPr>
              <w:pStyle w:val="ConsPlusNormal"/>
              <w:jc w:val="center"/>
            </w:pPr>
          </w:p>
        </w:tc>
        <w:tc>
          <w:tcPr>
            <w:tcW w:w="1474" w:type="dxa"/>
          </w:tcPr>
          <w:p w:rsidR="007A649E" w:rsidRDefault="007A649E">
            <w:pPr>
              <w:pStyle w:val="ConsPlusNormal"/>
              <w:jc w:val="center"/>
            </w:pPr>
          </w:p>
        </w:tc>
      </w:tr>
      <w:tr w:rsidR="007A649E">
        <w:tc>
          <w:tcPr>
            <w:tcW w:w="8164" w:type="dxa"/>
            <w:gridSpan w:val="2"/>
          </w:tcPr>
          <w:p w:rsidR="007A649E" w:rsidRDefault="007A649E">
            <w:pPr>
              <w:pStyle w:val="ConsPlusNormal"/>
              <w:jc w:val="center"/>
            </w:pPr>
            <w:r>
              <w:t>ИТОГО</w:t>
            </w:r>
          </w:p>
        </w:tc>
        <w:tc>
          <w:tcPr>
            <w:tcW w:w="1984" w:type="dxa"/>
          </w:tcPr>
          <w:p w:rsidR="007A649E" w:rsidRDefault="007A649E">
            <w:pPr>
              <w:pStyle w:val="ConsPlusNormal"/>
              <w:jc w:val="center"/>
            </w:pPr>
            <w:r>
              <w:t>Сумма</w:t>
            </w:r>
          </w:p>
        </w:tc>
        <w:tc>
          <w:tcPr>
            <w:tcW w:w="1984" w:type="dxa"/>
          </w:tcPr>
          <w:p w:rsidR="007A649E" w:rsidRDefault="007A649E">
            <w:pPr>
              <w:pStyle w:val="ConsPlusNormal"/>
              <w:jc w:val="center"/>
            </w:pPr>
            <w:r>
              <w:t>Сумма</w:t>
            </w:r>
          </w:p>
        </w:tc>
        <w:tc>
          <w:tcPr>
            <w:tcW w:w="1474" w:type="dxa"/>
          </w:tcPr>
          <w:p w:rsidR="007A649E" w:rsidRDefault="007A649E">
            <w:pPr>
              <w:pStyle w:val="ConsPlusNormal"/>
              <w:jc w:val="center"/>
            </w:pPr>
          </w:p>
        </w:tc>
      </w:tr>
    </w:tbl>
    <w:p w:rsidR="007A649E" w:rsidRDefault="007A649E">
      <w:pPr>
        <w:pStyle w:val="ConsPlusNormal"/>
        <w:ind w:firstLine="540"/>
        <w:jc w:val="both"/>
      </w:pPr>
    </w:p>
    <w:p w:rsidR="007A649E" w:rsidRDefault="007A649E">
      <w:pPr>
        <w:pStyle w:val="ConsPlusNormal"/>
        <w:ind w:firstLine="540"/>
        <w:jc w:val="both"/>
      </w:pPr>
      <w:r>
        <w:t>Применяемое сокращение:</w:t>
      </w:r>
    </w:p>
    <w:p w:rsidR="007A649E" w:rsidRDefault="007A649E">
      <w:pPr>
        <w:pStyle w:val="ConsPlusNormal"/>
        <w:spacing w:before="220"/>
        <w:ind w:firstLine="540"/>
        <w:jc w:val="both"/>
      </w:pPr>
      <w:r>
        <w:t>ИНН - идентификационный номер налогоплательщика.</w:t>
      </w:r>
    </w:p>
    <w:p w:rsidR="007A649E" w:rsidRDefault="007A649E">
      <w:pPr>
        <w:pStyle w:val="ConsPlusNormal"/>
        <w:ind w:firstLine="540"/>
        <w:jc w:val="both"/>
      </w:pPr>
    </w:p>
    <w:p w:rsidR="007A649E" w:rsidRDefault="007A649E">
      <w:pPr>
        <w:pStyle w:val="ConsPlusNormal"/>
        <w:jc w:val="center"/>
        <w:outlineLvl w:val="2"/>
      </w:pPr>
      <w:r>
        <w:t>СВОДНЫЙ ОТЧЕТ</w:t>
      </w:r>
    </w:p>
    <w:p w:rsidR="007A649E" w:rsidRDefault="007A649E">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4308"/>
        <w:gridCol w:w="3571"/>
        <w:gridCol w:w="3628"/>
        <w:gridCol w:w="1474"/>
      </w:tblGrid>
      <w:tr w:rsidR="007A649E">
        <w:tc>
          <w:tcPr>
            <w:tcW w:w="624" w:type="dxa"/>
          </w:tcPr>
          <w:p w:rsidR="007A649E" w:rsidRDefault="007A649E">
            <w:pPr>
              <w:pStyle w:val="ConsPlusNormal"/>
              <w:jc w:val="center"/>
            </w:pPr>
            <w:r>
              <w:t>N п/п</w:t>
            </w:r>
          </w:p>
        </w:tc>
        <w:tc>
          <w:tcPr>
            <w:tcW w:w="4308" w:type="dxa"/>
          </w:tcPr>
          <w:p w:rsidR="007A649E" w:rsidRDefault="007A649E">
            <w:pPr>
              <w:pStyle w:val="ConsPlusNormal"/>
              <w:jc w:val="center"/>
            </w:pPr>
            <w:r>
              <w:t>Наименование мероприятий муниципальной программы развития субъектов малого и среднего предпринимательства</w:t>
            </w:r>
          </w:p>
        </w:tc>
        <w:tc>
          <w:tcPr>
            <w:tcW w:w="3571" w:type="dxa"/>
          </w:tcPr>
          <w:p w:rsidR="007A649E" w:rsidRDefault="007A649E">
            <w:pPr>
              <w:pStyle w:val="ConsPlusNormal"/>
              <w:jc w:val="center"/>
            </w:pPr>
            <w:r>
              <w:t>Всего предусмотрено средств на софинансирование мероприятия за счет субсидии из областного бюджета Новосибирской области, рублей</w:t>
            </w:r>
          </w:p>
        </w:tc>
        <w:tc>
          <w:tcPr>
            <w:tcW w:w="3628" w:type="dxa"/>
          </w:tcPr>
          <w:p w:rsidR="007A649E" w:rsidRDefault="007A649E">
            <w:pPr>
              <w:pStyle w:val="ConsPlusNormal"/>
              <w:jc w:val="center"/>
            </w:pPr>
            <w:r>
              <w:t>Фактически израсходовано средств на финансирование мероприятия за счет субсидии из областного бюджета Новосибирской области, рублей</w:t>
            </w:r>
          </w:p>
        </w:tc>
        <w:tc>
          <w:tcPr>
            <w:tcW w:w="1474" w:type="dxa"/>
          </w:tcPr>
          <w:p w:rsidR="007A649E" w:rsidRDefault="007A649E">
            <w:pPr>
              <w:pStyle w:val="ConsPlusNormal"/>
              <w:jc w:val="center"/>
            </w:pPr>
            <w:r>
              <w:t>Примечание</w:t>
            </w:r>
          </w:p>
        </w:tc>
      </w:tr>
      <w:tr w:rsidR="007A649E">
        <w:tc>
          <w:tcPr>
            <w:tcW w:w="624" w:type="dxa"/>
          </w:tcPr>
          <w:p w:rsidR="007A649E" w:rsidRDefault="007A649E">
            <w:pPr>
              <w:pStyle w:val="ConsPlusNormal"/>
              <w:jc w:val="center"/>
            </w:pPr>
            <w:r>
              <w:t>1</w:t>
            </w:r>
          </w:p>
        </w:tc>
        <w:tc>
          <w:tcPr>
            <w:tcW w:w="4308" w:type="dxa"/>
          </w:tcPr>
          <w:p w:rsidR="007A649E" w:rsidRDefault="007A649E">
            <w:pPr>
              <w:pStyle w:val="ConsPlusNormal"/>
              <w:jc w:val="center"/>
            </w:pPr>
            <w:r>
              <w:t>2</w:t>
            </w:r>
          </w:p>
        </w:tc>
        <w:tc>
          <w:tcPr>
            <w:tcW w:w="3571" w:type="dxa"/>
          </w:tcPr>
          <w:p w:rsidR="007A649E" w:rsidRDefault="007A649E">
            <w:pPr>
              <w:pStyle w:val="ConsPlusNormal"/>
              <w:jc w:val="center"/>
            </w:pPr>
            <w:r>
              <w:t>3</w:t>
            </w:r>
          </w:p>
        </w:tc>
        <w:tc>
          <w:tcPr>
            <w:tcW w:w="3628" w:type="dxa"/>
          </w:tcPr>
          <w:p w:rsidR="007A649E" w:rsidRDefault="007A649E">
            <w:pPr>
              <w:pStyle w:val="ConsPlusNormal"/>
              <w:jc w:val="center"/>
            </w:pPr>
            <w:r>
              <w:t>4</w:t>
            </w:r>
          </w:p>
        </w:tc>
        <w:tc>
          <w:tcPr>
            <w:tcW w:w="1474" w:type="dxa"/>
          </w:tcPr>
          <w:p w:rsidR="007A649E" w:rsidRDefault="007A649E">
            <w:pPr>
              <w:pStyle w:val="ConsPlusNormal"/>
              <w:jc w:val="center"/>
            </w:pPr>
            <w:r>
              <w:t>5</w:t>
            </w:r>
          </w:p>
        </w:tc>
      </w:tr>
      <w:tr w:rsidR="007A649E">
        <w:tc>
          <w:tcPr>
            <w:tcW w:w="624" w:type="dxa"/>
          </w:tcPr>
          <w:p w:rsidR="007A649E" w:rsidRDefault="007A649E">
            <w:pPr>
              <w:pStyle w:val="ConsPlusNormal"/>
              <w:jc w:val="center"/>
            </w:pPr>
          </w:p>
        </w:tc>
        <w:tc>
          <w:tcPr>
            <w:tcW w:w="4308" w:type="dxa"/>
          </w:tcPr>
          <w:p w:rsidR="007A649E" w:rsidRDefault="007A649E">
            <w:pPr>
              <w:pStyle w:val="ConsPlusNormal"/>
              <w:jc w:val="center"/>
            </w:pPr>
          </w:p>
        </w:tc>
        <w:tc>
          <w:tcPr>
            <w:tcW w:w="3571" w:type="dxa"/>
          </w:tcPr>
          <w:p w:rsidR="007A649E" w:rsidRDefault="007A649E">
            <w:pPr>
              <w:pStyle w:val="ConsPlusNormal"/>
              <w:jc w:val="center"/>
            </w:pPr>
          </w:p>
        </w:tc>
        <w:tc>
          <w:tcPr>
            <w:tcW w:w="3628" w:type="dxa"/>
          </w:tcPr>
          <w:p w:rsidR="007A649E" w:rsidRDefault="007A649E">
            <w:pPr>
              <w:pStyle w:val="ConsPlusNormal"/>
              <w:jc w:val="center"/>
            </w:pPr>
          </w:p>
        </w:tc>
        <w:tc>
          <w:tcPr>
            <w:tcW w:w="1474" w:type="dxa"/>
          </w:tcPr>
          <w:p w:rsidR="007A649E" w:rsidRDefault="007A649E">
            <w:pPr>
              <w:pStyle w:val="ConsPlusNormal"/>
              <w:jc w:val="center"/>
            </w:pPr>
          </w:p>
        </w:tc>
      </w:tr>
      <w:tr w:rsidR="007A649E">
        <w:tc>
          <w:tcPr>
            <w:tcW w:w="4932" w:type="dxa"/>
            <w:gridSpan w:val="2"/>
          </w:tcPr>
          <w:p w:rsidR="007A649E" w:rsidRDefault="007A649E">
            <w:pPr>
              <w:pStyle w:val="ConsPlusNormal"/>
              <w:jc w:val="center"/>
            </w:pPr>
            <w:r>
              <w:t>ИТОГО</w:t>
            </w:r>
          </w:p>
        </w:tc>
        <w:tc>
          <w:tcPr>
            <w:tcW w:w="3571" w:type="dxa"/>
          </w:tcPr>
          <w:p w:rsidR="007A649E" w:rsidRDefault="007A649E">
            <w:pPr>
              <w:pStyle w:val="ConsPlusNormal"/>
              <w:jc w:val="center"/>
            </w:pPr>
          </w:p>
        </w:tc>
        <w:tc>
          <w:tcPr>
            <w:tcW w:w="3628" w:type="dxa"/>
          </w:tcPr>
          <w:p w:rsidR="007A649E" w:rsidRDefault="007A649E">
            <w:pPr>
              <w:pStyle w:val="ConsPlusNormal"/>
              <w:jc w:val="center"/>
            </w:pPr>
          </w:p>
        </w:tc>
        <w:tc>
          <w:tcPr>
            <w:tcW w:w="1474" w:type="dxa"/>
          </w:tcPr>
          <w:p w:rsidR="007A649E" w:rsidRDefault="007A649E">
            <w:pPr>
              <w:pStyle w:val="ConsPlusNormal"/>
              <w:jc w:val="center"/>
            </w:pPr>
          </w:p>
        </w:tc>
      </w:tr>
    </w:tbl>
    <w:p w:rsidR="007A649E" w:rsidRDefault="007A649E">
      <w:pPr>
        <w:sectPr w:rsidR="007A649E">
          <w:pgSz w:w="16838" w:h="11905" w:orient="landscape"/>
          <w:pgMar w:top="1701" w:right="1134" w:bottom="850" w:left="1134" w:header="0" w:footer="0" w:gutter="0"/>
          <w:cols w:space="720"/>
        </w:sectPr>
      </w:pPr>
    </w:p>
    <w:p w:rsidR="007A649E" w:rsidRDefault="007A649E">
      <w:pPr>
        <w:pStyle w:val="ConsPlusNormal"/>
        <w:ind w:firstLine="540"/>
        <w:jc w:val="both"/>
      </w:pPr>
    </w:p>
    <w:p w:rsidR="007A649E" w:rsidRDefault="007A649E">
      <w:pPr>
        <w:pStyle w:val="ConsPlusNonformat"/>
        <w:jc w:val="both"/>
      </w:pPr>
      <w:r>
        <w:t>Целевое использование средств в сумме &lt;**&gt; _____________ рублей ____ копеек</w:t>
      </w:r>
    </w:p>
    <w:p w:rsidR="007A649E" w:rsidRDefault="007A649E">
      <w:pPr>
        <w:pStyle w:val="ConsPlusNonformat"/>
        <w:jc w:val="both"/>
      </w:pPr>
      <w:r>
        <w:t>подтверждаю.</w:t>
      </w:r>
    </w:p>
    <w:p w:rsidR="007A649E" w:rsidRDefault="007A649E">
      <w:pPr>
        <w:pStyle w:val="ConsPlusNonformat"/>
        <w:jc w:val="both"/>
      </w:pPr>
    </w:p>
    <w:p w:rsidR="007A649E" w:rsidRDefault="007A649E">
      <w:pPr>
        <w:pStyle w:val="ConsPlusNonformat"/>
        <w:jc w:val="both"/>
      </w:pPr>
      <w:r>
        <w:t>Глава муниципального образования Новосибирской области</w:t>
      </w:r>
    </w:p>
    <w:p w:rsidR="007A649E" w:rsidRDefault="007A649E">
      <w:pPr>
        <w:pStyle w:val="ConsPlusNonformat"/>
        <w:jc w:val="both"/>
      </w:pPr>
      <w:r>
        <w:t>______________________________________   ___________________</w:t>
      </w:r>
    </w:p>
    <w:p w:rsidR="007A649E" w:rsidRDefault="007A649E">
      <w:pPr>
        <w:pStyle w:val="ConsPlusNonformat"/>
        <w:jc w:val="both"/>
      </w:pPr>
      <w:r>
        <w:t xml:space="preserve">   Ф.И.О. (последнее - при наличии)           подпись</w:t>
      </w:r>
    </w:p>
    <w:p w:rsidR="007A649E" w:rsidRDefault="007A649E">
      <w:pPr>
        <w:pStyle w:val="ConsPlusNonformat"/>
        <w:jc w:val="both"/>
      </w:pPr>
    </w:p>
    <w:p w:rsidR="007A649E" w:rsidRDefault="007A649E">
      <w:pPr>
        <w:pStyle w:val="ConsPlusNonformat"/>
        <w:jc w:val="both"/>
      </w:pPr>
      <w:r>
        <w:t>Главный бухгалтер</w:t>
      </w:r>
    </w:p>
    <w:p w:rsidR="007A649E" w:rsidRDefault="007A649E">
      <w:pPr>
        <w:pStyle w:val="ConsPlusNonformat"/>
        <w:jc w:val="both"/>
      </w:pPr>
      <w:r>
        <w:t>______________________________________   ___________________</w:t>
      </w:r>
    </w:p>
    <w:p w:rsidR="007A649E" w:rsidRDefault="007A649E">
      <w:pPr>
        <w:pStyle w:val="ConsPlusNonformat"/>
        <w:jc w:val="both"/>
      </w:pPr>
      <w:r>
        <w:t xml:space="preserve">   Ф.И.О. (последнее - при наличии)           подпись</w:t>
      </w:r>
    </w:p>
    <w:p w:rsidR="007A649E" w:rsidRDefault="007A649E">
      <w:pPr>
        <w:pStyle w:val="ConsPlusNonformat"/>
        <w:jc w:val="both"/>
      </w:pPr>
      <w:r>
        <w:t>"___" ____________ 20___ года</w:t>
      </w:r>
    </w:p>
    <w:p w:rsidR="007A649E" w:rsidRDefault="007A649E">
      <w:pPr>
        <w:pStyle w:val="ConsPlusNonformat"/>
        <w:jc w:val="both"/>
      </w:pPr>
    </w:p>
    <w:p w:rsidR="007A649E" w:rsidRDefault="007A649E">
      <w:pPr>
        <w:pStyle w:val="ConsPlusNonformat"/>
        <w:jc w:val="both"/>
      </w:pPr>
      <w:r>
        <w:t>М.П.</w:t>
      </w:r>
    </w:p>
    <w:p w:rsidR="007A649E" w:rsidRDefault="007A649E">
      <w:pPr>
        <w:pStyle w:val="ConsPlusNormal"/>
        <w:ind w:firstLine="540"/>
        <w:jc w:val="both"/>
      </w:pPr>
    </w:p>
    <w:p w:rsidR="007A649E" w:rsidRDefault="007A649E">
      <w:pPr>
        <w:pStyle w:val="ConsPlusNormal"/>
        <w:ind w:firstLine="540"/>
        <w:jc w:val="both"/>
      </w:pPr>
      <w:r>
        <w:t>--------------------------------</w:t>
      </w:r>
    </w:p>
    <w:p w:rsidR="007A649E" w:rsidRDefault="007A649E">
      <w:pPr>
        <w:pStyle w:val="ConsPlusNormal"/>
        <w:spacing w:before="220"/>
        <w:ind w:firstLine="540"/>
        <w:jc w:val="both"/>
      </w:pPr>
      <w:r>
        <w:t>&lt;*&gt; Количество таблиц соответствует количеству мероприятий, реализуемых в соответствии с соглашением, заключенным с министерством промышленности, торговли и развития предпринимательства Новосибирской области.</w:t>
      </w:r>
    </w:p>
    <w:p w:rsidR="007A649E" w:rsidRDefault="007A649E">
      <w:pPr>
        <w:pStyle w:val="ConsPlusNormal"/>
        <w:spacing w:before="220"/>
        <w:ind w:firstLine="540"/>
        <w:jc w:val="both"/>
      </w:pPr>
      <w:r>
        <w:t>&lt;**&gt; Итоговая сумма из колонки 4 сводного отчета.</w:t>
      </w:r>
    </w:p>
    <w:p w:rsidR="007A649E" w:rsidRDefault="007A649E">
      <w:pPr>
        <w:pStyle w:val="ConsPlusNormal"/>
        <w:ind w:firstLine="540"/>
        <w:jc w:val="both"/>
      </w:pPr>
    </w:p>
    <w:p w:rsidR="007A649E" w:rsidRDefault="007A649E">
      <w:pPr>
        <w:pStyle w:val="ConsPlusNormal"/>
        <w:ind w:firstLine="540"/>
        <w:jc w:val="both"/>
      </w:pPr>
    </w:p>
    <w:p w:rsidR="007A649E" w:rsidRDefault="007A649E">
      <w:pPr>
        <w:pStyle w:val="ConsPlusNormal"/>
        <w:ind w:firstLine="540"/>
        <w:jc w:val="both"/>
      </w:pPr>
    </w:p>
    <w:p w:rsidR="007A649E" w:rsidRDefault="007A649E">
      <w:pPr>
        <w:pStyle w:val="ConsPlusNormal"/>
        <w:ind w:firstLine="540"/>
        <w:jc w:val="both"/>
      </w:pPr>
    </w:p>
    <w:p w:rsidR="007A649E" w:rsidRDefault="007A649E">
      <w:pPr>
        <w:pStyle w:val="ConsPlusNormal"/>
        <w:ind w:firstLine="540"/>
        <w:jc w:val="both"/>
      </w:pPr>
    </w:p>
    <w:p w:rsidR="007A649E" w:rsidRDefault="007A649E">
      <w:pPr>
        <w:pStyle w:val="ConsPlusNormal"/>
        <w:jc w:val="right"/>
        <w:outlineLvl w:val="0"/>
      </w:pPr>
      <w:r>
        <w:t>Приложение N 4</w:t>
      </w:r>
    </w:p>
    <w:p w:rsidR="007A649E" w:rsidRDefault="007A649E">
      <w:pPr>
        <w:pStyle w:val="ConsPlusNormal"/>
        <w:jc w:val="right"/>
      </w:pPr>
      <w:r>
        <w:t>к постановлению</w:t>
      </w:r>
    </w:p>
    <w:p w:rsidR="007A649E" w:rsidRDefault="007A649E">
      <w:pPr>
        <w:pStyle w:val="ConsPlusNormal"/>
        <w:jc w:val="right"/>
      </w:pPr>
      <w:r>
        <w:t>Правительства Новосибирской области</w:t>
      </w:r>
    </w:p>
    <w:p w:rsidR="007A649E" w:rsidRDefault="007A649E">
      <w:pPr>
        <w:pStyle w:val="ConsPlusNormal"/>
        <w:jc w:val="right"/>
      </w:pPr>
      <w:r>
        <w:t>от 31.01.2017 N 14-п</w:t>
      </w:r>
    </w:p>
    <w:p w:rsidR="007A649E" w:rsidRDefault="007A649E">
      <w:pPr>
        <w:pStyle w:val="ConsPlusNormal"/>
        <w:ind w:firstLine="540"/>
        <w:jc w:val="both"/>
      </w:pPr>
    </w:p>
    <w:p w:rsidR="007A649E" w:rsidRDefault="007A649E">
      <w:pPr>
        <w:pStyle w:val="ConsPlusTitle"/>
        <w:jc w:val="center"/>
      </w:pPr>
      <w:bookmarkStart w:id="66" w:name="P4170"/>
      <w:bookmarkEnd w:id="66"/>
      <w:r>
        <w:t>ПОРЯДОК</w:t>
      </w:r>
    </w:p>
    <w:p w:rsidR="007A649E" w:rsidRDefault="007A649E">
      <w:pPr>
        <w:pStyle w:val="ConsPlusTitle"/>
        <w:jc w:val="center"/>
      </w:pPr>
      <w:r>
        <w:t>ПРЕДОСТАВЛЕНИЯ СУБСИДИЙ ОРГАНИЗАЦИЯМ, ОБРАЗУЮЩИМ</w:t>
      </w:r>
    </w:p>
    <w:p w:rsidR="007A649E" w:rsidRDefault="007A649E">
      <w:pPr>
        <w:pStyle w:val="ConsPlusTitle"/>
        <w:jc w:val="center"/>
      </w:pPr>
      <w:r>
        <w:t>ИНФРАСТРУКТУРУ ПОДДЕРЖКИ СУБЪЕКТОВ МАЛОГО И СРЕДНЕГО</w:t>
      </w:r>
    </w:p>
    <w:p w:rsidR="007A649E" w:rsidRDefault="007A649E">
      <w:pPr>
        <w:pStyle w:val="ConsPlusTitle"/>
        <w:jc w:val="center"/>
      </w:pPr>
      <w:r>
        <w:t>ПРЕДПРИНИМАТЕЛЬСТВА, - ИНЖИНИРИНГОВЫМ ЦЕНТРАМ</w:t>
      </w:r>
    </w:p>
    <w:p w:rsidR="007A649E" w:rsidRDefault="007A649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A649E">
        <w:trPr>
          <w:jc w:val="center"/>
        </w:trPr>
        <w:tc>
          <w:tcPr>
            <w:tcW w:w="9294" w:type="dxa"/>
            <w:tcBorders>
              <w:top w:val="nil"/>
              <w:left w:val="single" w:sz="24" w:space="0" w:color="CED3F1"/>
              <w:bottom w:val="nil"/>
              <w:right w:val="single" w:sz="24" w:space="0" w:color="F4F3F8"/>
            </w:tcBorders>
            <w:shd w:val="clear" w:color="auto" w:fill="F4F3F8"/>
          </w:tcPr>
          <w:p w:rsidR="007A649E" w:rsidRDefault="007A649E">
            <w:pPr>
              <w:pStyle w:val="ConsPlusNormal"/>
              <w:jc w:val="center"/>
            </w:pPr>
            <w:r>
              <w:rPr>
                <w:color w:val="392C69"/>
              </w:rPr>
              <w:t>Список изменяющих документов</w:t>
            </w:r>
          </w:p>
          <w:p w:rsidR="007A649E" w:rsidRDefault="007A649E">
            <w:pPr>
              <w:pStyle w:val="ConsPlusNormal"/>
              <w:jc w:val="center"/>
            </w:pPr>
            <w:r>
              <w:rPr>
                <w:color w:val="392C69"/>
              </w:rPr>
              <w:t>(в ред. постановлений Правительства Новосибирской области</w:t>
            </w:r>
          </w:p>
          <w:p w:rsidR="007A649E" w:rsidRDefault="007A649E">
            <w:pPr>
              <w:pStyle w:val="ConsPlusNormal"/>
              <w:jc w:val="center"/>
            </w:pPr>
            <w:r>
              <w:rPr>
                <w:color w:val="392C69"/>
              </w:rPr>
              <w:t xml:space="preserve">от 28.04.2018 </w:t>
            </w:r>
            <w:hyperlink r:id="rId516" w:history="1">
              <w:r>
                <w:rPr>
                  <w:color w:val="0000FF"/>
                </w:rPr>
                <w:t>N 179-п</w:t>
              </w:r>
            </w:hyperlink>
            <w:r>
              <w:rPr>
                <w:color w:val="392C69"/>
              </w:rPr>
              <w:t xml:space="preserve">, от 11.07.2018 </w:t>
            </w:r>
            <w:hyperlink r:id="rId517" w:history="1">
              <w:r>
                <w:rPr>
                  <w:color w:val="0000FF"/>
                </w:rPr>
                <w:t>N 301-п</w:t>
              </w:r>
            </w:hyperlink>
            <w:r>
              <w:rPr>
                <w:color w:val="392C69"/>
              </w:rPr>
              <w:t xml:space="preserve">, от 30.11.2018 </w:t>
            </w:r>
            <w:hyperlink r:id="rId518" w:history="1">
              <w:r>
                <w:rPr>
                  <w:color w:val="0000FF"/>
                </w:rPr>
                <w:t>N 495-п</w:t>
              </w:r>
            </w:hyperlink>
            <w:r>
              <w:rPr>
                <w:color w:val="392C69"/>
              </w:rPr>
              <w:t>,</w:t>
            </w:r>
          </w:p>
          <w:p w:rsidR="007A649E" w:rsidRDefault="007A649E">
            <w:pPr>
              <w:pStyle w:val="ConsPlusNormal"/>
              <w:jc w:val="center"/>
            </w:pPr>
            <w:r>
              <w:rPr>
                <w:color w:val="392C69"/>
              </w:rPr>
              <w:t xml:space="preserve">от 02.04.2019 </w:t>
            </w:r>
            <w:hyperlink r:id="rId519" w:history="1">
              <w:r>
                <w:rPr>
                  <w:color w:val="0000FF"/>
                </w:rPr>
                <w:t>N 128-п</w:t>
              </w:r>
            </w:hyperlink>
            <w:r>
              <w:rPr>
                <w:color w:val="392C69"/>
              </w:rPr>
              <w:t xml:space="preserve">, от 04.06.2019 </w:t>
            </w:r>
            <w:hyperlink r:id="rId520" w:history="1">
              <w:r>
                <w:rPr>
                  <w:color w:val="0000FF"/>
                </w:rPr>
                <w:t>N 222-п</w:t>
              </w:r>
            </w:hyperlink>
            <w:r>
              <w:rPr>
                <w:color w:val="392C69"/>
              </w:rPr>
              <w:t xml:space="preserve">, от 12.08.2019 </w:t>
            </w:r>
            <w:hyperlink r:id="rId521" w:history="1">
              <w:r>
                <w:rPr>
                  <w:color w:val="0000FF"/>
                </w:rPr>
                <w:t>N 329-п</w:t>
              </w:r>
            </w:hyperlink>
            <w:r>
              <w:rPr>
                <w:color w:val="392C69"/>
              </w:rPr>
              <w:t>)</w:t>
            </w:r>
          </w:p>
        </w:tc>
      </w:tr>
    </w:tbl>
    <w:p w:rsidR="007A649E" w:rsidRDefault="007A649E">
      <w:pPr>
        <w:pStyle w:val="ConsPlusNormal"/>
        <w:ind w:firstLine="540"/>
        <w:jc w:val="both"/>
      </w:pPr>
    </w:p>
    <w:p w:rsidR="007A649E" w:rsidRDefault="007A649E">
      <w:pPr>
        <w:pStyle w:val="ConsPlusNormal"/>
        <w:ind w:firstLine="540"/>
        <w:jc w:val="both"/>
      </w:pPr>
      <w:r>
        <w:t xml:space="preserve">1. Настоящий Порядок разработан в соответствии со </w:t>
      </w:r>
      <w:hyperlink r:id="rId522" w:history="1">
        <w:r>
          <w:rPr>
            <w:color w:val="0000FF"/>
          </w:rPr>
          <w:t>статьей 78</w:t>
        </w:r>
      </w:hyperlink>
      <w:r>
        <w:t xml:space="preserve"> Бюджетного кодекса Российской Федерации, Федеральным </w:t>
      </w:r>
      <w:hyperlink r:id="rId523" w:history="1">
        <w:r>
          <w:rPr>
            <w:color w:val="0000FF"/>
          </w:rPr>
          <w:t>законом</w:t>
        </w:r>
      </w:hyperlink>
      <w:r>
        <w:t xml:space="preserve"> от 24.07.2007 N 209-ФЗ "О развитии малого и среднего предпринимательства в Российской Федерации", </w:t>
      </w:r>
      <w:hyperlink r:id="rId524" w:history="1">
        <w:r>
          <w:rPr>
            <w:color w:val="0000FF"/>
          </w:rPr>
          <w:t>постановлением</w:t>
        </w:r>
      </w:hyperlink>
      <w:r>
        <w:t xml:space="preserve"> Правительства Российской Федерации от 06.09.2016 N 887 "Об общих требованиях 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w:t>
      </w:r>
      <w:hyperlink r:id="rId525" w:history="1">
        <w:r>
          <w:rPr>
            <w:color w:val="0000FF"/>
          </w:rPr>
          <w:t>Законом</w:t>
        </w:r>
      </w:hyperlink>
      <w:r>
        <w:t xml:space="preserve"> Новосибирской области от 02.07.2008 N 245-ОЗ "О развитии малого и среднего предпринимательства в Новосибирской области", иными нормативными правовыми актами Новосибирской области и регламентирует предоставление из областного бюджета Новосибирской области, в том числе источником финансового обеспечения которых являются субсидии из федерального бюджета, субсидий организациям, образующим инфраструктуру поддержки субъектов малого и среднего предпринимательства, - инжиниринговым центрам в рамках реализации государственной </w:t>
      </w:r>
      <w:hyperlink w:anchor="P73" w:history="1">
        <w:r>
          <w:rPr>
            <w:color w:val="0000FF"/>
          </w:rPr>
          <w:t>программы</w:t>
        </w:r>
      </w:hyperlink>
      <w:r>
        <w:t xml:space="preserve"> Новосибирской области "Развитие субъектов малого и среднего предпринимательства в Новосибирской области" (далее - государственная программа).</w:t>
      </w:r>
    </w:p>
    <w:p w:rsidR="007A649E" w:rsidRDefault="007A649E">
      <w:pPr>
        <w:pStyle w:val="ConsPlusNormal"/>
        <w:jc w:val="both"/>
      </w:pPr>
      <w:r>
        <w:t xml:space="preserve">(в ред. </w:t>
      </w:r>
      <w:hyperlink r:id="rId526" w:history="1">
        <w:r>
          <w:rPr>
            <w:color w:val="0000FF"/>
          </w:rPr>
          <w:t>постановления</w:t>
        </w:r>
      </w:hyperlink>
      <w:r>
        <w:t xml:space="preserve"> Правительства Новосибирской области от 02.04.2019 N 128-п)</w:t>
      </w:r>
    </w:p>
    <w:p w:rsidR="007A649E" w:rsidRDefault="007A649E">
      <w:pPr>
        <w:pStyle w:val="ConsPlusNormal"/>
        <w:spacing w:before="220"/>
        <w:ind w:firstLine="540"/>
        <w:jc w:val="both"/>
      </w:pPr>
      <w:r>
        <w:t>Субсидии предоставляются министерством промышленности, торговли и развития предпринимательства Новосибирской области (далее - Министерство),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в пределах лимитов бюджетных обязательств, утвержденных на реализацию общепрограммного мероприятия "Региональный проект "Акселерация субъектов малого и среднего предпринимательства" государственной программы (далее - региональный проект).</w:t>
      </w:r>
    </w:p>
    <w:p w:rsidR="007A649E" w:rsidRDefault="007A649E">
      <w:pPr>
        <w:pStyle w:val="ConsPlusNormal"/>
        <w:jc w:val="both"/>
      </w:pPr>
      <w:r>
        <w:t xml:space="preserve">(в ред. </w:t>
      </w:r>
      <w:hyperlink r:id="rId527" w:history="1">
        <w:r>
          <w:rPr>
            <w:color w:val="0000FF"/>
          </w:rPr>
          <w:t>постановления</w:t>
        </w:r>
      </w:hyperlink>
      <w:r>
        <w:t xml:space="preserve"> Правительства Новосибирской области от 04.06.2019 N 222-п)</w:t>
      </w:r>
    </w:p>
    <w:p w:rsidR="007A649E" w:rsidRDefault="007A649E">
      <w:pPr>
        <w:pStyle w:val="ConsPlusNormal"/>
        <w:spacing w:before="220"/>
        <w:ind w:firstLine="540"/>
        <w:jc w:val="both"/>
      </w:pPr>
      <w:bookmarkStart w:id="67" w:name="P4183"/>
      <w:bookmarkEnd w:id="67"/>
      <w:r>
        <w:t>2. Субсидии предоставляются для обеспечения функционирования инжиниринговых центров как юридических лиц, которые относятся к инфраструктуре поддержки малого и среднего предпринимательства и одним из учредителей которых является Новосибирская область (далее - получатель субсидии), на реализацию регионального проекта в целях финансового обеспечения комплекса услуг, сервисов и мер поддержки субъектов малого и среднего предпринимательства, в том числе в центре "Мой бизнес".</w:t>
      </w:r>
    </w:p>
    <w:p w:rsidR="007A649E" w:rsidRDefault="007A649E">
      <w:pPr>
        <w:pStyle w:val="ConsPlusNormal"/>
        <w:jc w:val="both"/>
      </w:pPr>
      <w:r>
        <w:t xml:space="preserve">(п. 2 в ред. </w:t>
      </w:r>
      <w:hyperlink r:id="rId528" w:history="1">
        <w:r>
          <w:rPr>
            <w:color w:val="0000FF"/>
          </w:rPr>
          <w:t>постановления</w:t>
        </w:r>
      </w:hyperlink>
      <w:r>
        <w:t xml:space="preserve"> Правительства Новосибирской области от 04.06.2019 N 222-п)</w:t>
      </w:r>
    </w:p>
    <w:p w:rsidR="007A649E" w:rsidRDefault="007A649E">
      <w:pPr>
        <w:pStyle w:val="ConsPlusNormal"/>
        <w:spacing w:before="220"/>
        <w:ind w:firstLine="540"/>
        <w:jc w:val="both"/>
      </w:pPr>
      <w:bookmarkStart w:id="68" w:name="P4185"/>
      <w:bookmarkEnd w:id="68"/>
      <w:r>
        <w:t xml:space="preserve">3. Субсидии предоставляются при условии соответствия получателя субсидии требованиям, установленным </w:t>
      </w:r>
      <w:hyperlink r:id="rId529" w:history="1">
        <w:r>
          <w:rPr>
            <w:color w:val="0000FF"/>
          </w:rPr>
          <w:t>пунктами 4.3.5.3</w:t>
        </w:r>
      </w:hyperlink>
      <w:r>
        <w:t xml:space="preserve"> - </w:t>
      </w:r>
      <w:hyperlink r:id="rId530" w:history="1">
        <w:r>
          <w:rPr>
            <w:color w:val="0000FF"/>
          </w:rPr>
          <w:t>4.3.5.19</w:t>
        </w:r>
      </w:hyperlink>
      <w:r>
        <w:t xml:space="preserve"> требований к реализации мероприятий, осуществляемых субъектами Российской Федерации, бюджетам которых предоставляются субсидии на государственную поддержку малого и среднего предпринимательства в субъектах Российской Федерации в целях достижения целей, показателей и результатов региональных проектов, обеспечивающих достижение целей, показателей и результатов федеральных проектов, входящих в состав национального проекта "Малое и среднее предпринимательство и поддержка индивидуальной предпринимательской инициативы", и требований к организациям, образующим инфраструктуру поддержки субъектов малого и среднего предпринимательства, утвержденных приказом Минэкономразвития России от 14.03.2019 N 125 "Об утверждении требований к реализации мероприятий, осуществляемых субъектами Российской Федерации, бюджетам которых предоставляются субсидии на государственную поддержку малого и среднего предпринимательства в субъектах Российской Федерации в целях достижения целей, показателей и результатов региональных проектов, обеспечивающих достижение целей, показателей и результатов федеральных проектов, входящих в состав национального проекта "Малое и среднее предпринимательство и поддержка индивидуальной предпринимательской инициативы", и требований к организациям, образующим инфраструктуру поддержки субъектов малого и среднего предпринимательства" (далее - Требования).</w:t>
      </w:r>
    </w:p>
    <w:p w:rsidR="007A649E" w:rsidRDefault="007A649E">
      <w:pPr>
        <w:pStyle w:val="ConsPlusNormal"/>
        <w:jc w:val="both"/>
      </w:pPr>
      <w:r>
        <w:t xml:space="preserve">(п. 3 в ред. </w:t>
      </w:r>
      <w:hyperlink r:id="rId531" w:history="1">
        <w:r>
          <w:rPr>
            <w:color w:val="0000FF"/>
          </w:rPr>
          <w:t>постановления</w:t>
        </w:r>
      </w:hyperlink>
      <w:r>
        <w:t xml:space="preserve"> Правительства Новосибирской области от 12.08.2019 N 329-п)</w:t>
      </w:r>
    </w:p>
    <w:p w:rsidR="007A649E" w:rsidRDefault="007A649E">
      <w:pPr>
        <w:pStyle w:val="ConsPlusNormal"/>
        <w:spacing w:before="220"/>
        <w:ind w:firstLine="540"/>
        <w:jc w:val="both"/>
      </w:pPr>
      <w:bookmarkStart w:id="69" w:name="P4187"/>
      <w:bookmarkEnd w:id="69"/>
      <w:r>
        <w:t>4. На первое число месяца, в котором планируется предоставление субсидии, получатель субсидии должен соответствовать следующим требованиям:</w:t>
      </w:r>
    </w:p>
    <w:p w:rsidR="007A649E" w:rsidRDefault="007A649E">
      <w:pPr>
        <w:pStyle w:val="ConsPlusNormal"/>
        <w:jc w:val="both"/>
      </w:pPr>
      <w:r>
        <w:t xml:space="preserve">(в ред. </w:t>
      </w:r>
      <w:hyperlink r:id="rId532" w:history="1">
        <w:r>
          <w:rPr>
            <w:color w:val="0000FF"/>
          </w:rPr>
          <w:t>постановления</w:t>
        </w:r>
      </w:hyperlink>
      <w:r>
        <w:t xml:space="preserve"> Правительства Новосибирской области от 28.04.2018 N 179-п)</w:t>
      </w:r>
    </w:p>
    <w:p w:rsidR="007A649E" w:rsidRDefault="007A649E">
      <w:pPr>
        <w:pStyle w:val="ConsPlusNormal"/>
        <w:spacing w:before="220"/>
        <w:ind w:firstLine="540"/>
        <w:jc w:val="both"/>
      </w:pPr>
      <w:r>
        <w:t>1)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7A649E" w:rsidRDefault="007A649E">
      <w:pPr>
        <w:pStyle w:val="ConsPlusNormal"/>
        <w:jc w:val="both"/>
      </w:pPr>
      <w:r>
        <w:t xml:space="preserve">(пп. 1 в ред. </w:t>
      </w:r>
      <w:hyperlink r:id="rId533" w:history="1">
        <w:r>
          <w:rPr>
            <w:color w:val="0000FF"/>
          </w:rPr>
          <w:t>постановления</w:t>
        </w:r>
      </w:hyperlink>
      <w:r>
        <w:t xml:space="preserve"> Правительства Новосибирской области от 28.04.2018 N 179-п)</w:t>
      </w:r>
    </w:p>
    <w:p w:rsidR="007A649E" w:rsidRDefault="007A649E">
      <w:pPr>
        <w:pStyle w:val="ConsPlusNormal"/>
        <w:spacing w:before="220"/>
        <w:ind w:firstLine="540"/>
        <w:jc w:val="both"/>
      </w:pPr>
      <w:r>
        <w:t>2) не иметь просроченной задолженности по возврату в соответствующий бюджет бюджетной системы Российской Федерации субсидий, бюджетных инвестиций, предоставленных в том числе в соответствии с иными правовыми актами, и иной просроченной задолженности перед соответствующим бюджетом бюджетной системы Российской Федерации;</w:t>
      </w:r>
    </w:p>
    <w:p w:rsidR="007A649E" w:rsidRDefault="007A649E">
      <w:pPr>
        <w:pStyle w:val="ConsPlusNormal"/>
        <w:spacing w:before="220"/>
        <w:ind w:firstLine="540"/>
        <w:jc w:val="both"/>
      </w:pPr>
      <w:r>
        <w:t>3) не находиться в процессе реорганизации, ликвидации, банкротства;</w:t>
      </w:r>
    </w:p>
    <w:p w:rsidR="007A649E" w:rsidRDefault="007A649E">
      <w:pPr>
        <w:pStyle w:val="ConsPlusNormal"/>
        <w:jc w:val="both"/>
      </w:pPr>
      <w:r>
        <w:t xml:space="preserve">(в ред. </w:t>
      </w:r>
      <w:hyperlink r:id="rId534" w:history="1">
        <w:r>
          <w:rPr>
            <w:color w:val="0000FF"/>
          </w:rPr>
          <w:t>постановления</w:t>
        </w:r>
      </w:hyperlink>
      <w:r>
        <w:t xml:space="preserve"> Правительства Новосибирской области от 28.04.2018 N 179-п)</w:t>
      </w:r>
    </w:p>
    <w:p w:rsidR="007A649E" w:rsidRDefault="007A649E">
      <w:pPr>
        <w:pStyle w:val="ConsPlusNormal"/>
        <w:spacing w:before="220"/>
        <w:ind w:firstLine="540"/>
        <w:jc w:val="both"/>
      </w:pPr>
      <w:r>
        <w:t>4) не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7A649E" w:rsidRDefault="007A649E">
      <w:pPr>
        <w:pStyle w:val="ConsPlusNormal"/>
        <w:spacing w:before="220"/>
        <w:ind w:firstLine="540"/>
        <w:jc w:val="both"/>
      </w:pPr>
      <w:r>
        <w:t xml:space="preserve">5) не являться получателем средств из соответствующего бюджета бюджетной системы Российской Федерации в соответствии с иными нормативными правовыми актами, муниципальными правовыми актами на цели, указанные в </w:t>
      </w:r>
      <w:hyperlink w:anchor="P4215" w:history="1">
        <w:r>
          <w:rPr>
            <w:color w:val="0000FF"/>
          </w:rPr>
          <w:t>пункте 10</w:t>
        </w:r>
      </w:hyperlink>
      <w:r>
        <w:t xml:space="preserve"> настоящего порядка.</w:t>
      </w:r>
    </w:p>
    <w:p w:rsidR="007A649E" w:rsidRDefault="007A649E">
      <w:pPr>
        <w:pStyle w:val="ConsPlusNormal"/>
        <w:spacing w:before="220"/>
        <w:ind w:firstLine="540"/>
        <w:jc w:val="both"/>
      </w:pPr>
      <w:bookmarkStart w:id="70" w:name="P4196"/>
      <w:bookmarkEnd w:id="70"/>
      <w:r>
        <w:t>5. Для получения субсидии получатель субсидии представляет в Министерство заявку. Форма и сроки представления заявки утверждаются приказом Министерства и размещаются в информационно-телекоммуникационной сети Интернет на официальном сайте Министерства не менее чем за десять рабочих дней до окончания приема заявок.</w:t>
      </w:r>
    </w:p>
    <w:p w:rsidR="007A649E" w:rsidRDefault="007A649E">
      <w:pPr>
        <w:pStyle w:val="ConsPlusNormal"/>
        <w:spacing w:before="220"/>
        <w:ind w:firstLine="540"/>
        <w:jc w:val="both"/>
      </w:pPr>
      <w:r>
        <w:t>К заявке прилагаются следующие документы:</w:t>
      </w:r>
    </w:p>
    <w:p w:rsidR="007A649E" w:rsidRDefault="007A649E">
      <w:pPr>
        <w:pStyle w:val="ConsPlusNormal"/>
        <w:spacing w:before="220"/>
        <w:ind w:firstLine="540"/>
        <w:jc w:val="both"/>
      </w:pPr>
      <w:bookmarkStart w:id="71" w:name="P4198"/>
      <w:bookmarkEnd w:id="71"/>
      <w:r>
        <w:t>1) выписка из Единого государственного реестра юридических лиц, выданная на первое число месяца подачи заявки;</w:t>
      </w:r>
    </w:p>
    <w:p w:rsidR="007A649E" w:rsidRDefault="007A649E">
      <w:pPr>
        <w:pStyle w:val="ConsPlusNormal"/>
        <w:spacing w:before="220"/>
        <w:ind w:firstLine="540"/>
        <w:jc w:val="both"/>
      </w:pPr>
      <w:r>
        <w:t>2) выписка из реестра акционеров (для акционерных обществ) на первое число месяца подачи заявки;</w:t>
      </w:r>
    </w:p>
    <w:p w:rsidR="007A649E" w:rsidRDefault="007A649E">
      <w:pPr>
        <w:pStyle w:val="ConsPlusNormal"/>
        <w:jc w:val="both"/>
      </w:pPr>
      <w:r>
        <w:t xml:space="preserve">(в ред. </w:t>
      </w:r>
      <w:hyperlink r:id="rId535" w:history="1">
        <w:r>
          <w:rPr>
            <w:color w:val="0000FF"/>
          </w:rPr>
          <w:t>постановления</w:t>
        </w:r>
      </w:hyperlink>
      <w:r>
        <w:t xml:space="preserve"> Правительства Новосибирской области от 28.04.2018 N 179-п)</w:t>
      </w:r>
    </w:p>
    <w:p w:rsidR="007A649E" w:rsidRDefault="007A649E">
      <w:pPr>
        <w:pStyle w:val="ConsPlusNormal"/>
        <w:spacing w:before="220"/>
        <w:ind w:firstLine="540"/>
        <w:jc w:val="both"/>
      </w:pPr>
      <w:r>
        <w:t>3) копия устава и изменения к нему, заверенные руководителем получателя субсидии;</w:t>
      </w:r>
    </w:p>
    <w:p w:rsidR="007A649E" w:rsidRDefault="007A649E">
      <w:pPr>
        <w:pStyle w:val="ConsPlusNormal"/>
        <w:spacing w:before="220"/>
        <w:ind w:firstLine="540"/>
        <w:jc w:val="both"/>
      </w:pPr>
      <w:bookmarkStart w:id="72" w:name="P4202"/>
      <w:bookmarkEnd w:id="72"/>
      <w:r>
        <w:t>4) справка налогового органа об отсутствии у СМиСП просроченной задолженности по налоговым и иным обязательным платежам в бюджетную систему Российской Федерации на первое число месяца подачи заявки;</w:t>
      </w:r>
    </w:p>
    <w:p w:rsidR="007A649E" w:rsidRDefault="007A649E">
      <w:pPr>
        <w:pStyle w:val="ConsPlusNormal"/>
        <w:spacing w:before="220"/>
        <w:ind w:firstLine="540"/>
        <w:jc w:val="both"/>
      </w:pPr>
      <w:r>
        <w:t xml:space="preserve">5) утратил силу. - </w:t>
      </w:r>
      <w:hyperlink r:id="rId536" w:history="1">
        <w:r>
          <w:rPr>
            <w:color w:val="0000FF"/>
          </w:rPr>
          <w:t>Постановление</w:t>
        </w:r>
      </w:hyperlink>
      <w:r>
        <w:t xml:space="preserve"> Правительства Новосибирской области от 28.04.2018 N 179-п;</w:t>
      </w:r>
    </w:p>
    <w:p w:rsidR="007A649E" w:rsidRDefault="007A649E">
      <w:pPr>
        <w:pStyle w:val="ConsPlusNormal"/>
        <w:spacing w:before="220"/>
        <w:ind w:firstLine="540"/>
        <w:jc w:val="both"/>
      </w:pPr>
      <w:bookmarkStart w:id="73" w:name="P4204"/>
      <w:bookmarkEnd w:id="73"/>
      <w:r>
        <w:t>6) справка об отсутствии задолженности в Фонд социального страхования Российской Федерации на первое число месяца подачи заявки;</w:t>
      </w:r>
    </w:p>
    <w:p w:rsidR="007A649E" w:rsidRDefault="007A649E">
      <w:pPr>
        <w:pStyle w:val="ConsPlusNormal"/>
        <w:spacing w:before="220"/>
        <w:ind w:firstLine="540"/>
        <w:jc w:val="both"/>
      </w:pPr>
      <w:r>
        <w:t xml:space="preserve">7) обязательство заявителя не осуществлять за счет субсидии затраты по оплате работ (услуг) по договорам, заключенным с аффилированными лицами, определяемыми в соответствии со </w:t>
      </w:r>
      <w:hyperlink r:id="rId537" w:history="1">
        <w:r>
          <w:rPr>
            <w:color w:val="0000FF"/>
          </w:rPr>
          <w:t>статьей 4</w:t>
        </w:r>
      </w:hyperlink>
      <w:r>
        <w:t xml:space="preserve"> Закона РСФСР от 22.03.1991 N 948-1 "О конкуренции и ограничении монополистической деятельности на товарных рынках".</w:t>
      </w:r>
    </w:p>
    <w:p w:rsidR="007A649E" w:rsidRDefault="007A649E">
      <w:pPr>
        <w:pStyle w:val="ConsPlusNormal"/>
        <w:jc w:val="both"/>
      </w:pPr>
      <w:r>
        <w:t xml:space="preserve">(пп. 7 введен </w:t>
      </w:r>
      <w:hyperlink r:id="rId538" w:history="1">
        <w:r>
          <w:rPr>
            <w:color w:val="0000FF"/>
          </w:rPr>
          <w:t>постановлением</w:t>
        </w:r>
      </w:hyperlink>
      <w:r>
        <w:t xml:space="preserve"> Правительства Новосибирской области от 28.04.2018 N 179-п)</w:t>
      </w:r>
    </w:p>
    <w:p w:rsidR="007A649E" w:rsidRDefault="007A649E">
      <w:pPr>
        <w:pStyle w:val="ConsPlusNormal"/>
        <w:spacing w:before="220"/>
        <w:ind w:firstLine="540"/>
        <w:jc w:val="both"/>
      </w:pPr>
      <w:r>
        <w:t xml:space="preserve">В случае если документы, указанные в </w:t>
      </w:r>
      <w:hyperlink w:anchor="P4198" w:history="1">
        <w:r>
          <w:rPr>
            <w:color w:val="0000FF"/>
          </w:rPr>
          <w:t>подпунктах 1</w:t>
        </w:r>
      </w:hyperlink>
      <w:r>
        <w:t xml:space="preserve">, </w:t>
      </w:r>
      <w:hyperlink w:anchor="P4202" w:history="1">
        <w:r>
          <w:rPr>
            <w:color w:val="0000FF"/>
          </w:rPr>
          <w:t>4</w:t>
        </w:r>
      </w:hyperlink>
      <w:r>
        <w:t xml:space="preserve"> - </w:t>
      </w:r>
      <w:hyperlink w:anchor="P4204" w:history="1">
        <w:r>
          <w:rPr>
            <w:color w:val="0000FF"/>
          </w:rPr>
          <w:t>6</w:t>
        </w:r>
      </w:hyperlink>
      <w:r>
        <w:t xml:space="preserve"> настоящего пункта, не представлены заявителем по собственной инициативе, Министерство запрашивает их по межведомственному запросу в рамках единой системы межведомственного электронного взаимодействия.</w:t>
      </w:r>
    </w:p>
    <w:p w:rsidR="007A649E" w:rsidRDefault="007A649E">
      <w:pPr>
        <w:pStyle w:val="ConsPlusNormal"/>
        <w:spacing w:before="220"/>
        <w:ind w:firstLine="540"/>
        <w:jc w:val="both"/>
      </w:pPr>
      <w:r>
        <w:t>6. Заявка регистрируется в Министерстве в день подачи с указанием номера и даты регистрации. Представленные документы не возвращаются.</w:t>
      </w:r>
    </w:p>
    <w:p w:rsidR="007A649E" w:rsidRDefault="007A649E">
      <w:pPr>
        <w:pStyle w:val="ConsPlusNormal"/>
        <w:spacing w:before="220"/>
        <w:ind w:firstLine="540"/>
        <w:jc w:val="both"/>
      </w:pPr>
      <w:r>
        <w:t xml:space="preserve">7. Министерство в течение 10 рабочих дней со дня, следующего за днем окончания срока подачи заявок, готовит заключение о соответствии получателя субсидии требованиям, установленным </w:t>
      </w:r>
      <w:hyperlink w:anchor="P4185" w:history="1">
        <w:r>
          <w:rPr>
            <w:color w:val="0000FF"/>
          </w:rPr>
          <w:t>пунктами 3</w:t>
        </w:r>
      </w:hyperlink>
      <w:r>
        <w:t xml:space="preserve">, </w:t>
      </w:r>
      <w:hyperlink w:anchor="P4187" w:history="1">
        <w:r>
          <w:rPr>
            <w:color w:val="0000FF"/>
          </w:rPr>
          <w:t>4</w:t>
        </w:r>
      </w:hyperlink>
      <w:r>
        <w:t xml:space="preserve"> настоящего Порядка, или об отказе в предоставлении субсидии по основаниям, указанным в </w:t>
      </w:r>
      <w:hyperlink w:anchor="P4211" w:history="1">
        <w:r>
          <w:rPr>
            <w:color w:val="0000FF"/>
          </w:rPr>
          <w:t>пункте 9</w:t>
        </w:r>
      </w:hyperlink>
      <w:r>
        <w:t xml:space="preserve"> настоящего Порядка (далее - заключение), и направляет заключения с заявками в комиссию по развитию малого и среднего предпринимательства, созданную приказом Министерства (далее - Комиссия).</w:t>
      </w:r>
    </w:p>
    <w:p w:rsidR="007A649E" w:rsidRDefault="007A649E">
      <w:pPr>
        <w:pStyle w:val="ConsPlusNormal"/>
        <w:spacing w:before="220"/>
        <w:ind w:firstLine="540"/>
        <w:jc w:val="both"/>
      </w:pPr>
      <w:r>
        <w:t>8. Комиссия в течение 30 дней после поступления заключений с приложением заявок рассматривает их на своих заседаниях. Результаты рассмотрения заявок оформляются протоколом, который подписывается председателем Комиссии, а в его отсутствие - заместителем председателя Комиссии, а также секретарем Комиссии.</w:t>
      </w:r>
    </w:p>
    <w:p w:rsidR="007A649E" w:rsidRDefault="007A649E">
      <w:pPr>
        <w:pStyle w:val="ConsPlusNormal"/>
        <w:spacing w:before="220"/>
        <w:ind w:firstLine="540"/>
        <w:jc w:val="both"/>
      </w:pPr>
      <w:bookmarkStart w:id="74" w:name="P4211"/>
      <w:bookmarkEnd w:id="74"/>
      <w:r>
        <w:t>9. Основаниями для отказа в предоставлении субсидии являются:</w:t>
      </w:r>
    </w:p>
    <w:p w:rsidR="007A649E" w:rsidRDefault="007A649E">
      <w:pPr>
        <w:pStyle w:val="ConsPlusNormal"/>
        <w:spacing w:before="220"/>
        <w:ind w:firstLine="540"/>
        <w:jc w:val="both"/>
      </w:pPr>
      <w:r>
        <w:t xml:space="preserve">1) несоответствие заявителя требованиям, указанным в </w:t>
      </w:r>
      <w:hyperlink w:anchor="P4183" w:history="1">
        <w:r>
          <w:rPr>
            <w:color w:val="0000FF"/>
          </w:rPr>
          <w:t>пунктах 2</w:t>
        </w:r>
      </w:hyperlink>
      <w:r>
        <w:t xml:space="preserve"> - </w:t>
      </w:r>
      <w:hyperlink w:anchor="P4187" w:history="1">
        <w:r>
          <w:rPr>
            <w:color w:val="0000FF"/>
          </w:rPr>
          <w:t>4</w:t>
        </w:r>
      </w:hyperlink>
      <w:r>
        <w:t xml:space="preserve"> настоящего Порядка;</w:t>
      </w:r>
    </w:p>
    <w:p w:rsidR="007A649E" w:rsidRDefault="007A649E">
      <w:pPr>
        <w:pStyle w:val="ConsPlusNormal"/>
        <w:spacing w:before="220"/>
        <w:ind w:firstLine="540"/>
        <w:jc w:val="both"/>
      </w:pPr>
      <w:r>
        <w:t xml:space="preserve">2) несоответствие представленных получателем субсидии документов требованиям, определенным </w:t>
      </w:r>
      <w:hyperlink w:anchor="P4196" w:history="1">
        <w:r>
          <w:rPr>
            <w:color w:val="0000FF"/>
          </w:rPr>
          <w:t>пунктом 5</w:t>
        </w:r>
      </w:hyperlink>
      <w:r>
        <w:t xml:space="preserve"> настоящего Порядка, или непредставление (представление не в полном объеме) указанных документов (за исключением документов, предусмотренных </w:t>
      </w:r>
      <w:hyperlink w:anchor="P4198" w:history="1">
        <w:r>
          <w:rPr>
            <w:color w:val="0000FF"/>
          </w:rPr>
          <w:t>подпунктами 1</w:t>
        </w:r>
      </w:hyperlink>
      <w:r>
        <w:t xml:space="preserve">, </w:t>
      </w:r>
      <w:hyperlink w:anchor="P4202" w:history="1">
        <w:r>
          <w:rPr>
            <w:color w:val="0000FF"/>
          </w:rPr>
          <w:t>4</w:t>
        </w:r>
      </w:hyperlink>
      <w:r>
        <w:t xml:space="preserve"> - </w:t>
      </w:r>
      <w:hyperlink w:anchor="P4204" w:history="1">
        <w:r>
          <w:rPr>
            <w:color w:val="0000FF"/>
          </w:rPr>
          <w:t>6 пункта 5</w:t>
        </w:r>
      </w:hyperlink>
      <w:r>
        <w:t xml:space="preserve"> настоящего Порядка);</w:t>
      </w:r>
    </w:p>
    <w:p w:rsidR="007A649E" w:rsidRDefault="007A649E">
      <w:pPr>
        <w:pStyle w:val="ConsPlusNormal"/>
        <w:spacing w:before="220"/>
        <w:ind w:firstLine="540"/>
        <w:jc w:val="both"/>
      </w:pPr>
      <w:r>
        <w:t>3) недостоверность представленной получателем субсидии информации.</w:t>
      </w:r>
    </w:p>
    <w:p w:rsidR="007A649E" w:rsidRDefault="007A649E">
      <w:pPr>
        <w:pStyle w:val="ConsPlusNormal"/>
        <w:spacing w:before="220"/>
        <w:ind w:firstLine="540"/>
        <w:jc w:val="both"/>
      </w:pPr>
      <w:bookmarkStart w:id="75" w:name="P4215"/>
      <w:bookmarkEnd w:id="75"/>
      <w:r>
        <w:t xml:space="preserve">10. Субсидии предоставляются за счет средств областного бюджета Новосибирской области, источником финансового обеспечения которых в том числе являются субсидии из федерального бюджета, в целях финансового обеспечения затрат в связи выполнением работ, оказанием услуг в размере 90% затрат, связанных с обеспечением предоставления субъектам малого и среднего предпринимательства инжиниринговых услуг и проведением мероприятий, указанных в </w:t>
      </w:r>
      <w:hyperlink r:id="rId539" w:history="1">
        <w:r>
          <w:rPr>
            <w:color w:val="0000FF"/>
          </w:rPr>
          <w:t>пунктах 4.3.5.4</w:t>
        </w:r>
      </w:hyperlink>
      <w:r>
        <w:t xml:space="preserve"> - </w:t>
      </w:r>
      <w:hyperlink r:id="rId540" w:history="1">
        <w:r>
          <w:rPr>
            <w:color w:val="0000FF"/>
          </w:rPr>
          <w:t>4.3.5.6</w:t>
        </w:r>
      </w:hyperlink>
      <w:r>
        <w:t xml:space="preserve"> Требований, но не более объема средств, предусмотренных в составе областного бюджета Новосибирской области на соответствующий финансовый период, в том числе областного бюджета Новосибирской области, источником финансового обеспечения которого являются субсидии из федерального бюджета, в разрезе направлений субсидирования.</w:t>
      </w:r>
    </w:p>
    <w:p w:rsidR="007A649E" w:rsidRDefault="007A649E">
      <w:pPr>
        <w:pStyle w:val="ConsPlusNormal"/>
        <w:jc w:val="both"/>
      </w:pPr>
      <w:r>
        <w:t xml:space="preserve">(в ред. постановлений Правительства Новосибирской области от 28.04.2018 </w:t>
      </w:r>
      <w:hyperlink r:id="rId541" w:history="1">
        <w:r>
          <w:rPr>
            <w:color w:val="0000FF"/>
          </w:rPr>
          <w:t>N 179-п</w:t>
        </w:r>
      </w:hyperlink>
      <w:r>
        <w:t xml:space="preserve">, от 11.07.2018 </w:t>
      </w:r>
      <w:hyperlink r:id="rId542" w:history="1">
        <w:r>
          <w:rPr>
            <w:color w:val="0000FF"/>
          </w:rPr>
          <w:t>N 301-п</w:t>
        </w:r>
      </w:hyperlink>
      <w:r>
        <w:t xml:space="preserve">, от 12.08.2019 </w:t>
      </w:r>
      <w:hyperlink r:id="rId543" w:history="1">
        <w:r>
          <w:rPr>
            <w:color w:val="0000FF"/>
          </w:rPr>
          <w:t>N 329-п</w:t>
        </w:r>
      </w:hyperlink>
      <w:r>
        <w:t>)</w:t>
      </w:r>
    </w:p>
    <w:p w:rsidR="007A649E" w:rsidRDefault="007A649E">
      <w:pPr>
        <w:pStyle w:val="ConsPlusNormal"/>
        <w:spacing w:before="220"/>
        <w:ind w:firstLine="540"/>
        <w:jc w:val="both"/>
      </w:pPr>
      <w:r>
        <w:t xml:space="preserve">Абзац утратил силу. - </w:t>
      </w:r>
      <w:hyperlink r:id="rId544" w:history="1">
        <w:r>
          <w:rPr>
            <w:color w:val="0000FF"/>
          </w:rPr>
          <w:t>Постановление</w:t>
        </w:r>
      </w:hyperlink>
      <w:r>
        <w:t xml:space="preserve"> Правительства Новосибирской области от 04.06.2019 N 222-п.</w:t>
      </w:r>
    </w:p>
    <w:p w:rsidR="007A649E" w:rsidRDefault="007A649E">
      <w:pPr>
        <w:pStyle w:val="ConsPlusNormal"/>
        <w:spacing w:before="220"/>
        <w:ind w:firstLine="540"/>
        <w:jc w:val="both"/>
      </w:pPr>
      <w:bookmarkStart w:id="76" w:name="P4218"/>
      <w:bookmarkEnd w:id="76"/>
      <w:r>
        <w:t>10.1. Устанавливаются следующие показатели результативности предоставления субсидии:</w:t>
      </w:r>
    </w:p>
    <w:p w:rsidR="007A649E" w:rsidRDefault="007A649E">
      <w:pPr>
        <w:pStyle w:val="ConsPlusNormal"/>
        <w:spacing w:before="220"/>
        <w:ind w:firstLine="540"/>
        <w:jc w:val="both"/>
      </w:pPr>
      <w:r>
        <w:t>количество субъектов малого и среднего предпринимательства, получивших поддержку;</w:t>
      </w:r>
    </w:p>
    <w:p w:rsidR="007A649E" w:rsidRDefault="007A649E">
      <w:pPr>
        <w:pStyle w:val="ConsPlusNormal"/>
        <w:spacing w:before="220"/>
        <w:ind w:firstLine="540"/>
        <w:jc w:val="both"/>
      </w:pPr>
      <w:r>
        <w:t>количество вновь созданных рабочих мест (включая вновь зарегистрированных индивидуальных предпринимателей) субъектами малого и среднего предпринимательства, получившими поддержку.</w:t>
      </w:r>
    </w:p>
    <w:p w:rsidR="007A649E" w:rsidRDefault="007A649E">
      <w:pPr>
        <w:pStyle w:val="ConsPlusNormal"/>
        <w:spacing w:before="220"/>
        <w:ind w:firstLine="540"/>
        <w:jc w:val="both"/>
      </w:pPr>
      <w:r>
        <w:t xml:space="preserve">Министерство устанавливает в соглашении о предоставлении субсидии, указанном в </w:t>
      </w:r>
      <w:hyperlink w:anchor="P4230" w:history="1">
        <w:r>
          <w:rPr>
            <w:color w:val="0000FF"/>
          </w:rPr>
          <w:t>пункте 12</w:t>
        </w:r>
      </w:hyperlink>
      <w:r>
        <w:t xml:space="preserve"> настоящего Порядка, конкретные показатели результативности предоставления субсидии, сроки и формы представления получателем субсидии отчетности о достижении показателей результативности и о целевом расходовании субсидии.</w:t>
      </w:r>
    </w:p>
    <w:p w:rsidR="007A649E" w:rsidRDefault="007A649E">
      <w:pPr>
        <w:pStyle w:val="ConsPlusNormal"/>
        <w:spacing w:before="220"/>
        <w:ind w:firstLine="540"/>
        <w:jc w:val="both"/>
      </w:pPr>
      <w:r>
        <w:t>Конкретный показатель результативности "количество субъектов малого и среднего предпринимательства, получивших поддержку" устанавливается по формуле:</w:t>
      </w:r>
    </w:p>
    <w:p w:rsidR="007A649E" w:rsidRDefault="007A649E">
      <w:pPr>
        <w:pStyle w:val="ConsPlusNormal"/>
        <w:ind w:firstLine="540"/>
        <w:jc w:val="both"/>
      </w:pPr>
    </w:p>
    <w:p w:rsidR="007A649E" w:rsidRDefault="007A649E">
      <w:pPr>
        <w:pStyle w:val="ConsPlusNormal"/>
        <w:jc w:val="center"/>
      </w:pPr>
      <w:r>
        <w:t>K = S / 400,</w:t>
      </w:r>
    </w:p>
    <w:p w:rsidR="007A649E" w:rsidRDefault="007A649E">
      <w:pPr>
        <w:pStyle w:val="ConsPlusNormal"/>
        <w:ind w:firstLine="540"/>
        <w:jc w:val="both"/>
      </w:pPr>
    </w:p>
    <w:p w:rsidR="007A649E" w:rsidRDefault="007A649E">
      <w:pPr>
        <w:pStyle w:val="ConsPlusNormal"/>
        <w:ind w:firstLine="540"/>
        <w:jc w:val="both"/>
      </w:pPr>
      <w:r>
        <w:t>где S - сумма субсидии, указанная в заявке на получение субсидии, в тыс. рублей.</w:t>
      </w:r>
    </w:p>
    <w:p w:rsidR="007A649E" w:rsidRDefault="007A649E">
      <w:pPr>
        <w:pStyle w:val="ConsPlusNormal"/>
        <w:spacing w:before="220"/>
        <w:ind w:firstLine="540"/>
        <w:jc w:val="both"/>
      </w:pPr>
      <w:r>
        <w:t>Конкретный показатель результативности "количество вновь созданных рабочих мест (включая вновь зарегистрированных индивидуальных предпринимателей) субъектами малого и среднего предпринимательства, получившими поддержку" устанавливается равным конкретному показателю результативности "количество субъектов малого и среднего предпринимательства, получивших поддержку".</w:t>
      </w:r>
    </w:p>
    <w:p w:rsidR="007A649E" w:rsidRDefault="007A649E">
      <w:pPr>
        <w:pStyle w:val="ConsPlusNormal"/>
        <w:jc w:val="both"/>
      </w:pPr>
      <w:r>
        <w:t xml:space="preserve">(п. 10.1 в ред. </w:t>
      </w:r>
      <w:hyperlink r:id="rId545" w:history="1">
        <w:r>
          <w:rPr>
            <w:color w:val="0000FF"/>
          </w:rPr>
          <w:t>постановления</w:t>
        </w:r>
      </w:hyperlink>
      <w:r>
        <w:t xml:space="preserve"> Правительства Новосибирской области от 04.06.2019 N 222-п)</w:t>
      </w:r>
    </w:p>
    <w:p w:rsidR="007A649E" w:rsidRDefault="007A649E">
      <w:pPr>
        <w:pStyle w:val="ConsPlusNormal"/>
        <w:spacing w:before="220"/>
        <w:ind w:firstLine="540"/>
        <w:jc w:val="both"/>
      </w:pPr>
      <w:r>
        <w:t>11. За счет средств субсидии запрещается приобретение получателем субсидии иностранной валюты, за исключением операций, осуществляемых в соответствии с валютным законодательством Российской Федерации и связанных с достижением целей предоставления субсидий в соответствии с направлениями расходования субсидии.</w:t>
      </w:r>
    </w:p>
    <w:p w:rsidR="007A649E" w:rsidRDefault="007A649E">
      <w:pPr>
        <w:pStyle w:val="ConsPlusNormal"/>
        <w:spacing w:before="220"/>
        <w:ind w:firstLine="540"/>
        <w:jc w:val="both"/>
      </w:pPr>
      <w:bookmarkStart w:id="77" w:name="P4230"/>
      <w:bookmarkEnd w:id="77"/>
      <w:r>
        <w:t>12. Министерство заключает с получателем субсидии соглашение о предоставлении субсидии из средств областного бюджета Новосибирской области, источником финансового обеспечения которых в том числе являются субсидии из федерального бюджета, в соответствии с типовой формой, установленной министерством финансов и налоговой политики Новосибирской области, в течение 10 рабочих дней со дня, следующего за рассмотрением заключений с приложением заявок Комиссией (далее - соглашение).</w:t>
      </w:r>
    </w:p>
    <w:p w:rsidR="007A649E" w:rsidRDefault="007A649E">
      <w:pPr>
        <w:pStyle w:val="ConsPlusNormal"/>
        <w:spacing w:before="220"/>
        <w:ind w:firstLine="540"/>
        <w:jc w:val="both"/>
      </w:pPr>
      <w:r>
        <w:t>В соглашении о предоставлении субсидии должны содержаться:</w:t>
      </w:r>
    </w:p>
    <w:p w:rsidR="007A649E" w:rsidRDefault="007A649E">
      <w:pPr>
        <w:pStyle w:val="ConsPlusNormal"/>
        <w:spacing w:before="220"/>
        <w:ind w:firstLine="540"/>
        <w:jc w:val="both"/>
      </w:pPr>
      <w:bookmarkStart w:id="78" w:name="P4232"/>
      <w:bookmarkEnd w:id="78"/>
      <w:r>
        <w:t xml:space="preserve">1) конкретные показатели результативности предоставления субсидии, установленные по показателям, указанным в </w:t>
      </w:r>
      <w:hyperlink w:anchor="P4218" w:history="1">
        <w:r>
          <w:rPr>
            <w:color w:val="0000FF"/>
          </w:rPr>
          <w:t>пункте 10.1</w:t>
        </w:r>
      </w:hyperlink>
      <w:r>
        <w:t xml:space="preserve"> настоящего Порядка;</w:t>
      </w:r>
    </w:p>
    <w:p w:rsidR="007A649E" w:rsidRDefault="007A649E">
      <w:pPr>
        <w:pStyle w:val="ConsPlusNormal"/>
        <w:jc w:val="both"/>
      </w:pPr>
      <w:r>
        <w:t xml:space="preserve">(пп. 1 в ред. </w:t>
      </w:r>
      <w:hyperlink r:id="rId546" w:history="1">
        <w:r>
          <w:rPr>
            <w:color w:val="0000FF"/>
          </w:rPr>
          <w:t>постановления</w:t>
        </w:r>
      </w:hyperlink>
      <w:r>
        <w:t xml:space="preserve"> Правительства Новосибирской области от 28.04.2018 N 179-п)</w:t>
      </w:r>
    </w:p>
    <w:p w:rsidR="007A649E" w:rsidRDefault="007A649E">
      <w:pPr>
        <w:pStyle w:val="ConsPlusNormal"/>
        <w:spacing w:before="220"/>
        <w:ind w:firstLine="540"/>
        <w:jc w:val="both"/>
      </w:pPr>
      <w:r>
        <w:t>2) направления расходования субсидии;</w:t>
      </w:r>
    </w:p>
    <w:p w:rsidR="007A649E" w:rsidRDefault="007A649E">
      <w:pPr>
        <w:pStyle w:val="ConsPlusNormal"/>
        <w:spacing w:before="220"/>
        <w:ind w:firstLine="540"/>
        <w:jc w:val="both"/>
      </w:pPr>
      <w:r>
        <w:t>3) порядок, сроки и формы представления получателем субсидии отчетности о достижении показателей результативности и о целевом расходовании субсидии;</w:t>
      </w:r>
    </w:p>
    <w:p w:rsidR="007A649E" w:rsidRDefault="007A649E">
      <w:pPr>
        <w:pStyle w:val="ConsPlusNormal"/>
        <w:spacing w:before="220"/>
        <w:ind w:firstLine="540"/>
        <w:jc w:val="both"/>
      </w:pPr>
      <w:r>
        <w:t>4) возможность осуществления расходов, источником финансового обеспечения которых являются не использованные в отчетном финансовом году остатки субсидии, в случае принятия Министерством по согласованию с министерством финансов и налоговой политики Новосибирской области решения о наличии потребности в указанных средствах;</w:t>
      </w:r>
    </w:p>
    <w:p w:rsidR="007A649E" w:rsidRDefault="007A649E">
      <w:pPr>
        <w:pStyle w:val="ConsPlusNormal"/>
        <w:spacing w:before="220"/>
        <w:ind w:firstLine="540"/>
        <w:jc w:val="both"/>
      </w:pPr>
      <w:r>
        <w:t>5) согласие получателя субсидии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Министерством и органами государственного финансового контроля проверок соблюдения получателем субсидий условий, целей и порядка их предоставления;</w:t>
      </w:r>
    </w:p>
    <w:p w:rsidR="007A649E" w:rsidRDefault="007A649E">
      <w:pPr>
        <w:pStyle w:val="ConsPlusNormal"/>
        <w:spacing w:before="220"/>
        <w:ind w:firstLine="540"/>
        <w:jc w:val="both"/>
      </w:pPr>
      <w:r>
        <w:t>6) порядок возврата субсидии, в том числе возврата не использованного в отчетном финансовом году остатка субсидии в случае отсутствия принятого Министерством по согласованию с министерством финансов и налоговой политики Новосибирской области решения о наличии потребности в указанных средствах;</w:t>
      </w:r>
    </w:p>
    <w:p w:rsidR="007A649E" w:rsidRDefault="007A649E">
      <w:pPr>
        <w:pStyle w:val="ConsPlusNormal"/>
        <w:jc w:val="both"/>
      </w:pPr>
      <w:r>
        <w:t xml:space="preserve">(пп. 6 в ред. </w:t>
      </w:r>
      <w:hyperlink r:id="rId547" w:history="1">
        <w:r>
          <w:rPr>
            <w:color w:val="0000FF"/>
          </w:rPr>
          <w:t>постановления</w:t>
        </w:r>
      </w:hyperlink>
      <w:r>
        <w:t xml:space="preserve"> Правительства Новосибирской области от 11.07.2018 N 301-п)</w:t>
      </w:r>
    </w:p>
    <w:p w:rsidR="007A649E" w:rsidRDefault="007A649E">
      <w:pPr>
        <w:pStyle w:val="ConsPlusNormal"/>
        <w:spacing w:before="220"/>
        <w:ind w:firstLine="540"/>
        <w:jc w:val="both"/>
      </w:pPr>
      <w:r>
        <w:t>7) график перечисления субсидии;</w:t>
      </w:r>
    </w:p>
    <w:p w:rsidR="007A649E" w:rsidRDefault="007A649E">
      <w:pPr>
        <w:pStyle w:val="ConsPlusNormal"/>
        <w:jc w:val="both"/>
      </w:pPr>
      <w:r>
        <w:t xml:space="preserve">(пп. 7 введен </w:t>
      </w:r>
      <w:hyperlink r:id="rId548" w:history="1">
        <w:r>
          <w:rPr>
            <w:color w:val="0000FF"/>
          </w:rPr>
          <w:t>постановлением</w:t>
        </w:r>
      </w:hyperlink>
      <w:r>
        <w:t xml:space="preserve"> Правительства Новосибирской области от 28.04.2018 N 179-п)</w:t>
      </w:r>
    </w:p>
    <w:p w:rsidR="007A649E" w:rsidRDefault="007A649E">
      <w:pPr>
        <w:pStyle w:val="ConsPlusNormal"/>
        <w:spacing w:before="220"/>
        <w:ind w:firstLine="540"/>
        <w:jc w:val="both"/>
      </w:pPr>
      <w:r>
        <w:t>8) запрет приобретения за счет средств субсидии получателем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субсидии в соответствии с направлениями расходования субсидии;</w:t>
      </w:r>
    </w:p>
    <w:p w:rsidR="007A649E" w:rsidRDefault="007A649E">
      <w:pPr>
        <w:pStyle w:val="ConsPlusNormal"/>
        <w:jc w:val="both"/>
      </w:pPr>
      <w:r>
        <w:t xml:space="preserve">(пп. 8 введен </w:t>
      </w:r>
      <w:hyperlink r:id="rId549" w:history="1">
        <w:r>
          <w:rPr>
            <w:color w:val="0000FF"/>
          </w:rPr>
          <w:t>постановлением</w:t>
        </w:r>
      </w:hyperlink>
      <w:r>
        <w:t xml:space="preserve"> Правительства Новосибирской области от 28.04.2018 N 179-п)</w:t>
      </w:r>
    </w:p>
    <w:p w:rsidR="007A649E" w:rsidRDefault="007A649E">
      <w:pPr>
        <w:pStyle w:val="ConsPlusNormal"/>
        <w:spacing w:before="220"/>
        <w:ind w:firstLine="540"/>
        <w:jc w:val="both"/>
      </w:pPr>
      <w:r>
        <w:t>9) обязательство получателя субсидии включать в договоры (соглашения), заключенные в целях исполнения обязательств по соглашению о предоставлении субсидии, согласие лиц, являющихся поставщиками (подрядчиками, исполнителями) по договорам (соглашениям), заключенным в целях исполнения обязательств по соглашению о предоставлении субсидии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Министерством и органами государственного финансового контроля проверок соблюдения ими условий, целей и порядка предоставления субсидии.</w:t>
      </w:r>
    </w:p>
    <w:p w:rsidR="007A649E" w:rsidRDefault="007A649E">
      <w:pPr>
        <w:pStyle w:val="ConsPlusNormal"/>
        <w:jc w:val="both"/>
      </w:pPr>
      <w:r>
        <w:t xml:space="preserve">(пп. 9 введен </w:t>
      </w:r>
      <w:hyperlink r:id="rId550" w:history="1">
        <w:r>
          <w:rPr>
            <w:color w:val="0000FF"/>
          </w:rPr>
          <w:t>постановлением</w:t>
        </w:r>
      </w:hyperlink>
      <w:r>
        <w:t xml:space="preserve"> Правительства Новосибирской области от 28.04.2018 N 179-п)</w:t>
      </w:r>
    </w:p>
    <w:p w:rsidR="007A649E" w:rsidRDefault="007A649E">
      <w:pPr>
        <w:pStyle w:val="ConsPlusNormal"/>
        <w:spacing w:before="220"/>
        <w:ind w:firstLine="540"/>
        <w:jc w:val="both"/>
      </w:pPr>
      <w:r>
        <w:t>13. Перечисление субсидии осуществляется на счета, открытые территориальным органам Федерального казначейства в учреждениях Центрального банка Российской Федерации для учета операций со средствами юридических лиц (их обособленных подразделений), не являющихся участниками бюджетного процесса, если иное не установлено бюджетным законодательством Российской Федерации.</w:t>
      </w:r>
    </w:p>
    <w:p w:rsidR="007A649E" w:rsidRDefault="007A649E">
      <w:pPr>
        <w:pStyle w:val="ConsPlusNormal"/>
        <w:spacing w:before="220"/>
        <w:ind w:firstLine="540"/>
        <w:jc w:val="both"/>
      </w:pPr>
      <w:r>
        <w:t>Перечисление субсидии осуществляется в соответствии с графиком перечисления субсидии, установленным соглашением.</w:t>
      </w:r>
    </w:p>
    <w:p w:rsidR="007A649E" w:rsidRDefault="007A649E">
      <w:pPr>
        <w:pStyle w:val="ConsPlusNormal"/>
        <w:jc w:val="both"/>
      </w:pPr>
      <w:r>
        <w:t xml:space="preserve">(в ред. </w:t>
      </w:r>
      <w:hyperlink r:id="rId551" w:history="1">
        <w:r>
          <w:rPr>
            <w:color w:val="0000FF"/>
          </w:rPr>
          <w:t>постановления</w:t>
        </w:r>
      </w:hyperlink>
      <w:r>
        <w:t xml:space="preserve"> Правительства Новосибирской области от 28.04.2018 N 179-п)</w:t>
      </w:r>
    </w:p>
    <w:p w:rsidR="007A649E" w:rsidRDefault="007A649E">
      <w:pPr>
        <w:pStyle w:val="ConsPlusNormal"/>
        <w:spacing w:before="220"/>
        <w:ind w:firstLine="540"/>
        <w:jc w:val="both"/>
      </w:pPr>
      <w:r>
        <w:t>Получатель субсидии открывает лицевой счет для учета операций со средствами юридических лиц (их обособленных подразделений), не являющихся участниками бюджетного процесса, в территориальном органе Федерального казначейства.</w:t>
      </w:r>
    </w:p>
    <w:p w:rsidR="007A649E" w:rsidRDefault="007A649E">
      <w:pPr>
        <w:pStyle w:val="ConsPlusNormal"/>
        <w:spacing w:before="220"/>
        <w:ind w:firstLine="540"/>
        <w:jc w:val="both"/>
      </w:pPr>
      <w:r>
        <w:t>14. Получатель субсидии несет ответственность за нецелевое использование субсидии в соответствии с действующим законодательством Российской Федерации.</w:t>
      </w:r>
    </w:p>
    <w:p w:rsidR="007A649E" w:rsidRDefault="007A649E">
      <w:pPr>
        <w:pStyle w:val="ConsPlusNormal"/>
        <w:spacing w:before="220"/>
        <w:ind w:firstLine="540"/>
        <w:jc w:val="both"/>
      </w:pPr>
      <w:r>
        <w:t xml:space="preserve">15. Получатель субсидии по запросу Министерства представляет формы мониторинга реализации мероприятий государственной поддержки малого и среднего предпринимательства, утвержденные </w:t>
      </w:r>
      <w:hyperlink r:id="rId552" w:history="1">
        <w:r>
          <w:rPr>
            <w:color w:val="0000FF"/>
          </w:rPr>
          <w:t>приказом</w:t>
        </w:r>
      </w:hyperlink>
      <w:r>
        <w:t xml:space="preserve"> Министерства экономического развития Российской Федерации от 27.03.2015 N 174 "Об утверждении форм мониторинга реализации мероприятий государственной поддержки малого и среднего предпринимательства".</w:t>
      </w:r>
    </w:p>
    <w:p w:rsidR="007A649E" w:rsidRDefault="007A649E">
      <w:pPr>
        <w:pStyle w:val="ConsPlusNormal"/>
        <w:spacing w:before="220"/>
        <w:ind w:firstLine="540"/>
        <w:jc w:val="both"/>
      </w:pPr>
      <w:r>
        <w:t>16. При предоставлении субсидий из областного бюджета Новосибирской области, в том числе источником финансового обеспечения которых являются субсидии из федерального бюджета, Министерством и органом государственного финансового контроля проводится обязательная проверка соблюдения условий, целей и порядка предоставления субсидий их получателями.</w:t>
      </w:r>
    </w:p>
    <w:p w:rsidR="007A649E" w:rsidRDefault="007A649E">
      <w:pPr>
        <w:pStyle w:val="ConsPlusNormal"/>
        <w:spacing w:before="220"/>
        <w:ind w:firstLine="540"/>
        <w:jc w:val="both"/>
      </w:pPr>
      <w:r>
        <w:t>Обязательным условием предоставления субсидии, включаемым в соглашение и в договоры (соглашения), заключенные в целях исполнения обязательств по данному соглашению, является согласие соответственно получателей субсидии и лиц, являющихся поставщиками (подрядчиками, исполнителями) по договорам (соглашениям), заключенным в целях исполнения обязательств по соглашению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Министерством и органами государственного финансового контроля проверок соблюдения ими условий, целей и порядка предоставления субсидии.</w:t>
      </w:r>
    </w:p>
    <w:p w:rsidR="007A649E" w:rsidRDefault="007A649E">
      <w:pPr>
        <w:pStyle w:val="ConsPlusNormal"/>
        <w:jc w:val="both"/>
      </w:pPr>
      <w:r>
        <w:t xml:space="preserve">(абзац введен </w:t>
      </w:r>
      <w:hyperlink r:id="rId553" w:history="1">
        <w:r>
          <w:rPr>
            <w:color w:val="0000FF"/>
          </w:rPr>
          <w:t>постановлением</w:t>
        </w:r>
      </w:hyperlink>
      <w:r>
        <w:t xml:space="preserve"> Правительства Новосибирской области от 28.04.2018 N 179-п)</w:t>
      </w:r>
    </w:p>
    <w:p w:rsidR="007A649E" w:rsidRDefault="007A649E">
      <w:pPr>
        <w:pStyle w:val="ConsPlusNormal"/>
        <w:spacing w:before="220"/>
        <w:ind w:firstLine="540"/>
        <w:jc w:val="both"/>
      </w:pPr>
      <w:r>
        <w:t xml:space="preserve">17. В случае если по итогам года, в котором была предоставлена субсидия, выявлено невыполнение получателем субсидии условий предоставления субсидий, установленных </w:t>
      </w:r>
      <w:hyperlink w:anchor="P4185" w:history="1">
        <w:r>
          <w:rPr>
            <w:color w:val="0000FF"/>
          </w:rPr>
          <w:t>пунктом 3</w:t>
        </w:r>
      </w:hyperlink>
      <w:r>
        <w:t xml:space="preserve"> настоящего Порядка, субсидии подлежат возврату в областной бюджет Новосибирской области в течение 30 рабочих дней со дня предъявления Министерством требования о возврате. В случае невозврата субсидий в указанные сроки Министерство обязано принять меры для возврата субсидий в судебном порядке.</w:t>
      </w:r>
    </w:p>
    <w:p w:rsidR="007A649E" w:rsidRDefault="007A649E">
      <w:pPr>
        <w:pStyle w:val="ConsPlusNormal"/>
        <w:spacing w:before="220"/>
        <w:ind w:firstLine="540"/>
        <w:jc w:val="both"/>
      </w:pPr>
      <w:r>
        <w:t>18. В случае если получателем субсидии по состоянию на 31 декабря года предоставления субсидии допущены нарушения обязательств по выполнению показателей результативности использования субсидии и до 1 апреля года, следующего за годом предоставления субсидии, указанные нарушения не устранены, объем средств, подлежащий возврату в областной бюджет Новосибирской области до 1 мая текущего финансового года (V</w:t>
      </w:r>
      <w:r>
        <w:rPr>
          <w:vertAlign w:val="subscript"/>
        </w:rPr>
        <w:t>возврата</w:t>
      </w:r>
      <w:r>
        <w:t>), определяется по формуле:</w:t>
      </w:r>
    </w:p>
    <w:p w:rsidR="007A649E" w:rsidRDefault="007A649E">
      <w:pPr>
        <w:pStyle w:val="ConsPlusNormal"/>
        <w:ind w:firstLine="540"/>
        <w:jc w:val="both"/>
      </w:pPr>
    </w:p>
    <w:p w:rsidR="007A649E" w:rsidRDefault="007A649E">
      <w:pPr>
        <w:pStyle w:val="ConsPlusNormal"/>
        <w:jc w:val="center"/>
      </w:pPr>
      <w:r w:rsidRPr="003F53D0">
        <w:rPr>
          <w:position w:val="-26"/>
        </w:rPr>
        <w:pict>
          <v:shape id="_x0000_i1032" style="width:178.5pt;height:37.5pt" coordsize="" o:spt="100" adj="0,,0" path="" filled="f" stroked="f">
            <v:stroke joinstyle="miter"/>
            <v:imagedata r:id="rId554" o:title="base_23601_121495_32775"/>
            <v:formulas/>
            <v:path o:connecttype="segments"/>
          </v:shape>
        </w:pict>
      </w:r>
    </w:p>
    <w:p w:rsidR="007A649E" w:rsidRDefault="007A649E">
      <w:pPr>
        <w:pStyle w:val="ConsPlusNormal"/>
        <w:jc w:val="both"/>
      </w:pPr>
      <w:r>
        <w:t xml:space="preserve">(в ред. </w:t>
      </w:r>
      <w:hyperlink r:id="rId555" w:history="1">
        <w:r>
          <w:rPr>
            <w:color w:val="0000FF"/>
          </w:rPr>
          <w:t>постановления</w:t>
        </w:r>
      </w:hyperlink>
      <w:r>
        <w:t xml:space="preserve"> Правительства Новосибирской области от 04.06.2019 N 222-п)</w:t>
      </w:r>
    </w:p>
    <w:p w:rsidR="007A649E" w:rsidRDefault="007A649E">
      <w:pPr>
        <w:pStyle w:val="ConsPlusNormal"/>
        <w:ind w:firstLine="540"/>
        <w:jc w:val="both"/>
      </w:pPr>
    </w:p>
    <w:p w:rsidR="007A649E" w:rsidRDefault="007A649E">
      <w:pPr>
        <w:pStyle w:val="ConsPlusNormal"/>
        <w:ind w:firstLine="540"/>
        <w:jc w:val="both"/>
      </w:pPr>
      <w:r>
        <w:t>где:</w:t>
      </w:r>
    </w:p>
    <w:p w:rsidR="007A649E" w:rsidRDefault="007A649E">
      <w:pPr>
        <w:pStyle w:val="ConsPlusNormal"/>
        <w:spacing w:before="220"/>
        <w:ind w:firstLine="540"/>
        <w:jc w:val="both"/>
      </w:pPr>
      <w:r>
        <w:t>V</w:t>
      </w:r>
      <w:r>
        <w:rPr>
          <w:vertAlign w:val="subscript"/>
        </w:rPr>
        <w:t>субсидии</w:t>
      </w:r>
      <w:r>
        <w:t xml:space="preserve"> - размер предоставленной субсидии;</w:t>
      </w:r>
    </w:p>
    <w:p w:rsidR="007A649E" w:rsidRDefault="007A649E">
      <w:pPr>
        <w:pStyle w:val="ConsPlusNormal"/>
        <w:spacing w:before="220"/>
        <w:ind w:firstLine="540"/>
        <w:jc w:val="both"/>
      </w:pPr>
      <w:r>
        <w:t>k - коэффициент возврата субсидии;</w:t>
      </w:r>
    </w:p>
    <w:p w:rsidR="007A649E" w:rsidRDefault="007A649E">
      <w:pPr>
        <w:pStyle w:val="ConsPlusNormal"/>
        <w:spacing w:before="220"/>
        <w:ind w:firstLine="540"/>
        <w:jc w:val="both"/>
      </w:pPr>
      <w:r>
        <w:t>p - количество показателей результативности использования субсидии, по которым индекс, отражающий уровень недостижения i-го показателя результативности использования субсидии, имеет положительное значение;</w:t>
      </w:r>
    </w:p>
    <w:p w:rsidR="007A649E" w:rsidRDefault="007A649E">
      <w:pPr>
        <w:pStyle w:val="ConsPlusNormal"/>
        <w:spacing w:before="220"/>
        <w:ind w:firstLine="540"/>
        <w:jc w:val="both"/>
      </w:pPr>
      <w:r>
        <w:t>n - общее количество показателей результативности использования субсидии.</w:t>
      </w:r>
    </w:p>
    <w:p w:rsidR="007A649E" w:rsidRDefault="007A649E">
      <w:pPr>
        <w:pStyle w:val="ConsPlusNormal"/>
        <w:spacing w:before="220"/>
        <w:ind w:firstLine="540"/>
        <w:jc w:val="both"/>
      </w:pPr>
      <w:r>
        <w:t>Коэффициент возврата субсидии (k) определяется по формуле:</w:t>
      </w:r>
    </w:p>
    <w:p w:rsidR="007A649E" w:rsidRDefault="007A649E">
      <w:pPr>
        <w:pStyle w:val="ConsPlusNormal"/>
        <w:ind w:firstLine="540"/>
        <w:jc w:val="both"/>
      </w:pPr>
    </w:p>
    <w:p w:rsidR="007A649E" w:rsidRDefault="007A649E">
      <w:pPr>
        <w:pStyle w:val="ConsPlusNormal"/>
        <w:jc w:val="center"/>
      </w:pPr>
      <w:r w:rsidRPr="003F53D0">
        <w:rPr>
          <w:position w:val="-28"/>
        </w:rPr>
        <w:pict>
          <v:shape id="_x0000_i1033" style="width:60.75pt;height:39.75pt" coordsize="" o:spt="100" adj="0,,0" path="" filled="f" stroked="f">
            <v:stroke joinstyle="miter"/>
            <v:imagedata r:id="rId556" o:title="base_23601_121495_32776"/>
            <v:formulas/>
            <v:path o:connecttype="segments"/>
          </v:shape>
        </w:pict>
      </w:r>
    </w:p>
    <w:p w:rsidR="007A649E" w:rsidRDefault="007A649E">
      <w:pPr>
        <w:pStyle w:val="ConsPlusNormal"/>
        <w:ind w:firstLine="540"/>
        <w:jc w:val="both"/>
      </w:pPr>
    </w:p>
    <w:p w:rsidR="007A649E" w:rsidRDefault="007A649E">
      <w:pPr>
        <w:pStyle w:val="ConsPlusNormal"/>
        <w:ind w:firstLine="540"/>
        <w:jc w:val="both"/>
      </w:pPr>
      <w:r>
        <w:t>где D</w:t>
      </w:r>
      <w:r>
        <w:rPr>
          <w:vertAlign w:val="subscript"/>
        </w:rPr>
        <w:t>i</w:t>
      </w:r>
      <w:r>
        <w:t xml:space="preserve"> - индекс, отражающий уровень недостижения i-го показателя результативности использования субсидии.</w:t>
      </w:r>
    </w:p>
    <w:p w:rsidR="007A649E" w:rsidRDefault="007A649E">
      <w:pPr>
        <w:pStyle w:val="ConsPlusNormal"/>
        <w:spacing w:before="220"/>
        <w:ind w:firstLine="540"/>
        <w:jc w:val="both"/>
      </w:pPr>
      <w:r>
        <w:t xml:space="preserve">При расчете коэффициента возврата субсидии используются только положительные значения индекса, отражающего уровень недостижения i-го показателя результативности использования субсидии из числа включенных в соглашения в соответствии с </w:t>
      </w:r>
      <w:hyperlink w:anchor="P4232" w:history="1">
        <w:r>
          <w:rPr>
            <w:color w:val="0000FF"/>
          </w:rPr>
          <w:t>подпунктом 1 пункта 12</w:t>
        </w:r>
      </w:hyperlink>
      <w:r>
        <w:t xml:space="preserve"> настоящего Порядка.</w:t>
      </w:r>
    </w:p>
    <w:p w:rsidR="007A649E" w:rsidRDefault="007A649E">
      <w:pPr>
        <w:pStyle w:val="ConsPlusNormal"/>
        <w:jc w:val="both"/>
      </w:pPr>
      <w:r>
        <w:t xml:space="preserve">(в ред. </w:t>
      </w:r>
      <w:hyperlink r:id="rId557" w:history="1">
        <w:r>
          <w:rPr>
            <w:color w:val="0000FF"/>
          </w:rPr>
          <w:t>постановления</w:t>
        </w:r>
      </w:hyperlink>
      <w:r>
        <w:t xml:space="preserve"> Правительства Новосибирской области от 28.04.2018 N 179-п)</w:t>
      </w:r>
    </w:p>
    <w:p w:rsidR="007A649E" w:rsidRDefault="007A649E">
      <w:pPr>
        <w:pStyle w:val="ConsPlusNormal"/>
        <w:spacing w:before="220"/>
        <w:ind w:firstLine="540"/>
        <w:jc w:val="both"/>
      </w:pPr>
      <w:r>
        <w:t>Индекс, отражающий уровень недостижения i-го показателя результативности использования субсидии (D</w:t>
      </w:r>
      <w:r>
        <w:rPr>
          <w:vertAlign w:val="subscript"/>
        </w:rPr>
        <w:t>i</w:t>
      </w:r>
      <w:r>
        <w:t>), определяется:</w:t>
      </w:r>
    </w:p>
    <w:p w:rsidR="007A649E" w:rsidRDefault="007A649E">
      <w:pPr>
        <w:pStyle w:val="ConsPlusNormal"/>
        <w:spacing w:before="220"/>
        <w:ind w:firstLine="540"/>
        <w:jc w:val="both"/>
      </w:pPr>
      <w:r>
        <w:t>а) для показателей результативности использования субсидий, по которым большее значение фактически достигнутого значения отражает большую эффективность использования субсидии, - по формуле:</w:t>
      </w:r>
    </w:p>
    <w:p w:rsidR="007A649E" w:rsidRDefault="007A649E">
      <w:pPr>
        <w:pStyle w:val="ConsPlusNormal"/>
        <w:ind w:firstLine="540"/>
        <w:jc w:val="both"/>
      </w:pPr>
    </w:p>
    <w:p w:rsidR="007A649E" w:rsidRDefault="007A649E">
      <w:pPr>
        <w:pStyle w:val="ConsPlusNormal"/>
        <w:jc w:val="center"/>
      </w:pPr>
      <w:r w:rsidRPr="003F53D0">
        <w:rPr>
          <w:position w:val="-26"/>
        </w:rPr>
        <w:pict>
          <v:shape id="_x0000_i1034" style="width:61.5pt;height:37.5pt" coordsize="" o:spt="100" adj="0,,0" path="" filled="f" stroked="f">
            <v:stroke joinstyle="miter"/>
            <v:imagedata r:id="rId558" o:title="base_23601_121495_32777"/>
            <v:formulas/>
            <v:path o:connecttype="segments"/>
          </v:shape>
        </w:pict>
      </w:r>
    </w:p>
    <w:p w:rsidR="007A649E" w:rsidRDefault="007A649E">
      <w:pPr>
        <w:pStyle w:val="ConsPlusNormal"/>
        <w:ind w:firstLine="540"/>
        <w:jc w:val="both"/>
      </w:pPr>
    </w:p>
    <w:p w:rsidR="007A649E" w:rsidRDefault="007A649E">
      <w:pPr>
        <w:pStyle w:val="ConsPlusNormal"/>
        <w:ind w:firstLine="540"/>
        <w:jc w:val="both"/>
      </w:pPr>
      <w:r>
        <w:t>где:</w:t>
      </w:r>
    </w:p>
    <w:p w:rsidR="007A649E" w:rsidRDefault="007A649E">
      <w:pPr>
        <w:pStyle w:val="ConsPlusNormal"/>
        <w:spacing w:before="220"/>
        <w:ind w:firstLine="540"/>
        <w:jc w:val="both"/>
      </w:pPr>
      <w:r>
        <w:t>T</w:t>
      </w:r>
      <w:r>
        <w:rPr>
          <w:vertAlign w:val="subscript"/>
        </w:rPr>
        <w:t>i</w:t>
      </w:r>
      <w:r>
        <w:t xml:space="preserve"> - фактически достигнутое значение i-го показателя результативности использования субсидии на отчетную дату;</w:t>
      </w:r>
    </w:p>
    <w:p w:rsidR="007A649E" w:rsidRDefault="007A649E">
      <w:pPr>
        <w:pStyle w:val="ConsPlusNormal"/>
        <w:spacing w:before="220"/>
        <w:ind w:firstLine="540"/>
        <w:jc w:val="both"/>
      </w:pPr>
      <w:r>
        <w:t>S</w:t>
      </w:r>
      <w:r>
        <w:rPr>
          <w:vertAlign w:val="subscript"/>
        </w:rPr>
        <w:t>i</w:t>
      </w:r>
      <w:r>
        <w:t xml:space="preserve"> - плановое значение i-го показателя результативности использования субсидии, установленное соглашением;</w:t>
      </w:r>
    </w:p>
    <w:p w:rsidR="007A649E" w:rsidRDefault="007A649E">
      <w:pPr>
        <w:pStyle w:val="ConsPlusNormal"/>
        <w:spacing w:before="220"/>
        <w:ind w:firstLine="540"/>
        <w:jc w:val="both"/>
      </w:pPr>
      <w:r>
        <w:t>б) для показателей результативности использования субсидий, по которым большее значение фактически достигнутого значения отражает меньшую эффективность использования субсидии, - по формуле:</w:t>
      </w:r>
    </w:p>
    <w:p w:rsidR="007A649E" w:rsidRDefault="007A649E">
      <w:pPr>
        <w:pStyle w:val="ConsPlusNormal"/>
        <w:ind w:firstLine="540"/>
        <w:jc w:val="both"/>
      </w:pPr>
    </w:p>
    <w:p w:rsidR="007A649E" w:rsidRDefault="007A649E">
      <w:pPr>
        <w:pStyle w:val="ConsPlusNormal"/>
        <w:jc w:val="center"/>
      </w:pPr>
      <w:r w:rsidRPr="003F53D0">
        <w:rPr>
          <w:position w:val="-26"/>
        </w:rPr>
        <w:pict>
          <v:shape id="_x0000_i1035" style="width:60.75pt;height:37.5pt" coordsize="" o:spt="100" adj="0,,0" path="" filled="f" stroked="f">
            <v:stroke joinstyle="miter"/>
            <v:imagedata r:id="rId559" o:title="base_23601_121495_32778"/>
            <v:formulas/>
            <v:path o:connecttype="segments"/>
          </v:shape>
        </w:pict>
      </w:r>
    </w:p>
    <w:p w:rsidR="007A649E" w:rsidRDefault="007A649E">
      <w:pPr>
        <w:pStyle w:val="ConsPlusNormal"/>
        <w:ind w:firstLine="540"/>
        <w:jc w:val="both"/>
      </w:pPr>
    </w:p>
    <w:p w:rsidR="007A649E" w:rsidRDefault="007A649E">
      <w:pPr>
        <w:pStyle w:val="ConsPlusNormal"/>
        <w:ind w:firstLine="540"/>
        <w:jc w:val="both"/>
      </w:pPr>
      <w:r>
        <w:t>19. В случае наличия на конец отчетного финансового года неиспользованного остатка субсидии получатель субсидии может заявить о наличии потребности в срок до 20 января. Министерство рассматривает такое заявление и принимает решение о наличии потребности в указанных средствах по согласованию с министерством финансов и налоговой политики Новосибирской области в течение 20 рабочих дней с даты поступления заявления.</w:t>
      </w:r>
    </w:p>
    <w:p w:rsidR="007A649E" w:rsidRDefault="007A649E">
      <w:pPr>
        <w:pStyle w:val="ConsPlusNormal"/>
        <w:spacing w:before="220"/>
        <w:ind w:firstLine="540"/>
        <w:jc w:val="both"/>
      </w:pPr>
      <w:r>
        <w:t>В случае отсутствия потребности или в случае непринятия решения о наличии потребности Министерством, остаток субсидии, не использованный в отчетном финансовом году, подлежит возврату в областной бюджет Новосибирской области в течение 30 рабочих дней со дня предъявления Министерством требования о возврате остатка субсидии. В случае невозврата остатка субсидий в указанные сроки Министерство обязано принять меры для возврата остатка субсидий в судебном порядке.</w:t>
      </w:r>
    </w:p>
    <w:p w:rsidR="007A649E" w:rsidRDefault="007A649E">
      <w:pPr>
        <w:pStyle w:val="ConsPlusNormal"/>
        <w:spacing w:before="220"/>
        <w:ind w:firstLine="540"/>
        <w:jc w:val="both"/>
      </w:pPr>
      <w:r>
        <w:t>20. Министерство представляет в министерство экономического развития Новосибирской области и министерство финансов и налоговой политики Новосибирской области квартальные (нарастающим итогом) и годовой отчеты о расходовании средств областного бюджета Новосибирской области, источником финансового обеспечения которых в том числе являются субсидии из федерального бюджета, в составе отчетности по исполнению мероприятий государственной программы.</w:t>
      </w:r>
    </w:p>
    <w:p w:rsidR="007A649E" w:rsidRDefault="007A649E">
      <w:pPr>
        <w:pStyle w:val="ConsPlusNormal"/>
        <w:ind w:firstLine="540"/>
        <w:jc w:val="both"/>
      </w:pPr>
    </w:p>
    <w:p w:rsidR="007A649E" w:rsidRDefault="007A649E">
      <w:pPr>
        <w:pStyle w:val="ConsPlusNormal"/>
        <w:ind w:firstLine="540"/>
        <w:jc w:val="both"/>
      </w:pPr>
    </w:p>
    <w:p w:rsidR="007A649E" w:rsidRDefault="007A649E">
      <w:pPr>
        <w:pStyle w:val="ConsPlusNormal"/>
        <w:ind w:firstLine="540"/>
        <w:jc w:val="both"/>
      </w:pPr>
    </w:p>
    <w:p w:rsidR="007A649E" w:rsidRDefault="007A649E">
      <w:pPr>
        <w:pStyle w:val="ConsPlusNormal"/>
        <w:ind w:firstLine="540"/>
        <w:jc w:val="both"/>
      </w:pPr>
    </w:p>
    <w:p w:rsidR="007A649E" w:rsidRDefault="007A649E">
      <w:pPr>
        <w:pStyle w:val="ConsPlusNormal"/>
        <w:ind w:firstLine="540"/>
        <w:jc w:val="both"/>
      </w:pPr>
    </w:p>
    <w:p w:rsidR="007A649E" w:rsidRDefault="007A649E">
      <w:pPr>
        <w:pStyle w:val="ConsPlusNormal"/>
        <w:jc w:val="right"/>
        <w:outlineLvl w:val="0"/>
      </w:pPr>
      <w:r>
        <w:t>Приложение N 5</w:t>
      </w:r>
    </w:p>
    <w:p w:rsidR="007A649E" w:rsidRDefault="007A649E">
      <w:pPr>
        <w:pStyle w:val="ConsPlusNormal"/>
        <w:jc w:val="right"/>
      </w:pPr>
      <w:r>
        <w:t>к постановлению</w:t>
      </w:r>
    </w:p>
    <w:p w:rsidR="007A649E" w:rsidRDefault="007A649E">
      <w:pPr>
        <w:pStyle w:val="ConsPlusNormal"/>
        <w:jc w:val="right"/>
      </w:pPr>
      <w:r>
        <w:t>Правительства Новосибирской области</w:t>
      </w:r>
    </w:p>
    <w:p w:rsidR="007A649E" w:rsidRDefault="007A649E">
      <w:pPr>
        <w:pStyle w:val="ConsPlusNormal"/>
        <w:jc w:val="right"/>
      </w:pPr>
      <w:r>
        <w:t>от 31.01.2017 N 14-п</w:t>
      </w:r>
    </w:p>
    <w:p w:rsidR="007A649E" w:rsidRDefault="007A649E">
      <w:pPr>
        <w:pStyle w:val="ConsPlusNormal"/>
        <w:ind w:firstLine="540"/>
        <w:jc w:val="both"/>
      </w:pPr>
    </w:p>
    <w:p w:rsidR="007A649E" w:rsidRDefault="007A649E">
      <w:pPr>
        <w:pStyle w:val="ConsPlusTitle"/>
        <w:jc w:val="center"/>
      </w:pPr>
      <w:bookmarkStart w:id="79" w:name="P4298"/>
      <w:bookmarkEnd w:id="79"/>
      <w:r>
        <w:t>ПОРЯДОК</w:t>
      </w:r>
    </w:p>
    <w:p w:rsidR="007A649E" w:rsidRDefault="007A649E">
      <w:pPr>
        <w:pStyle w:val="ConsPlusTitle"/>
        <w:jc w:val="center"/>
      </w:pPr>
      <w:r>
        <w:t>ПРЕДОСТАВЛЕНИЯ СУБСИДИЙ ОРГАНИЗАЦИЯМ, ОБРАЗУЮЩИМ</w:t>
      </w:r>
    </w:p>
    <w:p w:rsidR="007A649E" w:rsidRDefault="007A649E">
      <w:pPr>
        <w:pStyle w:val="ConsPlusTitle"/>
        <w:jc w:val="center"/>
      </w:pPr>
      <w:r>
        <w:t>ИНФРАСТРУКТУРУ ПОДДЕРЖКИ СУБЪЕКТОВ МАЛОГО И</w:t>
      </w:r>
    </w:p>
    <w:p w:rsidR="007A649E" w:rsidRDefault="007A649E">
      <w:pPr>
        <w:pStyle w:val="ConsPlusTitle"/>
        <w:jc w:val="center"/>
      </w:pPr>
      <w:r>
        <w:t>СРЕДНЕГО ПРЕДПРИНИМАТЕЛЬСТВА, - ЦЕНТРАМ</w:t>
      </w:r>
    </w:p>
    <w:p w:rsidR="007A649E" w:rsidRDefault="007A649E">
      <w:pPr>
        <w:pStyle w:val="ConsPlusTitle"/>
        <w:jc w:val="center"/>
      </w:pPr>
      <w:r>
        <w:t>МОЛОДЕЖНОГО ИННОВАЦИОННОГО ТВОРЧЕСТВА</w:t>
      </w:r>
    </w:p>
    <w:p w:rsidR="007A649E" w:rsidRDefault="007A649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A649E">
        <w:trPr>
          <w:jc w:val="center"/>
        </w:trPr>
        <w:tc>
          <w:tcPr>
            <w:tcW w:w="9294" w:type="dxa"/>
            <w:tcBorders>
              <w:top w:val="nil"/>
              <w:left w:val="single" w:sz="24" w:space="0" w:color="CED3F1"/>
              <w:bottom w:val="nil"/>
              <w:right w:val="single" w:sz="24" w:space="0" w:color="F4F3F8"/>
            </w:tcBorders>
            <w:shd w:val="clear" w:color="auto" w:fill="F4F3F8"/>
          </w:tcPr>
          <w:p w:rsidR="007A649E" w:rsidRDefault="007A649E">
            <w:pPr>
              <w:pStyle w:val="ConsPlusNormal"/>
              <w:jc w:val="center"/>
            </w:pPr>
            <w:r>
              <w:rPr>
                <w:color w:val="392C69"/>
              </w:rPr>
              <w:t>Список изменяющих документов</w:t>
            </w:r>
          </w:p>
          <w:p w:rsidR="007A649E" w:rsidRDefault="007A649E">
            <w:pPr>
              <w:pStyle w:val="ConsPlusNormal"/>
              <w:jc w:val="center"/>
            </w:pPr>
            <w:r>
              <w:rPr>
                <w:color w:val="392C69"/>
              </w:rPr>
              <w:t>(в ред. постановлений Правительства Новосибирской области</w:t>
            </w:r>
          </w:p>
          <w:p w:rsidR="007A649E" w:rsidRDefault="007A649E">
            <w:pPr>
              <w:pStyle w:val="ConsPlusNormal"/>
              <w:jc w:val="center"/>
            </w:pPr>
            <w:r>
              <w:rPr>
                <w:color w:val="392C69"/>
              </w:rPr>
              <w:t xml:space="preserve">от 28.04.2018 </w:t>
            </w:r>
            <w:hyperlink r:id="rId560" w:history="1">
              <w:r>
                <w:rPr>
                  <w:color w:val="0000FF"/>
                </w:rPr>
                <w:t>N 179-п</w:t>
              </w:r>
            </w:hyperlink>
            <w:r>
              <w:rPr>
                <w:color w:val="392C69"/>
              </w:rPr>
              <w:t xml:space="preserve">, от 02.04.2019 </w:t>
            </w:r>
            <w:hyperlink r:id="rId561" w:history="1">
              <w:r>
                <w:rPr>
                  <w:color w:val="0000FF"/>
                </w:rPr>
                <w:t>N 128-п</w:t>
              </w:r>
            </w:hyperlink>
            <w:r>
              <w:rPr>
                <w:color w:val="392C69"/>
              </w:rPr>
              <w:t xml:space="preserve">, от 12.08.2019 </w:t>
            </w:r>
            <w:hyperlink r:id="rId562" w:history="1">
              <w:r>
                <w:rPr>
                  <w:color w:val="0000FF"/>
                </w:rPr>
                <w:t>N 329-п</w:t>
              </w:r>
            </w:hyperlink>
            <w:r>
              <w:rPr>
                <w:color w:val="392C69"/>
              </w:rPr>
              <w:t>)</w:t>
            </w:r>
          </w:p>
        </w:tc>
      </w:tr>
    </w:tbl>
    <w:p w:rsidR="007A649E" w:rsidRDefault="007A649E">
      <w:pPr>
        <w:pStyle w:val="ConsPlusNormal"/>
        <w:ind w:firstLine="540"/>
        <w:jc w:val="both"/>
      </w:pPr>
    </w:p>
    <w:p w:rsidR="007A649E" w:rsidRDefault="007A649E">
      <w:pPr>
        <w:pStyle w:val="ConsPlusNormal"/>
        <w:ind w:firstLine="540"/>
        <w:jc w:val="both"/>
      </w:pPr>
      <w:r>
        <w:t xml:space="preserve">1. Настоящий Порядок разработан в соответствии со </w:t>
      </w:r>
      <w:hyperlink r:id="rId563" w:history="1">
        <w:r>
          <w:rPr>
            <w:color w:val="0000FF"/>
          </w:rPr>
          <w:t>статьей 78</w:t>
        </w:r>
      </w:hyperlink>
      <w:r>
        <w:t xml:space="preserve"> Бюджетного кодекса Российской Федерации, Федеральным </w:t>
      </w:r>
      <w:hyperlink r:id="rId564" w:history="1">
        <w:r>
          <w:rPr>
            <w:color w:val="0000FF"/>
          </w:rPr>
          <w:t>законом</w:t>
        </w:r>
      </w:hyperlink>
      <w:r>
        <w:t xml:space="preserve"> от 24.07.2007 N 209-ФЗ "О развитии малого и среднего предпринимательства в Российской Федерации", </w:t>
      </w:r>
      <w:hyperlink r:id="rId565" w:history="1">
        <w:r>
          <w:rPr>
            <w:color w:val="0000FF"/>
          </w:rPr>
          <w:t>постановлением</w:t>
        </w:r>
      </w:hyperlink>
      <w:r>
        <w:t xml:space="preserve"> Правительства Российской Федерации от 06.09.2016 N 887 "Об общих требованиях 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w:t>
      </w:r>
      <w:hyperlink r:id="rId566" w:history="1">
        <w:r>
          <w:rPr>
            <w:color w:val="0000FF"/>
          </w:rPr>
          <w:t>Законом</w:t>
        </w:r>
      </w:hyperlink>
      <w:r>
        <w:t xml:space="preserve"> Новосибирской области от 02.07.2008 N 245-ОЗ "О развитии малого и среднего предпринимательства в Новосибирской области", иными нормативными правовыми актами Новосибирской области и регламентирует предоставление из областного бюджета Новосибирской области, в том числе источником финансового обеспечения которых являются субсидии из федерального бюджета, субсидий организациям, образующим инфраструктуру поддержки субъектов малого и среднего предпринимательства, - центрам молодежного инновационного творчества в рамках реализации государственной </w:t>
      </w:r>
      <w:hyperlink w:anchor="P73" w:history="1">
        <w:r>
          <w:rPr>
            <w:color w:val="0000FF"/>
          </w:rPr>
          <w:t>программы</w:t>
        </w:r>
      </w:hyperlink>
      <w:r>
        <w:t xml:space="preserve"> Новосибирской области "Развитие субъектов малого и среднего предпринимательства в Новосибирской области" (далее - государственная программа).</w:t>
      </w:r>
    </w:p>
    <w:p w:rsidR="007A649E" w:rsidRDefault="007A649E">
      <w:pPr>
        <w:pStyle w:val="ConsPlusNormal"/>
        <w:jc w:val="both"/>
      </w:pPr>
      <w:r>
        <w:t xml:space="preserve">(в ред. </w:t>
      </w:r>
      <w:hyperlink r:id="rId567" w:history="1">
        <w:r>
          <w:rPr>
            <w:color w:val="0000FF"/>
          </w:rPr>
          <w:t>постановления</w:t>
        </w:r>
      </w:hyperlink>
      <w:r>
        <w:t xml:space="preserve"> Правительства Новосибирской области от 02.04.2019 N 128-п)</w:t>
      </w:r>
    </w:p>
    <w:p w:rsidR="007A649E" w:rsidRDefault="007A649E">
      <w:pPr>
        <w:pStyle w:val="ConsPlusNormal"/>
        <w:spacing w:before="220"/>
        <w:ind w:firstLine="540"/>
        <w:jc w:val="both"/>
      </w:pPr>
      <w:r>
        <w:t>Субсидии предоставляются министерством промышленности, торговли и развития предпринимательства Новосибирской области (далее - Министерство) в пределах лимита бюджетных обязательств, утвержденного на реализацию соответствующего мероприятия государственной программы.</w:t>
      </w:r>
    </w:p>
    <w:p w:rsidR="007A649E" w:rsidRDefault="007A649E">
      <w:pPr>
        <w:pStyle w:val="ConsPlusNormal"/>
        <w:spacing w:before="220"/>
        <w:ind w:firstLine="540"/>
        <w:jc w:val="both"/>
      </w:pPr>
      <w:r>
        <w:t>2. Субсидии предоставляются по соответствующему мероприятию государственной программы с целью создания и обеспечения функционирования центров молодежного инновационного творчества.</w:t>
      </w:r>
    </w:p>
    <w:p w:rsidR="007A649E" w:rsidRDefault="007A649E">
      <w:pPr>
        <w:pStyle w:val="ConsPlusNormal"/>
        <w:spacing w:before="220"/>
        <w:ind w:firstLine="540"/>
        <w:jc w:val="both"/>
      </w:pPr>
      <w:bookmarkStart w:id="80" w:name="P4311"/>
      <w:bookmarkEnd w:id="80"/>
      <w:r>
        <w:t xml:space="preserve">3. Субсидии предоставляются центрам молодежного инновационного творчества как субъектам малого и среднего предпринимательства в соответствии с Федеральным </w:t>
      </w:r>
      <w:hyperlink r:id="rId568" w:history="1">
        <w:r>
          <w:rPr>
            <w:color w:val="0000FF"/>
          </w:rPr>
          <w:t>законом</w:t>
        </w:r>
      </w:hyperlink>
      <w:r>
        <w:t xml:space="preserve"> от 24.07.2007 N 209-ФЗ "О развитии малого и среднего предпринимательства в Российской Федерации", осуществляющим деятельность на территории Новосибирской области, ориентированным на создание благоприятных условий для развития детей, молодежи и субъектов малого и среднего предпринимательства в научно-технической, инновационной и производственной сферах путем создания материально-технической, экономической, информационной базы для становления, развития, подготовки к самостоятельной деятельности малых и средних инновационных предприятий, коммерциализации научных знаний и наукоемких технологий, при условии соответствия получателя субсидии требованиям, установленным в </w:t>
      </w:r>
      <w:hyperlink r:id="rId569" w:history="1">
        <w:r>
          <w:rPr>
            <w:color w:val="0000FF"/>
          </w:rPr>
          <w:t>пункте 4.1.7.3</w:t>
        </w:r>
      </w:hyperlink>
      <w:r>
        <w:t xml:space="preserve"> требований к реализации мероприятий, осуществляемых субъектами Российской Федерации, бюджетам которых предоставляются субсидии на государственную поддержку малого и среднего предпринимательства в субъектах Российской Федерации в целях достижения целей, показателей и результатов региональных проектов, обеспечивающих достижение целей, показателей и результатов федеральных проектов, входящих в состав национального проекта "Малое и среднее предпринимательство и поддержка индивидуальной предпринимательской инициативы", и требований к организациям, образующим инфраструктуру поддержки субъектов малого и среднего предпринимательства, утвержденных приказом Минэкономразвития России от 14.03.2019 N 125 "Об утверждении требований к реализации мероприятий, осуществляемых субъектами Российской Федерации, бюджетам которых предоставляются субсидии на государственную поддержку малого и среднего предпринимательства в субъектах Российской Федерации в целях достижения целей, показателей и результатов региональных проектов, обеспечивающих достижение целей, показателей и результатов федеральных проектов, входящих в состав национального проекта "Малое и среднее предпринимательство и поддержка индивидуальной предпринимательской инициативы", и требований к организациям, образующим инфраструктуру поддержки субъектов малого и среднего предпринимательства" (далее - Требования) (далее - ЦМИТ).</w:t>
      </w:r>
    </w:p>
    <w:p w:rsidR="007A649E" w:rsidRDefault="007A649E">
      <w:pPr>
        <w:pStyle w:val="ConsPlusNormal"/>
        <w:jc w:val="both"/>
      </w:pPr>
      <w:r>
        <w:t xml:space="preserve">(в ред. постановлений Правительства Новосибирской области от 28.04.2018 </w:t>
      </w:r>
      <w:hyperlink r:id="rId570" w:history="1">
        <w:r>
          <w:rPr>
            <w:color w:val="0000FF"/>
          </w:rPr>
          <w:t>N 179-п</w:t>
        </w:r>
      </w:hyperlink>
      <w:r>
        <w:t xml:space="preserve">, от 12.08.2019 </w:t>
      </w:r>
      <w:hyperlink r:id="rId571" w:history="1">
        <w:r>
          <w:rPr>
            <w:color w:val="0000FF"/>
          </w:rPr>
          <w:t>N 329-п</w:t>
        </w:r>
      </w:hyperlink>
      <w:r>
        <w:t>)</w:t>
      </w:r>
    </w:p>
    <w:p w:rsidR="007A649E" w:rsidRDefault="007A649E">
      <w:pPr>
        <w:pStyle w:val="ConsPlusNormal"/>
        <w:spacing w:before="220"/>
        <w:ind w:firstLine="540"/>
        <w:jc w:val="both"/>
      </w:pPr>
      <w:bookmarkStart w:id="81" w:name="P4313"/>
      <w:bookmarkEnd w:id="81"/>
      <w:r>
        <w:t>4. На первое число месяца, в котором планируется предоставление субсидии, получатель субсидии должен соответствовать следующим требованиям:</w:t>
      </w:r>
    </w:p>
    <w:p w:rsidR="007A649E" w:rsidRDefault="007A649E">
      <w:pPr>
        <w:pStyle w:val="ConsPlusNormal"/>
        <w:jc w:val="both"/>
      </w:pPr>
      <w:r>
        <w:t xml:space="preserve">(в ред. </w:t>
      </w:r>
      <w:hyperlink r:id="rId572" w:history="1">
        <w:r>
          <w:rPr>
            <w:color w:val="0000FF"/>
          </w:rPr>
          <w:t>постановления</w:t>
        </w:r>
      </w:hyperlink>
      <w:r>
        <w:t xml:space="preserve"> Правительства Новосибирской области от 28.04.2018 N 179-п)</w:t>
      </w:r>
    </w:p>
    <w:p w:rsidR="007A649E" w:rsidRDefault="007A649E">
      <w:pPr>
        <w:pStyle w:val="ConsPlusNormal"/>
        <w:spacing w:before="220"/>
        <w:ind w:firstLine="540"/>
        <w:jc w:val="both"/>
      </w:pPr>
      <w:r>
        <w:t>1)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7A649E" w:rsidRDefault="007A649E">
      <w:pPr>
        <w:pStyle w:val="ConsPlusNormal"/>
        <w:jc w:val="both"/>
      </w:pPr>
      <w:r>
        <w:t xml:space="preserve">(пп. 1 в ред. </w:t>
      </w:r>
      <w:hyperlink r:id="rId573" w:history="1">
        <w:r>
          <w:rPr>
            <w:color w:val="0000FF"/>
          </w:rPr>
          <w:t>постановления</w:t>
        </w:r>
      </w:hyperlink>
      <w:r>
        <w:t xml:space="preserve"> Правительства Новосибирской области от 28.04.2018 N 179-п)</w:t>
      </w:r>
    </w:p>
    <w:p w:rsidR="007A649E" w:rsidRDefault="007A649E">
      <w:pPr>
        <w:pStyle w:val="ConsPlusNormal"/>
        <w:spacing w:before="220"/>
        <w:ind w:firstLine="540"/>
        <w:jc w:val="both"/>
      </w:pPr>
      <w:r>
        <w:t>2) не иметь просроченной задолженности по возврату в соответствующий бюджет бюджетной системы Российской Федерации субсидий, бюджетных инвестиций, предоставленных в том числе в соответствии с иными правовыми актами, и иной просроченной задолженности перед соответствующим бюджетом бюджетной системы Российской Федерации;</w:t>
      </w:r>
    </w:p>
    <w:p w:rsidR="007A649E" w:rsidRDefault="007A649E">
      <w:pPr>
        <w:pStyle w:val="ConsPlusNormal"/>
        <w:spacing w:before="220"/>
        <w:ind w:firstLine="540"/>
        <w:jc w:val="both"/>
      </w:pPr>
      <w:r>
        <w:t>3) не находиться в процессе реорганизации, ликвидации, банкротства;</w:t>
      </w:r>
    </w:p>
    <w:p w:rsidR="007A649E" w:rsidRDefault="007A649E">
      <w:pPr>
        <w:pStyle w:val="ConsPlusNormal"/>
        <w:jc w:val="both"/>
      </w:pPr>
      <w:r>
        <w:t xml:space="preserve">(в ред. </w:t>
      </w:r>
      <w:hyperlink r:id="rId574" w:history="1">
        <w:r>
          <w:rPr>
            <w:color w:val="0000FF"/>
          </w:rPr>
          <w:t>постановления</w:t>
        </w:r>
      </w:hyperlink>
      <w:r>
        <w:t xml:space="preserve"> Правительства Новосибирской области от 28.04.2018 N 179-п)</w:t>
      </w:r>
    </w:p>
    <w:p w:rsidR="007A649E" w:rsidRDefault="007A649E">
      <w:pPr>
        <w:pStyle w:val="ConsPlusNormal"/>
        <w:spacing w:before="220"/>
        <w:ind w:firstLine="540"/>
        <w:jc w:val="both"/>
      </w:pPr>
      <w:r>
        <w:t>4) не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7A649E" w:rsidRDefault="007A649E">
      <w:pPr>
        <w:pStyle w:val="ConsPlusNormal"/>
        <w:spacing w:before="220"/>
        <w:ind w:firstLine="540"/>
        <w:jc w:val="both"/>
      </w:pPr>
      <w:r>
        <w:t xml:space="preserve">5) не являться получателем средств из соответствующего бюджета бюджетной системы Российской Федерации в соответствии с иными нормативными правовыми актами, муниципальными правовыми актами на цели, указанные в </w:t>
      </w:r>
      <w:hyperlink w:anchor="P4394" w:history="1">
        <w:r>
          <w:rPr>
            <w:color w:val="0000FF"/>
          </w:rPr>
          <w:t>пункте 21</w:t>
        </w:r>
      </w:hyperlink>
      <w:r>
        <w:t xml:space="preserve"> настоящего порядка.</w:t>
      </w:r>
    </w:p>
    <w:p w:rsidR="007A649E" w:rsidRDefault="007A649E">
      <w:pPr>
        <w:pStyle w:val="ConsPlusNormal"/>
        <w:spacing w:before="220"/>
        <w:ind w:firstLine="540"/>
        <w:jc w:val="both"/>
      </w:pPr>
      <w:r>
        <w:t>5. Субсидии на создание или обеспечение функционирования ЦМИТ предоставляются по результатам конкурсного отбора, организатором которого является Министерство. При этом на создание ЦМИТ направляется 60% объема лимита бюджетных обязательств, утвержденного на реализацию соответствующего мероприятия государственной программы; на обеспечение функционирования ЦМИТ направляется 40% объема лимита бюджетных обязательств, утвержденного на реализацию соответствующего мероприятия государственной программы.</w:t>
      </w:r>
    </w:p>
    <w:p w:rsidR="007A649E" w:rsidRDefault="007A649E">
      <w:pPr>
        <w:pStyle w:val="ConsPlusNormal"/>
        <w:spacing w:before="220"/>
        <w:ind w:firstLine="540"/>
        <w:jc w:val="both"/>
      </w:pPr>
      <w:r>
        <w:t>В случае если размер запрашиваемой субсидии по заявке на создание или обеспечение функционирования ЦМИТ превышает установленный лимит по данному направлению, а заявка по другому направлению не была подана либо запрашиваемая сумма субсидии меньше установленного лимита по данному направлению, размер лимита может быть перераспределен в пользу направления, по которому запрашивается наибольший размер субсидии.</w:t>
      </w:r>
    </w:p>
    <w:p w:rsidR="007A649E" w:rsidRDefault="007A649E">
      <w:pPr>
        <w:pStyle w:val="ConsPlusNormal"/>
        <w:spacing w:before="220"/>
        <w:ind w:firstLine="540"/>
        <w:jc w:val="both"/>
      </w:pPr>
      <w:r>
        <w:t>6. Информационное сообщение о проведении конкурсного отбора размещается Министерством в информационно-телекоммуникационной сети Интернет на официальном сайте Министерства не менее чем за тридцать дней до его проведения. Информационное сообщение содержит место, даты начала и окончания срока подачи заявки на участие в конкурсном отборе по предоставлению субсидии на создание или обеспечение функционирования ЦМИТ (далее - заявка) и приложенных к ней документов, перечень документов, подаваемых на конкурсный отбор;</w:t>
      </w:r>
    </w:p>
    <w:p w:rsidR="007A649E" w:rsidRDefault="007A649E">
      <w:pPr>
        <w:pStyle w:val="ConsPlusNormal"/>
        <w:spacing w:before="220"/>
        <w:ind w:firstLine="540"/>
        <w:jc w:val="both"/>
      </w:pPr>
      <w:r>
        <w:t>7. В указанные в информационном сообщении сроки претенденты на получение субсидии на создание или обеспечение функционирования ЦМИТ (далее - заявители) представляют в Министерство заявку по форме, утвержденной приказом Министерства.</w:t>
      </w:r>
    </w:p>
    <w:p w:rsidR="007A649E" w:rsidRDefault="007A649E">
      <w:pPr>
        <w:pStyle w:val="ConsPlusNormal"/>
        <w:spacing w:before="220"/>
        <w:ind w:firstLine="540"/>
        <w:jc w:val="both"/>
      </w:pPr>
      <w:bookmarkStart w:id="82" w:name="P4326"/>
      <w:bookmarkEnd w:id="82"/>
      <w:r>
        <w:t>8. Для получения субсидии на создание ЦМИТ за счет средств областного бюджета Новосибирской области к заявке прилагаются следующие документы:</w:t>
      </w:r>
    </w:p>
    <w:p w:rsidR="007A649E" w:rsidRDefault="007A649E">
      <w:pPr>
        <w:pStyle w:val="ConsPlusNormal"/>
        <w:spacing w:before="220"/>
        <w:ind w:firstLine="540"/>
        <w:jc w:val="both"/>
      </w:pPr>
      <w:bookmarkStart w:id="83" w:name="P4327"/>
      <w:bookmarkEnd w:id="83"/>
      <w:r>
        <w:t>1) выписка из Единого государственного реестра юридических лиц, выданная на первое число месяца подачи заявки;</w:t>
      </w:r>
    </w:p>
    <w:p w:rsidR="007A649E" w:rsidRDefault="007A649E">
      <w:pPr>
        <w:pStyle w:val="ConsPlusNormal"/>
        <w:spacing w:before="220"/>
        <w:ind w:firstLine="540"/>
        <w:jc w:val="both"/>
      </w:pPr>
      <w:r>
        <w:t>2) выписка из реестра акционеров (для акционерных обществ) на первое число месяца подачи заявки;</w:t>
      </w:r>
    </w:p>
    <w:p w:rsidR="007A649E" w:rsidRDefault="007A649E">
      <w:pPr>
        <w:pStyle w:val="ConsPlusNormal"/>
        <w:jc w:val="both"/>
      </w:pPr>
      <w:r>
        <w:t xml:space="preserve">(в ред. </w:t>
      </w:r>
      <w:hyperlink r:id="rId575" w:history="1">
        <w:r>
          <w:rPr>
            <w:color w:val="0000FF"/>
          </w:rPr>
          <w:t>постановления</w:t>
        </w:r>
      </w:hyperlink>
      <w:r>
        <w:t xml:space="preserve"> Правительства Новосибирской области от 28.04.2018 N 179-п)</w:t>
      </w:r>
    </w:p>
    <w:p w:rsidR="007A649E" w:rsidRDefault="007A649E">
      <w:pPr>
        <w:pStyle w:val="ConsPlusNormal"/>
        <w:spacing w:before="220"/>
        <w:ind w:firstLine="540"/>
        <w:jc w:val="both"/>
      </w:pPr>
      <w:r>
        <w:t>3) копия устава и изменения к нему, заверенные руководителем получателя субсидии;</w:t>
      </w:r>
    </w:p>
    <w:p w:rsidR="007A649E" w:rsidRDefault="007A649E">
      <w:pPr>
        <w:pStyle w:val="ConsPlusNormal"/>
        <w:spacing w:before="220"/>
        <w:ind w:firstLine="540"/>
        <w:jc w:val="both"/>
      </w:pPr>
      <w:bookmarkStart w:id="84" w:name="P4331"/>
      <w:bookmarkEnd w:id="84"/>
      <w:r>
        <w:t>4) справка налогового органа об отсутствии у СМиСП просроченной задолженности по налоговым и иным обязательным платежам в бюджетную систему Российской Федерации на первое число месяца подачи заявки;</w:t>
      </w:r>
    </w:p>
    <w:p w:rsidR="007A649E" w:rsidRDefault="007A649E">
      <w:pPr>
        <w:pStyle w:val="ConsPlusNormal"/>
        <w:spacing w:before="220"/>
        <w:ind w:firstLine="540"/>
        <w:jc w:val="both"/>
      </w:pPr>
      <w:r>
        <w:t xml:space="preserve">5) исключен. - </w:t>
      </w:r>
      <w:hyperlink r:id="rId576" w:history="1">
        <w:r>
          <w:rPr>
            <w:color w:val="0000FF"/>
          </w:rPr>
          <w:t>Постановление</w:t>
        </w:r>
      </w:hyperlink>
      <w:r>
        <w:t xml:space="preserve"> Правительства Новосибирской области от 28.04.2018 N 179-п;</w:t>
      </w:r>
    </w:p>
    <w:p w:rsidR="007A649E" w:rsidRDefault="007A649E">
      <w:pPr>
        <w:pStyle w:val="ConsPlusNormal"/>
        <w:spacing w:before="220"/>
        <w:ind w:firstLine="540"/>
        <w:jc w:val="both"/>
      </w:pPr>
      <w:bookmarkStart w:id="85" w:name="P4333"/>
      <w:bookmarkEnd w:id="85"/>
      <w:r>
        <w:t>6) справка об отсутствии задолженности в Фонд социального страхования Российской Федерации на первое число месяца подачи заявки;</w:t>
      </w:r>
    </w:p>
    <w:p w:rsidR="007A649E" w:rsidRDefault="007A649E">
      <w:pPr>
        <w:pStyle w:val="ConsPlusNormal"/>
        <w:spacing w:before="220"/>
        <w:ind w:firstLine="540"/>
        <w:jc w:val="both"/>
      </w:pPr>
      <w:r>
        <w:t>7) общие сведения о ЦМИТ по форме, утвержденной приказом Министерства;</w:t>
      </w:r>
    </w:p>
    <w:p w:rsidR="007A649E" w:rsidRDefault="007A649E">
      <w:pPr>
        <w:pStyle w:val="ConsPlusNormal"/>
        <w:spacing w:before="220"/>
        <w:ind w:firstLine="540"/>
        <w:jc w:val="both"/>
      </w:pPr>
      <w:r>
        <w:t>8) проект создания (развития) ЦМИТ, включающий в себя концепцию создания (развития); оценку потенциального спроса на услуги ЦМИТ (количество потенциальных клиентов); план управления ЦМИТ; обобщенную планировку размещения оборудования; финансовый анализ;</w:t>
      </w:r>
    </w:p>
    <w:p w:rsidR="007A649E" w:rsidRDefault="007A649E">
      <w:pPr>
        <w:pStyle w:val="ConsPlusNormal"/>
        <w:spacing w:before="220"/>
        <w:ind w:firstLine="540"/>
        <w:jc w:val="both"/>
      </w:pPr>
      <w:r>
        <w:t>9) планируемые направления расходов по организации деятельности ЦМИТ, включая состав оборудования, на текущий год по форме, утвержденной приказом Министерства;</w:t>
      </w:r>
    </w:p>
    <w:p w:rsidR="007A649E" w:rsidRDefault="007A649E">
      <w:pPr>
        <w:pStyle w:val="ConsPlusNormal"/>
        <w:spacing w:before="220"/>
        <w:ind w:firstLine="540"/>
        <w:jc w:val="both"/>
      </w:pPr>
      <w:r>
        <w:t>10) план-график работы по организации деятельности ЦМИТ на текущий год и плановый период;</w:t>
      </w:r>
    </w:p>
    <w:p w:rsidR="007A649E" w:rsidRDefault="007A649E">
      <w:pPr>
        <w:pStyle w:val="ConsPlusNormal"/>
        <w:spacing w:before="220"/>
        <w:ind w:firstLine="540"/>
        <w:jc w:val="both"/>
      </w:pPr>
      <w:r>
        <w:t>11) планируемые результаты деятельности ЦМИТ по форме, утвержденной приказом Министерства;</w:t>
      </w:r>
    </w:p>
    <w:p w:rsidR="007A649E" w:rsidRDefault="007A649E">
      <w:pPr>
        <w:pStyle w:val="ConsPlusNormal"/>
        <w:spacing w:before="220"/>
        <w:ind w:firstLine="540"/>
        <w:jc w:val="both"/>
      </w:pPr>
      <w:bookmarkStart w:id="86" w:name="P4339"/>
      <w:bookmarkEnd w:id="86"/>
      <w:r>
        <w:t>12) документ, подтверждающий право аренды/безвозмездного пользования недвижимого имущества (помещения), в котором размещается ЦМИТ, или выписка из Единого государственного реестра недвижимости (в случае, если объект недвижимого имущества находится в собственности ЦМИТ);</w:t>
      </w:r>
    </w:p>
    <w:p w:rsidR="007A649E" w:rsidRDefault="007A649E">
      <w:pPr>
        <w:pStyle w:val="ConsPlusNormal"/>
        <w:jc w:val="both"/>
      </w:pPr>
      <w:r>
        <w:t xml:space="preserve">(пп. 12 в ред. </w:t>
      </w:r>
      <w:hyperlink r:id="rId577" w:history="1">
        <w:r>
          <w:rPr>
            <w:color w:val="0000FF"/>
          </w:rPr>
          <w:t>постановления</w:t>
        </w:r>
      </w:hyperlink>
      <w:r>
        <w:t xml:space="preserve"> Правительства Новосибирской области от 28.04.2018 N 179-п)</w:t>
      </w:r>
    </w:p>
    <w:p w:rsidR="007A649E" w:rsidRDefault="007A649E">
      <w:pPr>
        <w:pStyle w:val="ConsPlusNormal"/>
        <w:spacing w:before="220"/>
        <w:ind w:firstLine="540"/>
        <w:jc w:val="both"/>
      </w:pPr>
      <w:r>
        <w:t xml:space="preserve">13) гарантийное письмо о готовности принять обязательства по обеспечению функционирования и выполнения ЦМИТ задач, предусмотренных </w:t>
      </w:r>
      <w:hyperlink r:id="rId578" w:history="1">
        <w:r>
          <w:rPr>
            <w:color w:val="0000FF"/>
          </w:rPr>
          <w:t>пунктом 4.1.7.2</w:t>
        </w:r>
      </w:hyperlink>
      <w:r>
        <w:t xml:space="preserve"> Требований, в течение не менее 10 лет с момента получения субсидии на создание, по обеспечению доступа в выходные дни и каникулы для посещения детей; привлечению внебюджетных источников финансирования текущей деятельности; согласованию плана работы центра; определению стоимости дополнительного образования для детей;</w:t>
      </w:r>
    </w:p>
    <w:p w:rsidR="007A649E" w:rsidRDefault="007A649E">
      <w:pPr>
        <w:pStyle w:val="ConsPlusNormal"/>
        <w:jc w:val="both"/>
      </w:pPr>
      <w:r>
        <w:t xml:space="preserve">(в ред. </w:t>
      </w:r>
      <w:hyperlink r:id="rId579" w:history="1">
        <w:r>
          <w:rPr>
            <w:color w:val="0000FF"/>
          </w:rPr>
          <w:t>постановления</w:t>
        </w:r>
      </w:hyperlink>
      <w:r>
        <w:t xml:space="preserve"> Правительства Новосибирской области от 12.08.2019 N 329-п)</w:t>
      </w:r>
    </w:p>
    <w:p w:rsidR="007A649E" w:rsidRDefault="007A649E">
      <w:pPr>
        <w:pStyle w:val="ConsPlusNormal"/>
        <w:spacing w:before="220"/>
        <w:ind w:firstLine="540"/>
        <w:jc w:val="both"/>
      </w:pPr>
      <w:r>
        <w:t>14) письменное обязательство об обеспечении взаимодействия с другими ЦМИТ;</w:t>
      </w:r>
    </w:p>
    <w:p w:rsidR="007A649E" w:rsidRDefault="007A649E">
      <w:pPr>
        <w:pStyle w:val="ConsPlusNormal"/>
        <w:spacing w:before="220"/>
        <w:ind w:firstLine="540"/>
        <w:jc w:val="both"/>
      </w:pPr>
      <w:r>
        <w:t>15) информация о заключенных договорах (соглашениях) с учебными заведениями (при наличии);</w:t>
      </w:r>
    </w:p>
    <w:p w:rsidR="007A649E" w:rsidRDefault="007A649E">
      <w:pPr>
        <w:pStyle w:val="ConsPlusNormal"/>
        <w:spacing w:before="220"/>
        <w:ind w:firstLine="540"/>
        <w:jc w:val="both"/>
      </w:pPr>
      <w:r>
        <w:t xml:space="preserve">16) обязательство заявителя не осуществлять за счет субсидии затраты по оплате работ (услуг) по договорам, заключенным с аффилированными лицами, определяемыми в соответствии со </w:t>
      </w:r>
      <w:hyperlink r:id="rId580" w:history="1">
        <w:r>
          <w:rPr>
            <w:color w:val="0000FF"/>
          </w:rPr>
          <w:t>статьей 4</w:t>
        </w:r>
      </w:hyperlink>
      <w:r>
        <w:t xml:space="preserve"> Закона РСФСР от 22.03.1991 N 948-1 "О конкуренции и ограничении монополистической деятельности на товарных рынках".</w:t>
      </w:r>
    </w:p>
    <w:p w:rsidR="007A649E" w:rsidRDefault="007A649E">
      <w:pPr>
        <w:pStyle w:val="ConsPlusNormal"/>
        <w:jc w:val="both"/>
      </w:pPr>
      <w:r>
        <w:t xml:space="preserve">(пп. 16 введен </w:t>
      </w:r>
      <w:hyperlink r:id="rId581" w:history="1">
        <w:r>
          <w:rPr>
            <w:color w:val="0000FF"/>
          </w:rPr>
          <w:t>постановлением</w:t>
        </w:r>
      </w:hyperlink>
      <w:r>
        <w:t xml:space="preserve"> Правительства Новосибирской области от 28.04.2018 N 179-п)</w:t>
      </w:r>
    </w:p>
    <w:p w:rsidR="007A649E" w:rsidRDefault="007A649E">
      <w:pPr>
        <w:pStyle w:val="ConsPlusNormal"/>
        <w:spacing w:before="220"/>
        <w:ind w:firstLine="540"/>
        <w:jc w:val="both"/>
      </w:pPr>
      <w:r>
        <w:t xml:space="preserve">В случае если документы, указанные в </w:t>
      </w:r>
      <w:hyperlink w:anchor="P4327" w:history="1">
        <w:r>
          <w:rPr>
            <w:color w:val="0000FF"/>
          </w:rPr>
          <w:t>подпунктах 1</w:t>
        </w:r>
      </w:hyperlink>
      <w:r>
        <w:t xml:space="preserve">, </w:t>
      </w:r>
      <w:hyperlink w:anchor="P4331" w:history="1">
        <w:r>
          <w:rPr>
            <w:color w:val="0000FF"/>
          </w:rPr>
          <w:t>4</w:t>
        </w:r>
      </w:hyperlink>
      <w:r>
        <w:t xml:space="preserve"> - </w:t>
      </w:r>
      <w:hyperlink w:anchor="P4333" w:history="1">
        <w:r>
          <w:rPr>
            <w:color w:val="0000FF"/>
          </w:rPr>
          <w:t>6</w:t>
        </w:r>
      </w:hyperlink>
      <w:r>
        <w:t xml:space="preserve">, </w:t>
      </w:r>
      <w:hyperlink w:anchor="P4339" w:history="1">
        <w:r>
          <w:rPr>
            <w:color w:val="0000FF"/>
          </w:rPr>
          <w:t>12</w:t>
        </w:r>
      </w:hyperlink>
      <w:r>
        <w:t xml:space="preserve"> (в части выписки из Единого государственного реестра недвижимости) настоящего пункта, не представлены заявителем по собственной инициативе, Министерство запрашивает их по межведомственному запросу в рамках единой системы межведомственного электронного взаимодействия.</w:t>
      </w:r>
    </w:p>
    <w:p w:rsidR="007A649E" w:rsidRDefault="007A649E">
      <w:pPr>
        <w:pStyle w:val="ConsPlusNormal"/>
        <w:jc w:val="both"/>
      </w:pPr>
      <w:r>
        <w:t xml:space="preserve">(в ред. </w:t>
      </w:r>
      <w:hyperlink r:id="rId582" w:history="1">
        <w:r>
          <w:rPr>
            <w:color w:val="0000FF"/>
          </w:rPr>
          <w:t>постановления</w:t>
        </w:r>
      </w:hyperlink>
      <w:r>
        <w:t xml:space="preserve"> Правительства Новосибирской области от 28.04.2018 N 179-п)</w:t>
      </w:r>
    </w:p>
    <w:p w:rsidR="007A649E" w:rsidRDefault="007A649E">
      <w:pPr>
        <w:pStyle w:val="ConsPlusNormal"/>
        <w:spacing w:before="220"/>
        <w:ind w:firstLine="540"/>
        <w:jc w:val="both"/>
      </w:pPr>
      <w:r>
        <w:t xml:space="preserve">9. Утратил силу. - </w:t>
      </w:r>
      <w:hyperlink r:id="rId583" w:history="1">
        <w:r>
          <w:rPr>
            <w:color w:val="0000FF"/>
          </w:rPr>
          <w:t>Постановление</w:t>
        </w:r>
      </w:hyperlink>
      <w:r>
        <w:t xml:space="preserve"> Правительства Новосибирской области от 28.04.2018 N 179-п.</w:t>
      </w:r>
    </w:p>
    <w:p w:rsidR="007A649E" w:rsidRDefault="007A649E">
      <w:pPr>
        <w:pStyle w:val="ConsPlusNormal"/>
        <w:spacing w:before="220"/>
        <w:ind w:firstLine="540"/>
        <w:jc w:val="both"/>
      </w:pPr>
      <w:r>
        <w:t>10. Представленные документы не возвращаются.</w:t>
      </w:r>
    </w:p>
    <w:p w:rsidR="007A649E" w:rsidRDefault="007A649E">
      <w:pPr>
        <w:pStyle w:val="ConsPlusNormal"/>
        <w:spacing w:before="220"/>
        <w:ind w:firstLine="540"/>
        <w:jc w:val="both"/>
      </w:pPr>
      <w:r>
        <w:t>11. Заявка регистрируется в Министерстве в день подачи с указанием номера и даты регистрации.</w:t>
      </w:r>
    </w:p>
    <w:p w:rsidR="007A649E" w:rsidRDefault="007A649E">
      <w:pPr>
        <w:pStyle w:val="ConsPlusNormal"/>
        <w:spacing w:before="220"/>
        <w:ind w:firstLine="540"/>
        <w:jc w:val="both"/>
      </w:pPr>
      <w:r>
        <w:t>12. Министерство в течение 10 рабочих дней со дня, следующего за днем окончания срока подачи заявок, готовит заключения о допуске заявок к конкурсному отбору или об отказе в участии в конкурсном отборе (далее - заключение) и направляет заключения с заявками в комиссию по развитию малого и среднего предпринимательства, созданную приказом Министерства (далее - Комиссия).</w:t>
      </w:r>
    </w:p>
    <w:p w:rsidR="007A649E" w:rsidRDefault="007A649E">
      <w:pPr>
        <w:pStyle w:val="ConsPlusNormal"/>
        <w:spacing w:before="220"/>
        <w:ind w:firstLine="540"/>
        <w:jc w:val="both"/>
      </w:pPr>
      <w:bookmarkStart w:id="87" w:name="P4353"/>
      <w:bookmarkEnd w:id="87"/>
      <w:r>
        <w:t>13. Основаниями для отказа в участии в конкурсном отборе являются:</w:t>
      </w:r>
    </w:p>
    <w:p w:rsidR="007A649E" w:rsidRDefault="007A649E">
      <w:pPr>
        <w:pStyle w:val="ConsPlusNormal"/>
        <w:spacing w:before="220"/>
        <w:ind w:firstLine="540"/>
        <w:jc w:val="both"/>
      </w:pPr>
      <w:r>
        <w:t xml:space="preserve">1) несоответствие заявителя требованиям, указанным в </w:t>
      </w:r>
      <w:hyperlink w:anchor="P4311" w:history="1">
        <w:r>
          <w:rPr>
            <w:color w:val="0000FF"/>
          </w:rPr>
          <w:t>пунктах 3</w:t>
        </w:r>
      </w:hyperlink>
      <w:r>
        <w:t xml:space="preserve">, </w:t>
      </w:r>
      <w:hyperlink w:anchor="P4313" w:history="1">
        <w:r>
          <w:rPr>
            <w:color w:val="0000FF"/>
          </w:rPr>
          <w:t>4</w:t>
        </w:r>
      </w:hyperlink>
      <w:r>
        <w:t xml:space="preserve"> настоящего Порядка;</w:t>
      </w:r>
    </w:p>
    <w:p w:rsidR="007A649E" w:rsidRDefault="007A649E">
      <w:pPr>
        <w:pStyle w:val="ConsPlusNormal"/>
        <w:spacing w:before="220"/>
        <w:ind w:firstLine="540"/>
        <w:jc w:val="both"/>
      </w:pPr>
      <w:r>
        <w:t xml:space="preserve">2) несоответствие представленных получателем субсидии документов требованиям, определенным </w:t>
      </w:r>
      <w:hyperlink w:anchor="P4326" w:history="1">
        <w:r>
          <w:rPr>
            <w:color w:val="0000FF"/>
          </w:rPr>
          <w:t>пунктом 8</w:t>
        </w:r>
      </w:hyperlink>
      <w:r>
        <w:t xml:space="preserve"> настоящего Порядка, или непредставление (представление не в полном объеме) указанных документов (за исключением документов, предусмотренных </w:t>
      </w:r>
      <w:hyperlink w:anchor="P4327" w:history="1">
        <w:r>
          <w:rPr>
            <w:color w:val="0000FF"/>
          </w:rPr>
          <w:t>подпунктами 1</w:t>
        </w:r>
      </w:hyperlink>
      <w:r>
        <w:t xml:space="preserve">, </w:t>
      </w:r>
      <w:hyperlink w:anchor="P4331" w:history="1">
        <w:r>
          <w:rPr>
            <w:color w:val="0000FF"/>
          </w:rPr>
          <w:t>4</w:t>
        </w:r>
      </w:hyperlink>
      <w:r>
        <w:t xml:space="preserve"> - </w:t>
      </w:r>
      <w:hyperlink w:anchor="P4333" w:history="1">
        <w:r>
          <w:rPr>
            <w:color w:val="0000FF"/>
          </w:rPr>
          <w:t>6 пункта 8</w:t>
        </w:r>
      </w:hyperlink>
      <w:r>
        <w:t xml:space="preserve"> настоящего Порядка);</w:t>
      </w:r>
    </w:p>
    <w:p w:rsidR="007A649E" w:rsidRDefault="007A649E">
      <w:pPr>
        <w:pStyle w:val="ConsPlusNormal"/>
        <w:spacing w:before="220"/>
        <w:ind w:firstLine="540"/>
        <w:jc w:val="both"/>
      </w:pPr>
      <w:r>
        <w:t>3) недостоверность представленной получателем субсидии информации.</w:t>
      </w:r>
    </w:p>
    <w:p w:rsidR="007A649E" w:rsidRDefault="007A649E">
      <w:pPr>
        <w:pStyle w:val="ConsPlusNormal"/>
        <w:spacing w:before="220"/>
        <w:ind w:firstLine="540"/>
        <w:jc w:val="both"/>
      </w:pPr>
      <w:r>
        <w:t xml:space="preserve">14. Комиссия в течение 30 рабочих дней после поступления заключений с приложением заявок рассматривает и оценивает их на своих заседаниях, за исключением заявок, не допущенных к конкурсному отбору по основаниям, указанным в </w:t>
      </w:r>
      <w:hyperlink w:anchor="P4353" w:history="1">
        <w:r>
          <w:rPr>
            <w:color w:val="0000FF"/>
          </w:rPr>
          <w:t>пункте 13</w:t>
        </w:r>
      </w:hyperlink>
      <w:r>
        <w:t xml:space="preserve"> настоящего Порядка.</w:t>
      </w:r>
    </w:p>
    <w:p w:rsidR="007A649E" w:rsidRDefault="007A649E">
      <w:pPr>
        <w:pStyle w:val="ConsPlusNormal"/>
        <w:spacing w:before="220"/>
        <w:ind w:firstLine="540"/>
        <w:jc w:val="both"/>
      </w:pPr>
      <w:r>
        <w:t>15. При рассмотрении заявок Комиссия оценивает их по следующим критериям с проставлением баллов (баллы проставляются каждым членом Комиссии):</w:t>
      </w:r>
    </w:p>
    <w:p w:rsidR="007A649E" w:rsidRDefault="007A649E">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3742"/>
        <w:gridCol w:w="907"/>
        <w:gridCol w:w="3798"/>
      </w:tblGrid>
      <w:tr w:rsidR="007A649E">
        <w:tc>
          <w:tcPr>
            <w:tcW w:w="624" w:type="dxa"/>
            <w:tcBorders>
              <w:bottom w:val="nil"/>
            </w:tcBorders>
          </w:tcPr>
          <w:p w:rsidR="007A649E" w:rsidRDefault="007A649E">
            <w:pPr>
              <w:pStyle w:val="ConsPlusNormal"/>
              <w:jc w:val="center"/>
            </w:pPr>
            <w:r>
              <w:t>1</w:t>
            </w:r>
          </w:p>
        </w:tc>
        <w:tc>
          <w:tcPr>
            <w:tcW w:w="3742" w:type="dxa"/>
            <w:tcBorders>
              <w:bottom w:val="nil"/>
            </w:tcBorders>
          </w:tcPr>
          <w:p w:rsidR="007A649E" w:rsidRDefault="007A649E">
            <w:pPr>
              <w:pStyle w:val="ConsPlusNormal"/>
            </w:pPr>
            <w:r>
              <w:t>Наличие у руководителя организации опыта практической работы на руководящих должностях</w:t>
            </w:r>
          </w:p>
        </w:tc>
        <w:tc>
          <w:tcPr>
            <w:tcW w:w="907" w:type="dxa"/>
            <w:tcBorders>
              <w:bottom w:val="nil"/>
            </w:tcBorders>
          </w:tcPr>
          <w:p w:rsidR="007A649E" w:rsidRDefault="007A649E">
            <w:pPr>
              <w:pStyle w:val="ConsPlusNormal"/>
              <w:jc w:val="center"/>
            </w:pPr>
            <w:r>
              <w:t>0 - 3 балла</w:t>
            </w:r>
          </w:p>
        </w:tc>
        <w:tc>
          <w:tcPr>
            <w:tcW w:w="3798" w:type="dxa"/>
            <w:tcBorders>
              <w:bottom w:val="nil"/>
            </w:tcBorders>
          </w:tcPr>
          <w:p w:rsidR="007A649E" w:rsidRDefault="007A649E">
            <w:pPr>
              <w:pStyle w:val="ConsPlusNormal"/>
            </w:pPr>
            <w:r>
              <w:t>0 баллов - до 3 лет практической работы;</w:t>
            </w:r>
          </w:p>
          <w:p w:rsidR="007A649E" w:rsidRDefault="007A649E">
            <w:pPr>
              <w:pStyle w:val="ConsPlusNormal"/>
            </w:pPr>
            <w:r>
              <w:t>3 балла - опыт свыше 10 лет</w:t>
            </w:r>
          </w:p>
        </w:tc>
      </w:tr>
      <w:tr w:rsidR="007A649E">
        <w:tc>
          <w:tcPr>
            <w:tcW w:w="9071" w:type="dxa"/>
            <w:gridSpan w:val="4"/>
            <w:tcBorders>
              <w:top w:val="nil"/>
            </w:tcBorders>
          </w:tcPr>
          <w:p w:rsidR="007A649E" w:rsidRDefault="007A649E">
            <w:pPr>
              <w:pStyle w:val="ConsPlusNormal"/>
              <w:jc w:val="both"/>
            </w:pPr>
            <w:r>
              <w:t xml:space="preserve">(в ред. </w:t>
            </w:r>
            <w:hyperlink r:id="rId584" w:history="1">
              <w:r>
                <w:rPr>
                  <w:color w:val="0000FF"/>
                </w:rPr>
                <w:t>постановления</w:t>
              </w:r>
            </w:hyperlink>
            <w:r>
              <w:t xml:space="preserve"> Правительства Новосибирской области от 28.04.2018 N 179-п)</w:t>
            </w:r>
          </w:p>
        </w:tc>
      </w:tr>
      <w:tr w:rsidR="007A649E">
        <w:tc>
          <w:tcPr>
            <w:tcW w:w="624" w:type="dxa"/>
            <w:tcBorders>
              <w:bottom w:val="nil"/>
            </w:tcBorders>
          </w:tcPr>
          <w:p w:rsidR="007A649E" w:rsidRDefault="007A649E">
            <w:pPr>
              <w:pStyle w:val="ConsPlusNormal"/>
              <w:jc w:val="center"/>
            </w:pPr>
            <w:r>
              <w:t>2</w:t>
            </w:r>
          </w:p>
        </w:tc>
        <w:tc>
          <w:tcPr>
            <w:tcW w:w="3742" w:type="dxa"/>
            <w:tcBorders>
              <w:bottom w:val="nil"/>
            </w:tcBorders>
          </w:tcPr>
          <w:p w:rsidR="007A649E" w:rsidRDefault="007A649E">
            <w:pPr>
              <w:pStyle w:val="ConsPlusNormal"/>
            </w:pPr>
            <w:r>
              <w:t>Наличие у руководителя организации опыта реализации инновационных проектов</w:t>
            </w:r>
          </w:p>
        </w:tc>
        <w:tc>
          <w:tcPr>
            <w:tcW w:w="907" w:type="dxa"/>
            <w:tcBorders>
              <w:bottom w:val="nil"/>
            </w:tcBorders>
          </w:tcPr>
          <w:p w:rsidR="007A649E" w:rsidRDefault="007A649E">
            <w:pPr>
              <w:pStyle w:val="ConsPlusNormal"/>
              <w:jc w:val="center"/>
            </w:pPr>
            <w:r>
              <w:t>0 - 5 баллов</w:t>
            </w:r>
          </w:p>
        </w:tc>
        <w:tc>
          <w:tcPr>
            <w:tcW w:w="3798" w:type="dxa"/>
            <w:tcBorders>
              <w:bottom w:val="nil"/>
            </w:tcBorders>
          </w:tcPr>
          <w:p w:rsidR="007A649E" w:rsidRDefault="007A649E">
            <w:pPr>
              <w:pStyle w:val="ConsPlusNormal"/>
            </w:pPr>
            <w:r>
              <w:t>0 баллов - опыт работы менее трех лет;</w:t>
            </w:r>
          </w:p>
          <w:p w:rsidR="007A649E" w:rsidRDefault="007A649E">
            <w:pPr>
              <w:pStyle w:val="ConsPlusNormal"/>
            </w:pPr>
            <w:r>
              <w:t>5 баллов - опыт свыше семи лет</w:t>
            </w:r>
          </w:p>
        </w:tc>
      </w:tr>
      <w:tr w:rsidR="007A649E">
        <w:tc>
          <w:tcPr>
            <w:tcW w:w="9071" w:type="dxa"/>
            <w:gridSpan w:val="4"/>
            <w:tcBorders>
              <w:top w:val="nil"/>
            </w:tcBorders>
          </w:tcPr>
          <w:p w:rsidR="007A649E" w:rsidRDefault="007A649E">
            <w:pPr>
              <w:pStyle w:val="ConsPlusNormal"/>
              <w:jc w:val="both"/>
            </w:pPr>
            <w:r>
              <w:t xml:space="preserve">(в ред. </w:t>
            </w:r>
            <w:hyperlink r:id="rId585" w:history="1">
              <w:r>
                <w:rPr>
                  <w:color w:val="0000FF"/>
                </w:rPr>
                <w:t>постановления</w:t>
              </w:r>
            </w:hyperlink>
            <w:r>
              <w:t xml:space="preserve"> Правительства Новосибирской области от 28.04.2018 N 179-п)</w:t>
            </w:r>
          </w:p>
        </w:tc>
      </w:tr>
      <w:tr w:rsidR="007A649E">
        <w:tblPrEx>
          <w:tblBorders>
            <w:insideH w:val="single" w:sz="4" w:space="0" w:color="auto"/>
          </w:tblBorders>
        </w:tblPrEx>
        <w:tc>
          <w:tcPr>
            <w:tcW w:w="624" w:type="dxa"/>
          </w:tcPr>
          <w:p w:rsidR="007A649E" w:rsidRDefault="007A649E">
            <w:pPr>
              <w:pStyle w:val="ConsPlusNormal"/>
              <w:jc w:val="center"/>
            </w:pPr>
            <w:r>
              <w:t>3</w:t>
            </w:r>
          </w:p>
        </w:tc>
        <w:tc>
          <w:tcPr>
            <w:tcW w:w="3742" w:type="dxa"/>
          </w:tcPr>
          <w:p w:rsidR="007A649E" w:rsidRDefault="007A649E">
            <w:pPr>
              <w:pStyle w:val="ConsPlusNormal"/>
            </w:pPr>
            <w:r>
              <w:t>Степень обеспеченности материально-технической базой для реализации проекта</w:t>
            </w:r>
          </w:p>
        </w:tc>
        <w:tc>
          <w:tcPr>
            <w:tcW w:w="907" w:type="dxa"/>
          </w:tcPr>
          <w:p w:rsidR="007A649E" w:rsidRDefault="007A649E">
            <w:pPr>
              <w:pStyle w:val="ConsPlusNormal"/>
              <w:jc w:val="center"/>
            </w:pPr>
            <w:r>
              <w:t>0 - 5 баллов</w:t>
            </w:r>
          </w:p>
        </w:tc>
        <w:tc>
          <w:tcPr>
            <w:tcW w:w="3798" w:type="dxa"/>
          </w:tcPr>
          <w:p w:rsidR="007A649E" w:rsidRDefault="007A649E">
            <w:pPr>
              <w:pStyle w:val="ConsPlusNormal"/>
            </w:pPr>
            <w:r>
              <w:t>0 баллов - отсутствие материально-технической базы для реализации проекта;</w:t>
            </w:r>
          </w:p>
          <w:p w:rsidR="007A649E" w:rsidRDefault="007A649E">
            <w:pPr>
              <w:pStyle w:val="ConsPlusNormal"/>
            </w:pPr>
            <w:r>
              <w:t>5 баллов - наличие собственной материально-технической базы для реализации проекта</w:t>
            </w:r>
          </w:p>
        </w:tc>
      </w:tr>
      <w:tr w:rsidR="007A649E">
        <w:tblPrEx>
          <w:tblBorders>
            <w:insideH w:val="single" w:sz="4" w:space="0" w:color="auto"/>
          </w:tblBorders>
        </w:tblPrEx>
        <w:tc>
          <w:tcPr>
            <w:tcW w:w="624" w:type="dxa"/>
          </w:tcPr>
          <w:p w:rsidR="007A649E" w:rsidRDefault="007A649E">
            <w:pPr>
              <w:pStyle w:val="ConsPlusNormal"/>
              <w:jc w:val="center"/>
            </w:pPr>
            <w:r>
              <w:t>4</w:t>
            </w:r>
          </w:p>
        </w:tc>
        <w:tc>
          <w:tcPr>
            <w:tcW w:w="3742" w:type="dxa"/>
          </w:tcPr>
          <w:p w:rsidR="007A649E" w:rsidRDefault="007A649E">
            <w:pPr>
              <w:pStyle w:val="ConsPlusNormal"/>
            </w:pPr>
            <w:r>
              <w:t>Наличие персонала, имеющего опыт реализации проектов по созданию благоприятных условий для развития детей и молодежи</w:t>
            </w:r>
          </w:p>
        </w:tc>
        <w:tc>
          <w:tcPr>
            <w:tcW w:w="907" w:type="dxa"/>
          </w:tcPr>
          <w:p w:rsidR="007A649E" w:rsidRDefault="007A649E">
            <w:pPr>
              <w:pStyle w:val="ConsPlusNormal"/>
              <w:jc w:val="center"/>
            </w:pPr>
            <w:r>
              <w:t>0 - 5 баллов</w:t>
            </w:r>
          </w:p>
        </w:tc>
        <w:tc>
          <w:tcPr>
            <w:tcW w:w="3798" w:type="dxa"/>
          </w:tcPr>
          <w:p w:rsidR="007A649E" w:rsidRDefault="007A649E">
            <w:pPr>
              <w:pStyle w:val="ConsPlusNormal"/>
            </w:pPr>
            <w:r>
              <w:t>0 баллов - отсутствие персонала;</w:t>
            </w:r>
          </w:p>
          <w:p w:rsidR="007A649E" w:rsidRDefault="007A649E">
            <w:pPr>
              <w:pStyle w:val="ConsPlusNormal"/>
            </w:pPr>
            <w:r>
              <w:t>5 баллов - наличие персонала с опытом реализации проектов по созданию благоприятных условий для развития детей и молодежи</w:t>
            </w:r>
          </w:p>
        </w:tc>
      </w:tr>
      <w:tr w:rsidR="007A649E">
        <w:tblPrEx>
          <w:tblBorders>
            <w:insideH w:val="single" w:sz="4" w:space="0" w:color="auto"/>
          </w:tblBorders>
        </w:tblPrEx>
        <w:tc>
          <w:tcPr>
            <w:tcW w:w="624" w:type="dxa"/>
          </w:tcPr>
          <w:p w:rsidR="007A649E" w:rsidRDefault="007A649E">
            <w:pPr>
              <w:pStyle w:val="ConsPlusNormal"/>
              <w:jc w:val="center"/>
            </w:pPr>
            <w:r>
              <w:t>5</w:t>
            </w:r>
          </w:p>
        </w:tc>
        <w:tc>
          <w:tcPr>
            <w:tcW w:w="3742" w:type="dxa"/>
          </w:tcPr>
          <w:p w:rsidR="007A649E" w:rsidRDefault="007A649E">
            <w:pPr>
              <w:pStyle w:val="ConsPlusNormal"/>
            </w:pPr>
            <w:r>
              <w:t>Наличие возможностей привлечения частных инвестиций</w:t>
            </w:r>
          </w:p>
        </w:tc>
        <w:tc>
          <w:tcPr>
            <w:tcW w:w="907" w:type="dxa"/>
          </w:tcPr>
          <w:p w:rsidR="007A649E" w:rsidRDefault="007A649E">
            <w:pPr>
              <w:pStyle w:val="ConsPlusNormal"/>
              <w:jc w:val="center"/>
            </w:pPr>
            <w:r>
              <w:t>0 - 3 балла</w:t>
            </w:r>
          </w:p>
        </w:tc>
        <w:tc>
          <w:tcPr>
            <w:tcW w:w="3798" w:type="dxa"/>
          </w:tcPr>
          <w:p w:rsidR="007A649E" w:rsidRDefault="007A649E">
            <w:pPr>
              <w:pStyle w:val="ConsPlusNormal"/>
            </w:pPr>
            <w:r>
              <w:t>0 баллов - отсутствие возможности привлечения частных инвестиций;</w:t>
            </w:r>
          </w:p>
          <w:p w:rsidR="007A649E" w:rsidRDefault="007A649E">
            <w:pPr>
              <w:pStyle w:val="ConsPlusNormal"/>
            </w:pPr>
            <w:r>
              <w:t>3 балла - наличие частных инвестиций</w:t>
            </w:r>
          </w:p>
        </w:tc>
      </w:tr>
    </w:tbl>
    <w:p w:rsidR="007A649E" w:rsidRDefault="007A649E">
      <w:pPr>
        <w:pStyle w:val="ConsPlusNormal"/>
        <w:ind w:firstLine="540"/>
        <w:jc w:val="both"/>
      </w:pPr>
    </w:p>
    <w:p w:rsidR="007A649E" w:rsidRDefault="007A649E">
      <w:pPr>
        <w:pStyle w:val="ConsPlusNormal"/>
        <w:ind w:firstLine="540"/>
        <w:jc w:val="both"/>
      </w:pPr>
      <w:r>
        <w:t>16. Победителем конкурсного отбора признается заявка, набравшая максимальное количество баллов. В случае если максимальное количество баллов набрали две заявки, победителем признается заявка, поступившая раньше. В случае участия в конкурсном отборе единственного заявителя, отвечающего требованиям настоящего Порядка, данный заявитель признается победителем.</w:t>
      </w:r>
    </w:p>
    <w:p w:rsidR="007A649E" w:rsidRDefault="007A649E">
      <w:pPr>
        <w:pStyle w:val="ConsPlusNormal"/>
        <w:spacing w:before="220"/>
        <w:ind w:firstLine="540"/>
        <w:jc w:val="both"/>
      </w:pPr>
      <w:r>
        <w:t>Остаток лимита, установленный на создание ЦМИТ, предоставляется заявителю, набравшему следующее после победителя количество баллов.</w:t>
      </w:r>
    </w:p>
    <w:p w:rsidR="007A649E" w:rsidRDefault="007A649E">
      <w:pPr>
        <w:pStyle w:val="ConsPlusNormal"/>
        <w:spacing w:before="220"/>
        <w:ind w:firstLine="540"/>
        <w:jc w:val="both"/>
      </w:pPr>
      <w:r>
        <w:t>17. Результаты заседания Комиссии оформляются протоколом, который подписывается председателем Комиссии, а в его отсутствие - заместителем председателя Комиссии, а также секретарем Комиссии.</w:t>
      </w:r>
    </w:p>
    <w:p w:rsidR="007A649E" w:rsidRDefault="007A649E">
      <w:pPr>
        <w:pStyle w:val="ConsPlusNormal"/>
        <w:spacing w:before="220"/>
        <w:ind w:firstLine="540"/>
        <w:jc w:val="both"/>
      </w:pPr>
      <w:r>
        <w:t>18. Каждый заявитель должен быть проинформирован Министерством о принятом решении в письменном виде в течение 5 рабочих дней со дня заседания Комиссии.</w:t>
      </w:r>
    </w:p>
    <w:p w:rsidR="007A649E" w:rsidRDefault="007A649E">
      <w:pPr>
        <w:pStyle w:val="ConsPlusNormal"/>
        <w:spacing w:before="220"/>
        <w:ind w:firstLine="540"/>
        <w:jc w:val="both"/>
      </w:pPr>
      <w:r>
        <w:t xml:space="preserve">19. ЦМИТ, признанные победителями по результатам конкурсного отбора, могут представить в Министерство заявку на предоставление субсидии за счет средств федерального бюджета по форме, утвержденной приказом Министерства, с приложением документов, указанных в </w:t>
      </w:r>
      <w:hyperlink w:anchor="P4326" w:history="1">
        <w:r>
          <w:rPr>
            <w:color w:val="0000FF"/>
          </w:rPr>
          <w:t>пункте 8</w:t>
        </w:r>
      </w:hyperlink>
      <w:r>
        <w:t xml:space="preserve"> настоящего Порядка, не позднее 10 рабочих дней до окончания срока представления документов, определяемого Министерством экономического развития Российской Федерации для представления документов на конкурсный отбор субъектов Российской Федерации, бюджетам которых предоставляются субсидии из федерального бюджета на государственную поддержку малого и среднего предпринимательства, включая крестьянские (фермерские) хозяйства.</w:t>
      </w:r>
    </w:p>
    <w:p w:rsidR="007A649E" w:rsidRDefault="007A649E">
      <w:pPr>
        <w:pStyle w:val="ConsPlusNormal"/>
        <w:spacing w:before="220"/>
        <w:ind w:firstLine="540"/>
        <w:jc w:val="both"/>
      </w:pPr>
      <w:r>
        <w:t>20. В случае подачи нескольких заявок, размер субсидии за счет средств федерального бюджета по которым превышает утвержденный лимит бюджетных обязательств по данному мероприятию программы, приоритетность отдается заявке, набравшей по результатам конкурсного отбора на получение субсидии из областного бюджета Новосибирской области наибольшее количество баллов.</w:t>
      </w:r>
    </w:p>
    <w:p w:rsidR="007A649E" w:rsidRDefault="007A649E">
      <w:pPr>
        <w:pStyle w:val="ConsPlusNormal"/>
        <w:spacing w:before="220"/>
        <w:ind w:firstLine="540"/>
        <w:jc w:val="both"/>
      </w:pPr>
      <w:bookmarkStart w:id="88" w:name="P4394"/>
      <w:bookmarkEnd w:id="88"/>
      <w:r>
        <w:t>21. Субсидии на создание ЦМИТ предоставляются за счет средств областного бюджета Новосибирской области, источником финансового обеспечения которых в том числе являются субсидии из федерального бюджета, с целью компенсации 100% затрат на приобретение высокотехнологичного оборудования (с комплектом запчастей и расходных материалов), электронно-вычислительной техники (оборудования для обработки информации), программного обеспечения, оборудования для проведения видеоконференций, периферийных устройств, копировально-множительного оборудования, обеспечение связи в соответствии с направлениями расходов по форме, утвержденной приказом Министерства, но не более объема средств, предусмотренных в составе областного бюджета Новосибирской области на соответствующий финансовый период, в том числе областного бюджета Новосибирской области, источником финансового обеспечения которого являются субсидии из федерального бюджета, в разрезе направлений субсидирования.</w:t>
      </w:r>
    </w:p>
    <w:p w:rsidR="007A649E" w:rsidRDefault="007A649E">
      <w:pPr>
        <w:pStyle w:val="ConsPlusNormal"/>
        <w:spacing w:before="220"/>
        <w:ind w:firstLine="540"/>
        <w:jc w:val="both"/>
      </w:pPr>
      <w:r>
        <w:t>22. За счет средств субсидии запрещается приобретение получателем субсидии иностранной валюты, за исключением операций, осуществляемых в соответствии с валютным законодательством Российской Федерации и связанных с достижением целей предоставления субсидий в соответствии с направлениями расходования субсидии.</w:t>
      </w:r>
    </w:p>
    <w:p w:rsidR="007A649E" w:rsidRDefault="007A649E">
      <w:pPr>
        <w:pStyle w:val="ConsPlusNormal"/>
        <w:spacing w:before="220"/>
        <w:ind w:firstLine="540"/>
        <w:jc w:val="both"/>
      </w:pPr>
      <w:bookmarkStart w:id="89" w:name="P4396"/>
      <w:bookmarkEnd w:id="89"/>
      <w:r>
        <w:t>23. Для получения субсидии за счет средств областного бюджета Новосибирской области на обеспечение деятельности ЦМИТ к заявке прилагаются следующие документы:</w:t>
      </w:r>
    </w:p>
    <w:p w:rsidR="007A649E" w:rsidRDefault="007A649E">
      <w:pPr>
        <w:pStyle w:val="ConsPlusNormal"/>
        <w:spacing w:before="220"/>
        <w:ind w:firstLine="540"/>
        <w:jc w:val="both"/>
      </w:pPr>
      <w:bookmarkStart w:id="90" w:name="P4397"/>
      <w:bookmarkEnd w:id="90"/>
      <w:r>
        <w:t>1) выписка из Единого государственного реестра юридических лиц, выданная на первое число месяца подачи заявки;</w:t>
      </w:r>
    </w:p>
    <w:p w:rsidR="007A649E" w:rsidRDefault="007A649E">
      <w:pPr>
        <w:pStyle w:val="ConsPlusNormal"/>
        <w:spacing w:before="220"/>
        <w:ind w:firstLine="540"/>
        <w:jc w:val="both"/>
      </w:pPr>
      <w:r>
        <w:t>2) выписка из реестра акционеров (для акционерных обществ) на первое число месяца подачи заявки;</w:t>
      </w:r>
    </w:p>
    <w:p w:rsidR="007A649E" w:rsidRDefault="007A649E">
      <w:pPr>
        <w:pStyle w:val="ConsPlusNormal"/>
        <w:jc w:val="both"/>
      </w:pPr>
      <w:r>
        <w:t xml:space="preserve">(в ред. </w:t>
      </w:r>
      <w:hyperlink r:id="rId586" w:history="1">
        <w:r>
          <w:rPr>
            <w:color w:val="0000FF"/>
          </w:rPr>
          <w:t>постановления</w:t>
        </w:r>
      </w:hyperlink>
      <w:r>
        <w:t xml:space="preserve"> Правительства Новосибирской области от 28.04.2018 N 179-п)</w:t>
      </w:r>
    </w:p>
    <w:p w:rsidR="007A649E" w:rsidRDefault="007A649E">
      <w:pPr>
        <w:pStyle w:val="ConsPlusNormal"/>
        <w:spacing w:before="220"/>
        <w:ind w:firstLine="540"/>
        <w:jc w:val="both"/>
      </w:pPr>
      <w:r>
        <w:t>3) копия устава и изменения к нему, заверенные руководителем получателя субсидии;</w:t>
      </w:r>
    </w:p>
    <w:p w:rsidR="007A649E" w:rsidRDefault="007A649E">
      <w:pPr>
        <w:pStyle w:val="ConsPlusNormal"/>
        <w:spacing w:before="220"/>
        <w:ind w:firstLine="540"/>
        <w:jc w:val="both"/>
      </w:pPr>
      <w:bookmarkStart w:id="91" w:name="P4401"/>
      <w:bookmarkEnd w:id="91"/>
      <w:r>
        <w:t>4) справка налогового органа об отсутствии у СМиСП просроченной задолженности по налоговым и иным обязательным платежам в бюджетную систему Российской Федерации на первое число месяца подачи заявки;</w:t>
      </w:r>
    </w:p>
    <w:p w:rsidR="007A649E" w:rsidRDefault="007A649E">
      <w:pPr>
        <w:pStyle w:val="ConsPlusNormal"/>
        <w:spacing w:before="220"/>
        <w:ind w:firstLine="540"/>
        <w:jc w:val="both"/>
      </w:pPr>
      <w:r>
        <w:t xml:space="preserve">5) исключен. - </w:t>
      </w:r>
      <w:hyperlink r:id="rId587" w:history="1">
        <w:r>
          <w:rPr>
            <w:color w:val="0000FF"/>
          </w:rPr>
          <w:t>Постановление</w:t>
        </w:r>
      </w:hyperlink>
      <w:r>
        <w:t xml:space="preserve"> Правительства Новосибирской области от 28.04.2018 N 179-п;</w:t>
      </w:r>
    </w:p>
    <w:p w:rsidR="007A649E" w:rsidRDefault="007A649E">
      <w:pPr>
        <w:pStyle w:val="ConsPlusNormal"/>
        <w:spacing w:before="220"/>
        <w:ind w:firstLine="540"/>
        <w:jc w:val="both"/>
      </w:pPr>
      <w:bookmarkStart w:id="92" w:name="P4403"/>
      <w:bookmarkEnd w:id="92"/>
      <w:r>
        <w:t>6) справка об отсутствии задолженности в Фонд социального страхования Российской Федерации на первое число месяца подачи заявки;</w:t>
      </w:r>
    </w:p>
    <w:p w:rsidR="007A649E" w:rsidRDefault="007A649E">
      <w:pPr>
        <w:pStyle w:val="ConsPlusNormal"/>
        <w:spacing w:before="220"/>
        <w:ind w:firstLine="540"/>
        <w:jc w:val="both"/>
      </w:pPr>
      <w:r>
        <w:t>7) проект развития ЦМИТ, включающий в себя концепцию создания (развития); оценку потенциального спроса на услуги ЦМИТ (количество потенциальных клиентов); план управления ЦМИТ; обобщенную планировку размещения оборудования; финансовый анализ;</w:t>
      </w:r>
    </w:p>
    <w:p w:rsidR="007A649E" w:rsidRDefault="007A649E">
      <w:pPr>
        <w:pStyle w:val="ConsPlusNormal"/>
        <w:spacing w:before="220"/>
        <w:ind w:firstLine="540"/>
        <w:jc w:val="both"/>
      </w:pPr>
      <w:r>
        <w:t>8) планируемые направления расходов по организации деятельности ЦМИТ, включая состав оборудования, на текущий год по форме, утвержденной приказом Министерства;</w:t>
      </w:r>
    </w:p>
    <w:p w:rsidR="007A649E" w:rsidRDefault="007A649E">
      <w:pPr>
        <w:pStyle w:val="ConsPlusNormal"/>
        <w:spacing w:before="220"/>
        <w:ind w:firstLine="540"/>
        <w:jc w:val="both"/>
      </w:pPr>
      <w:r>
        <w:t>9) план-график работы по организации деятельности ЦМИТ на текущий год и плановый период;</w:t>
      </w:r>
    </w:p>
    <w:p w:rsidR="007A649E" w:rsidRDefault="007A649E">
      <w:pPr>
        <w:pStyle w:val="ConsPlusNormal"/>
        <w:spacing w:before="220"/>
        <w:ind w:firstLine="540"/>
        <w:jc w:val="both"/>
      </w:pPr>
      <w:r>
        <w:t>10) планируемые результаты деятельности ЦМИТ по форме, утвержденной приказом Министерства;</w:t>
      </w:r>
    </w:p>
    <w:p w:rsidR="007A649E" w:rsidRDefault="007A649E">
      <w:pPr>
        <w:pStyle w:val="ConsPlusNormal"/>
        <w:spacing w:before="220"/>
        <w:ind w:firstLine="540"/>
        <w:jc w:val="both"/>
      </w:pPr>
      <w:bookmarkStart w:id="93" w:name="P4408"/>
      <w:bookmarkEnd w:id="93"/>
      <w:r>
        <w:t>11) документ, подтверждающий право аренды/безвозмездного пользования недвижимого имущества (помещения), в котором размещается ЦМИТ, или выписка из Единого государственного реестра недвижимости (в случае, если объект недвижимого имущества находится в собственности ЦМИТ);</w:t>
      </w:r>
    </w:p>
    <w:p w:rsidR="007A649E" w:rsidRDefault="007A649E">
      <w:pPr>
        <w:pStyle w:val="ConsPlusNormal"/>
        <w:jc w:val="both"/>
      </w:pPr>
      <w:r>
        <w:t xml:space="preserve">(пп. 11 в ред. </w:t>
      </w:r>
      <w:hyperlink r:id="rId588" w:history="1">
        <w:r>
          <w:rPr>
            <w:color w:val="0000FF"/>
          </w:rPr>
          <w:t>постановления</w:t>
        </w:r>
      </w:hyperlink>
      <w:r>
        <w:t xml:space="preserve"> Правительства Новосибирской области от 28.04.2018 N 179-п)</w:t>
      </w:r>
    </w:p>
    <w:p w:rsidR="007A649E" w:rsidRDefault="007A649E">
      <w:pPr>
        <w:pStyle w:val="ConsPlusNormal"/>
        <w:spacing w:before="220"/>
        <w:ind w:firstLine="540"/>
        <w:jc w:val="both"/>
      </w:pPr>
      <w:r>
        <w:t>12) отчет о деятельности ЦМИТ за год, предшествующий году предоставления субсидии на развитие ЦМИТ, включающий основные результаты деятельности, информацию о реализации мероприятий и проектов, достигнутые значения показателей эффективности деятельности;</w:t>
      </w:r>
    </w:p>
    <w:p w:rsidR="007A649E" w:rsidRDefault="007A649E">
      <w:pPr>
        <w:pStyle w:val="ConsPlusNormal"/>
        <w:spacing w:before="220"/>
        <w:ind w:firstLine="540"/>
        <w:jc w:val="both"/>
      </w:pPr>
      <w:r>
        <w:t xml:space="preserve">13) обязательство заявителя не осуществлять за счет субсидии затраты по оплате работ (услуг) по договорам, заключенным с аффилированными лицами, определяемыми в соответствии со </w:t>
      </w:r>
      <w:hyperlink r:id="rId589" w:history="1">
        <w:r>
          <w:rPr>
            <w:color w:val="0000FF"/>
          </w:rPr>
          <w:t>статьей 4</w:t>
        </w:r>
      </w:hyperlink>
      <w:r>
        <w:t xml:space="preserve"> Закона РСФСР от 22.03.1991 N 948-1 "О конкуренции и ограничении монополистической деятельности на товарных рынках".</w:t>
      </w:r>
    </w:p>
    <w:p w:rsidR="007A649E" w:rsidRDefault="007A649E">
      <w:pPr>
        <w:pStyle w:val="ConsPlusNormal"/>
        <w:jc w:val="both"/>
      </w:pPr>
      <w:r>
        <w:t xml:space="preserve">(пп. 13 введен </w:t>
      </w:r>
      <w:hyperlink r:id="rId590" w:history="1">
        <w:r>
          <w:rPr>
            <w:color w:val="0000FF"/>
          </w:rPr>
          <w:t>постановлением</w:t>
        </w:r>
      </w:hyperlink>
      <w:r>
        <w:t xml:space="preserve"> Правительства Новосибирской области от 28.04.2018 N 179-п)</w:t>
      </w:r>
    </w:p>
    <w:p w:rsidR="007A649E" w:rsidRDefault="007A649E">
      <w:pPr>
        <w:pStyle w:val="ConsPlusNormal"/>
        <w:spacing w:before="220"/>
        <w:ind w:firstLine="540"/>
        <w:jc w:val="both"/>
      </w:pPr>
      <w:r>
        <w:t xml:space="preserve">В случае если документы, указанные в </w:t>
      </w:r>
      <w:hyperlink w:anchor="P4397" w:history="1">
        <w:r>
          <w:rPr>
            <w:color w:val="0000FF"/>
          </w:rPr>
          <w:t>подпунктах 1</w:t>
        </w:r>
      </w:hyperlink>
      <w:r>
        <w:t xml:space="preserve">, </w:t>
      </w:r>
      <w:hyperlink w:anchor="P4401" w:history="1">
        <w:r>
          <w:rPr>
            <w:color w:val="0000FF"/>
          </w:rPr>
          <w:t>4</w:t>
        </w:r>
      </w:hyperlink>
      <w:r>
        <w:t xml:space="preserve"> - </w:t>
      </w:r>
      <w:hyperlink w:anchor="P4403" w:history="1">
        <w:r>
          <w:rPr>
            <w:color w:val="0000FF"/>
          </w:rPr>
          <w:t>6</w:t>
        </w:r>
      </w:hyperlink>
      <w:r>
        <w:t xml:space="preserve">, </w:t>
      </w:r>
      <w:hyperlink w:anchor="P4408" w:history="1">
        <w:r>
          <w:rPr>
            <w:color w:val="0000FF"/>
          </w:rPr>
          <w:t>11</w:t>
        </w:r>
      </w:hyperlink>
      <w:r>
        <w:t xml:space="preserve"> (в части выписки из Единого государственного реестра недвижимости) настоящего пункта, не представлены заявителем по собственной инициативе, Министерство запрашивает их по межведомственному запросу в рамках единой системы межведомственного электронного взаимодействия.</w:t>
      </w:r>
    </w:p>
    <w:p w:rsidR="007A649E" w:rsidRDefault="007A649E">
      <w:pPr>
        <w:pStyle w:val="ConsPlusNormal"/>
        <w:jc w:val="both"/>
      </w:pPr>
      <w:r>
        <w:t xml:space="preserve">(в ред. </w:t>
      </w:r>
      <w:hyperlink r:id="rId591" w:history="1">
        <w:r>
          <w:rPr>
            <w:color w:val="0000FF"/>
          </w:rPr>
          <w:t>постановления</w:t>
        </w:r>
      </w:hyperlink>
      <w:r>
        <w:t xml:space="preserve"> Правительства Новосибирской области от 28.04.2018 N 179-п)</w:t>
      </w:r>
    </w:p>
    <w:p w:rsidR="007A649E" w:rsidRDefault="007A649E">
      <w:pPr>
        <w:pStyle w:val="ConsPlusNormal"/>
        <w:spacing w:before="220"/>
        <w:ind w:firstLine="540"/>
        <w:jc w:val="both"/>
      </w:pPr>
      <w:r>
        <w:t>24. Представленные документы не возвращаются.</w:t>
      </w:r>
    </w:p>
    <w:p w:rsidR="007A649E" w:rsidRDefault="007A649E">
      <w:pPr>
        <w:pStyle w:val="ConsPlusNormal"/>
        <w:spacing w:before="220"/>
        <w:ind w:firstLine="540"/>
        <w:jc w:val="both"/>
      </w:pPr>
      <w:r>
        <w:t>25. Заявка регистрируется в Министерстве в день подачи с указанием номера и даты регистрации.</w:t>
      </w:r>
    </w:p>
    <w:p w:rsidR="007A649E" w:rsidRDefault="007A649E">
      <w:pPr>
        <w:pStyle w:val="ConsPlusNormal"/>
        <w:spacing w:before="220"/>
        <w:ind w:firstLine="540"/>
        <w:jc w:val="both"/>
      </w:pPr>
      <w:r>
        <w:t xml:space="preserve">26. Министерство в течение 10 рабочих дней со дня, следующего за днем окончания срока подачи заявок, готовит заключения о допуске заявок к конкурсному отбору или об отказе в участии в конкурсном отборе (далее - заключение) и направляет заключения с заявками в комиссию по развитию малого и среднего предпринимательства, созданную </w:t>
      </w:r>
      <w:hyperlink r:id="rId592" w:history="1">
        <w:r>
          <w:rPr>
            <w:color w:val="0000FF"/>
          </w:rPr>
          <w:t>приказом</w:t>
        </w:r>
      </w:hyperlink>
      <w:r>
        <w:t xml:space="preserve"> министерства промышленности, торговли и развития предпринимательства Новосибирской области от 01.07.2010 N 23 "О создании комиссии по развитию малого и среднего предпринимательства" (далее - Комиссия).</w:t>
      </w:r>
    </w:p>
    <w:p w:rsidR="007A649E" w:rsidRDefault="007A649E">
      <w:pPr>
        <w:pStyle w:val="ConsPlusNormal"/>
        <w:spacing w:before="220"/>
        <w:ind w:firstLine="540"/>
        <w:jc w:val="both"/>
      </w:pPr>
      <w:bookmarkStart w:id="94" w:name="P4418"/>
      <w:bookmarkEnd w:id="94"/>
      <w:r>
        <w:t>27. Основаниями для отказа в участии в конкурсном отборе являются:</w:t>
      </w:r>
    </w:p>
    <w:p w:rsidR="007A649E" w:rsidRDefault="007A649E">
      <w:pPr>
        <w:pStyle w:val="ConsPlusNormal"/>
        <w:spacing w:before="220"/>
        <w:ind w:firstLine="540"/>
        <w:jc w:val="both"/>
      </w:pPr>
      <w:r>
        <w:t xml:space="preserve">1) несоответствие заявителя требованиям, указанным в </w:t>
      </w:r>
      <w:hyperlink w:anchor="P4311" w:history="1">
        <w:r>
          <w:rPr>
            <w:color w:val="0000FF"/>
          </w:rPr>
          <w:t>пунктах 3</w:t>
        </w:r>
      </w:hyperlink>
      <w:r>
        <w:t xml:space="preserve">, </w:t>
      </w:r>
      <w:hyperlink w:anchor="P4187" w:history="1">
        <w:r>
          <w:rPr>
            <w:color w:val="0000FF"/>
          </w:rPr>
          <w:t>4</w:t>
        </w:r>
      </w:hyperlink>
      <w:r>
        <w:t xml:space="preserve"> настоящего Порядка;</w:t>
      </w:r>
    </w:p>
    <w:p w:rsidR="007A649E" w:rsidRDefault="007A649E">
      <w:pPr>
        <w:pStyle w:val="ConsPlusNormal"/>
        <w:spacing w:before="220"/>
        <w:ind w:firstLine="540"/>
        <w:jc w:val="both"/>
      </w:pPr>
      <w:r>
        <w:t xml:space="preserve">2) несоответствие представленных получателем субсидии документов требованиям, определенным </w:t>
      </w:r>
      <w:hyperlink w:anchor="P4396" w:history="1">
        <w:r>
          <w:rPr>
            <w:color w:val="0000FF"/>
          </w:rPr>
          <w:t>пунктом 23</w:t>
        </w:r>
      </w:hyperlink>
      <w:r>
        <w:t xml:space="preserve"> настоящего Порядка, или непредставление (представление не в полном объеме) указанных документов (за исключением документов, предусмотренных </w:t>
      </w:r>
      <w:hyperlink w:anchor="P4397" w:history="1">
        <w:r>
          <w:rPr>
            <w:color w:val="0000FF"/>
          </w:rPr>
          <w:t>подпунктами 1</w:t>
        </w:r>
      </w:hyperlink>
      <w:r>
        <w:t xml:space="preserve">, </w:t>
      </w:r>
      <w:hyperlink w:anchor="P4401" w:history="1">
        <w:r>
          <w:rPr>
            <w:color w:val="0000FF"/>
          </w:rPr>
          <w:t>4</w:t>
        </w:r>
      </w:hyperlink>
      <w:r>
        <w:t xml:space="preserve"> - </w:t>
      </w:r>
      <w:hyperlink w:anchor="P4403" w:history="1">
        <w:r>
          <w:rPr>
            <w:color w:val="0000FF"/>
          </w:rPr>
          <w:t>6 пункта 23</w:t>
        </w:r>
      </w:hyperlink>
      <w:r>
        <w:t xml:space="preserve"> настоящего Порядка);</w:t>
      </w:r>
    </w:p>
    <w:p w:rsidR="007A649E" w:rsidRDefault="007A649E">
      <w:pPr>
        <w:pStyle w:val="ConsPlusNormal"/>
        <w:spacing w:before="220"/>
        <w:ind w:firstLine="540"/>
        <w:jc w:val="both"/>
      </w:pPr>
      <w:r>
        <w:t>3) недостоверность представленной получателем субсидии информации;</w:t>
      </w:r>
    </w:p>
    <w:p w:rsidR="007A649E" w:rsidRDefault="007A649E">
      <w:pPr>
        <w:pStyle w:val="ConsPlusNormal"/>
        <w:spacing w:before="220"/>
        <w:ind w:firstLine="540"/>
        <w:jc w:val="both"/>
      </w:pPr>
      <w:r>
        <w:t>4) невыполнение ЦМИТ условий предоставления субсидий, а также показателей, установленных в договоре о предоставлении субсидии по итогам года, предшествующего году подачи заявки.</w:t>
      </w:r>
    </w:p>
    <w:p w:rsidR="007A649E" w:rsidRDefault="007A649E">
      <w:pPr>
        <w:pStyle w:val="ConsPlusNormal"/>
        <w:spacing w:before="220"/>
        <w:ind w:firstLine="540"/>
        <w:jc w:val="both"/>
      </w:pPr>
      <w:r>
        <w:t xml:space="preserve">28. Комиссия в течение 30 рабочих дней после поступления заключений с приложением заявок рассматривает и оценивает их на своих заседаниях, за исключением заявок, не допущенных к конкурсному отбору по основаниям, указанным в </w:t>
      </w:r>
      <w:hyperlink w:anchor="P4418" w:history="1">
        <w:r>
          <w:rPr>
            <w:color w:val="0000FF"/>
          </w:rPr>
          <w:t>пункте 27</w:t>
        </w:r>
      </w:hyperlink>
      <w:r>
        <w:t xml:space="preserve"> настоящего Порядка.</w:t>
      </w:r>
    </w:p>
    <w:p w:rsidR="007A649E" w:rsidRDefault="007A649E">
      <w:pPr>
        <w:pStyle w:val="ConsPlusNormal"/>
        <w:spacing w:before="220"/>
        <w:ind w:firstLine="540"/>
        <w:jc w:val="both"/>
      </w:pPr>
      <w:r>
        <w:t>29. При рассмотрении заявок Комиссия оценивает коэффициент эффективности работы ЦМИТ по показателям эффективности, установленным в договоре о предоставлении субсидии за счет средств областного бюджета, источником финансового обеспечения которых в том числе являются субсидии из федерального бюджета, за год, в котором последний раз ЦМИТ предоставлялась субсидия.</w:t>
      </w:r>
    </w:p>
    <w:p w:rsidR="007A649E" w:rsidRDefault="007A649E">
      <w:pPr>
        <w:pStyle w:val="ConsPlusNormal"/>
        <w:spacing w:before="220"/>
        <w:ind w:firstLine="540"/>
        <w:jc w:val="both"/>
      </w:pPr>
      <w:r>
        <w:t>Коэффициент эффективности работы ЦМИТ рассчитывается по следующей формуле:</w:t>
      </w:r>
    </w:p>
    <w:p w:rsidR="007A649E" w:rsidRDefault="007A649E">
      <w:pPr>
        <w:pStyle w:val="ConsPlusNormal"/>
        <w:ind w:firstLine="540"/>
        <w:jc w:val="both"/>
      </w:pPr>
    </w:p>
    <w:p w:rsidR="007A649E" w:rsidRDefault="007A649E">
      <w:pPr>
        <w:pStyle w:val="ConsPlusNormal"/>
        <w:jc w:val="center"/>
      </w:pPr>
      <w:r>
        <w:t>К</w:t>
      </w:r>
      <w:r>
        <w:rPr>
          <w:vertAlign w:val="subscript"/>
        </w:rPr>
        <w:t>эф</w:t>
      </w:r>
      <w:r>
        <w:t xml:space="preserve"> = К</w:t>
      </w:r>
      <w:r>
        <w:rPr>
          <w:vertAlign w:val="subscript"/>
        </w:rPr>
        <w:t>1</w:t>
      </w:r>
      <w:r>
        <w:t xml:space="preserve"> x К</w:t>
      </w:r>
      <w:r>
        <w:rPr>
          <w:vertAlign w:val="subscript"/>
        </w:rPr>
        <w:t>2</w:t>
      </w:r>
      <w:r>
        <w:t xml:space="preserve"> x ... x К</w:t>
      </w:r>
      <w:r>
        <w:rPr>
          <w:vertAlign w:val="subscript"/>
        </w:rPr>
        <w:t>i</w:t>
      </w:r>
      <w:r>
        <w:t>,</w:t>
      </w:r>
    </w:p>
    <w:p w:rsidR="007A649E" w:rsidRDefault="007A649E">
      <w:pPr>
        <w:pStyle w:val="ConsPlusNormal"/>
        <w:ind w:firstLine="540"/>
        <w:jc w:val="both"/>
      </w:pPr>
    </w:p>
    <w:p w:rsidR="007A649E" w:rsidRDefault="007A649E">
      <w:pPr>
        <w:pStyle w:val="ConsPlusNormal"/>
        <w:ind w:firstLine="540"/>
        <w:jc w:val="both"/>
      </w:pPr>
      <w:r>
        <w:t>где:</w:t>
      </w:r>
    </w:p>
    <w:p w:rsidR="007A649E" w:rsidRDefault="007A649E">
      <w:pPr>
        <w:pStyle w:val="ConsPlusNormal"/>
        <w:spacing w:before="220"/>
        <w:ind w:firstLine="540"/>
        <w:jc w:val="both"/>
      </w:pPr>
      <w:r>
        <w:t>К</w:t>
      </w:r>
      <w:r>
        <w:rPr>
          <w:vertAlign w:val="subscript"/>
        </w:rPr>
        <w:t>эф</w:t>
      </w:r>
      <w:r>
        <w:t xml:space="preserve"> - коэффициент эффективности работы ЦМИТ;</w:t>
      </w:r>
    </w:p>
    <w:p w:rsidR="007A649E" w:rsidRDefault="007A649E">
      <w:pPr>
        <w:pStyle w:val="ConsPlusNormal"/>
        <w:spacing w:before="220"/>
        <w:ind w:firstLine="540"/>
        <w:jc w:val="both"/>
      </w:pPr>
      <w:r>
        <w:t>К</w:t>
      </w:r>
      <w:r>
        <w:rPr>
          <w:vertAlign w:val="subscript"/>
        </w:rPr>
        <w:t>i</w:t>
      </w:r>
      <w:r>
        <w:t xml:space="preserve"> - отношение фактического значения i-го показателя к планируемому значению i-го показателя.</w:t>
      </w:r>
    </w:p>
    <w:p w:rsidR="007A649E" w:rsidRDefault="007A649E">
      <w:pPr>
        <w:pStyle w:val="ConsPlusNormal"/>
        <w:spacing w:before="220"/>
        <w:ind w:firstLine="540"/>
        <w:jc w:val="both"/>
      </w:pPr>
      <w:r>
        <w:t>30. Победителем конкурсного отбора признается заявка с наибольшим значением коэффициента эффективности работы ЦМИТ. В случае равенства значений коэффициента эффективности работы ЦМИТ, победителем признается заявка, поступившая раньше. В случае участия в конкурсном отборе единственного заявителя, отвечающего требованиям настоящего Порядка, данный заявитель признается победителем.</w:t>
      </w:r>
    </w:p>
    <w:p w:rsidR="007A649E" w:rsidRDefault="007A649E">
      <w:pPr>
        <w:pStyle w:val="ConsPlusNormal"/>
        <w:spacing w:before="220"/>
        <w:ind w:firstLine="540"/>
        <w:jc w:val="both"/>
      </w:pPr>
      <w:r>
        <w:t>Остаток лимита, установленный на обеспечение деятельности ЦМИТ, предоставляется заявителю, имеющему следующее после победителя значение коэффициента эффективности работы ЦМИТ.</w:t>
      </w:r>
    </w:p>
    <w:p w:rsidR="007A649E" w:rsidRDefault="007A649E">
      <w:pPr>
        <w:pStyle w:val="ConsPlusNormal"/>
        <w:spacing w:before="220"/>
        <w:ind w:firstLine="540"/>
        <w:jc w:val="both"/>
      </w:pPr>
      <w:r>
        <w:t>31. Результаты заседания Комиссии оформляются протоколом, который подписывается председателем Комиссии, а в его отсутствие - заместителем председателя Комиссии, а также секретарем Комиссии.</w:t>
      </w:r>
    </w:p>
    <w:p w:rsidR="007A649E" w:rsidRDefault="007A649E">
      <w:pPr>
        <w:pStyle w:val="ConsPlusNormal"/>
        <w:spacing w:before="220"/>
        <w:ind w:firstLine="540"/>
        <w:jc w:val="both"/>
      </w:pPr>
      <w:r>
        <w:t>32. Каждый заявитель должен быть проинформирован Министерством о принятом решении в письменном виде в течение 5 рабочих дней со дня заседания Комиссии.</w:t>
      </w:r>
    </w:p>
    <w:p w:rsidR="007A649E" w:rsidRDefault="007A649E">
      <w:pPr>
        <w:pStyle w:val="ConsPlusNormal"/>
        <w:spacing w:before="220"/>
        <w:ind w:firstLine="540"/>
        <w:jc w:val="both"/>
      </w:pPr>
      <w:r>
        <w:t xml:space="preserve">33. ЦМИТ, признанные победителями по результатам конкурсного отбора, могут представить в Министерство заявку на предоставление субсидии за счет средств федерального бюджета по форме, утвержденной приказом Министерства, с приложением документов, указанных в </w:t>
      </w:r>
      <w:hyperlink w:anchor="P4396" w:history="1">
        <w:r>
          <w:rPr>
            <w:color w:val="0000FF"/>
          </w:rPr>
          <w:t>пункте 23</w:t>
        </w:r>
      </w:hyperlink>
      <w:r>
        <w:t xml:space="preserve"> настоящего Порядка, не позднее 10 рабочих дней до окончания срока представления документов, определяемого Министерством экономического развития Российской Федерации для представления документов на конкурсный отбор субъектов Российской Федерации, бюджетам которых предоставляются субсидии из федерального бюджета на государственную поддержку малого и среднего предпринимательства, включая крестьянские (фермерские) хозяйства.</w:t>
      </w:r>
    </w:p>
    <w:p w:rsidR="007A649E" w:rsidRDefault="007A649E">
      <w:pPr>
        <w:pStyle w:val="ConsPlusNormal"/>
        <w:spacing w:before="220"/>
        <w:ind w:firstLine="540"/>
        <w:jc w:val="both"/>
      </w:pPr>
      <w:r>
        <w:t>34. В случае подачи нескольких заявок, размер субсидии за счет средств федерального бюджета по которым превышает утвержденный лимит бюджетных обязательств по данному мероприятию программы, приоритетность отдается заявке, набравшей по результатам конкурсного отбора на получение субсидии из областного бюджета Новосибирской области наибольшее количество баллов.</w:t>
      </w:r>
    </w:p>
    <w:p w:rsidR="007A649E" w:rsidRDefault="007A649E">
      <w:pPr>
        <w:pStyle w:val="ConsPlusNormal"/>
        <w:spacing w:before="220"/>
        <w:ind w:firstLine="540"/>
        <w:jc w:val="both"/>
      </w:pPr>
      <w:r>
        <w:t>35. Субсидии для обеспечения функционирования деятельности ЦМИТ предоставляются за счет средств областного бюджета Новосибирской области, источником финансового обеспечения которых в том числе являются субсидии из федерального бюджета, с целью компенсации 100% затрат на приобретение высокотехнологичного оборудования (с комплектом запчастей и расходных материалов), электронно-вычислительной техники (оборудования для обработки информации), программного обеспечения, оборудования для проведения видеоконференций, периферийных устройств, копировально-множительного оборудования, обеспечение связи, а также на финансовое обеспечение образовательных проектов и мероприятий по вовлечению детей и молодежи в инновационную деятельность, реализуемых ЦМИТ, в соответствии с направлениями расходов по форме, утвержденной приказом Министерства, но не более объема средств, предусмотренных в составе областного бюджета Новосибирской области на соответствующий финансовый период, в том числе областного бюджета Новосибирской области, источником финансового обеспечения которого являются субсидии из федерального бюджета, в разрезе направлений субсидирования.</w:t>
      </w:r>
    </w:p>
    <w:p w:rsidR="007A649E" w:rsidRDefault="007A649E">
      <w:pPr>
        <w:pStyle w:val="ConsPlusNormal"/>
        <w:spacing w:before="220"/>
        <w:ind w:firstLine="540"/>
        <w:jc w:val="both"/>
      </w:pPr>
      <w:r>
        <w:t>36. За счет средств субсидии запрещается приобретение получателем субсидии иностранной валюты, за исключением операций, осуществляемых в соответствии с валютным законодательством Российской Федерации и связанных с достижением целей предоставления субсидий в соответствии с направлениями расходования субсидии.</w:t>
      </w:r>
    </w:p>
    <w:p w:rsidR="007A649E" w:rsidRDefault="007A649E">
      <w:pPr>
        <w:pStyle w:val="ConsPlusNormal"/>
        <w:spacing w:before="220"/>
        <w:ind w:firstLine="540"/>
        <w:jc w:val="both"/>
      </w:pPr>
      <w:r>
        <w:t>37. Министерство заключает с ЦМИТ договор о предоставлении субсидии на создание или обеспечение деятельности ЦМИТ из средств областного бюджета Новосибирской области в соответствии с типовой формой, установленной министерством финансов и налоговой политики Новосибирской области, в течение 20 рабочих дней со дня заседания Комиссии и дополнительное соглашение к договору о предоставлении субсидии из средств областного бюджета Новосибирской области, источником финансового обеспечения которых являются субсидии из федерального бюджета, в соответствии с типовой формой, установленной министерством финансов и налоговой политики Новосибирской области, в течение 20 рабочих дней после подписания соглашения о предоставлении субсидии из федерального бюджета областному бюджету Новосибирской области на государственную поддержку малого и среднего предпринимательства, включая крестьянские (фермерские) хозяйства.</w:t>
      </w:r>
    </w:p>
    <w:p w:rsidR="007A649E" w:rsidRDefault="007A649E">
      <w:pPr>
        <w:pStyle w:val="ConsPlusNormal"/>
        <w:spacing w:before="220"/>
        <w:ind w:firstLine="540"/>
        <w:jc w:val="both"/>
      </w:pPr>
      <w:r>
        <w:t>Устанавливаются следующие показатели результативности предоставления субсидии: количество человек, воспользовавшихся услугами; количество проведенных мероприятий, направленных на развитие детского и молодежного научно-технического творчества, в том числе конкурсы, выставки, семинары, тренинги и круглые столы; количество субъектов малого и среднего предпринимательства, получивших информационную и консультационную поддержку.</w:t>
      </w:r>
    </w:p>
    <w:p w:rsidR="007A649E" w:rsidRDefault="007A649E">
      <w:pPr>
        <w:pStyle w:val="ConsPlusNormal"/>
        <w:jc w:val="both"/>
      </w:pPr>
      <w:r>
        <w:t xml:space="preserve">(абзац введен </w:t>
      </w:r>
      <w:hyperlink r:id="rId593" w:history="1">
        <w:r>
          <w:rPr>
            <w:color w:val="0000FF"/>
          </w:rPr>
          <w:t>постановлением</w:t>
        </w:r>
      </w:hyperlink>
      <w:r>
        <w:t xml:space="preserve"> Правительства Новосибирской области от 28.04.2018 N 179-п)</w:t>
      </w:r>
    </w:p>
    <w:p w:rsidR="007A649E" w:rsidRDefault="007A649E">
      <w:pPr>
        <w:pStyle w:val="ConsPlusNormal"/>
        <w:spacing w:before="220"/>
        <w:ind w:firstLine="540"/>
        <w:jc w:val="both"/>
      </w:pPr>
      <w:r>
        <w:t>Министерство устанавливает в договоре о предоставлении субсидии конкретные показатели результативности предоставления субсидии, порядок, сроки и формы представления получателем субсидии отчетности о достижении показателей результативности и о целевом расходовании субсидии.</w:t>
      </w:r>
    </w:p>
    <w:p w:rsidR="007A649E" w:rsidRDefault="007A649E">
      <w:pPr>
        <w:pStyle w:val="ConsPlusNormal"/>
        <w:jc w:val="both"/>
      </w:pPr>
      <w:r>
        <w:t xml:space="preserve">(абзац введен </w:t>
      </w:r>
      <w:hyperlink r:id="rId594" w:history="1">
        <w:r>
          <w:rPr>
            <w:color w:val="0000FF"/>
          </w:rPr>
          <w:t>постановлением</w:t>
        </w:r>
      </w:hyperlink>
      <w:r>
        <w:t xml:space="preserve"> Правительства Новосибирской области от 28.04.2018 N 179-п)</w:t>
      </w:r>
    </w:p>
    <w:p w:rsidR="007A649E" w:rsidRDefault="007A649E">
      <w:pPr>
        <w:pStyle w:val="ConsPlusNormal"/>
        <w:spacing w:before="220"/>
        <w:ind w:firstLine="540"/>
        <w:jc w:val="both"/>
      </w:pPr>
      <w:r>
        <w:t>В договоре о предоставлении субсидии должны содержаться:</w:t>
      </w:r>
    </w:p>
    <w:p w:rsidR="007A649E" w:rsidRDefault="007A649E">
      <w:pPr>
        <w:pStyle w:val="ConsPlusNormal"/>
        <w:spacing w:before="220"/>
        <w:ind w:firstLine="540"/>
        <w:jc w:val="both"/>
      </w:pPr>
      <w:bookmarkStart w:id="95" w:name="P4446"/>
      <w:bookmarkEnd w:id="95"/>
      <w:r>
        <w:t>1) конкретные показатели результативности предоставления субсидии, установленные по показателям, указанным в настоящем пункте;</w:t>
      </w:r>
    </w:p>
    <w:p w:rsidR="007A649E" w:rsidRDefault="007A649E">
      <w:pPr>
        <w:pStyle w:val="ConsPlusNormal"/>
        <w:jc w:val="both"/>
      </w:pPr>
      <w:r>
        <w:t xml:space="preserve">(пп. 1 в ред. </w:t>
      </w:r>
      <w:hyperlink r:id="rId595" w:history="1">
        <w:r>
          <w:rPr>
            <w:color w:val="0000FF"/>
          </w:rPr>
          <w:t>постановления</w:t>
        </w:r>
      </w:hyperlink>
      <w:r>
        <w:t xml:space="preserve"> Правительства Новосибирской области от 28.04.2018 N 179-п)</w:t>
      </w:r>
    </w:p>
    <w:p w:rsidR="007A649E" w:rsidRDefault="007A649E">
      <w:pPr>
        <w:pStyle w:val="ConsPlusNormal"/>
        <w:spacing w:before="220"/>
        <w:ind w:firstLine="540"/>
        <w:jc w:val="both"/>
      </w:pPr>
      <w:r>
        <w:t>2) направления расходования субсидии;</w:t>
      </w:r>
    </w:p>
    <w:p w:rsidR="007A649E" w:rsidRDefault="007A649E">
      <w:pPr>
        <w:pStyle w:val="ConsPlusNormal"/>
        <w:spacing w:before="220"/>
        <w:ind w:firstLine="540"/>
        <w:jc w:val="both"/>
      </w:pPr>
      <w:r>
        <w:t>3) порядок, сроки и формы представления получателем субсидии отчетности о достижении показателей результативности и о целевом расходовании субсидии;</w:t>
      </w:r>
    </w:p>
    <w:p w:rsidR="007A649E" w:rsidRDefault="007A649E">
      <w:pPr>
        <w:pStyle w:val="ConsPlusNormal"/>
        <w:spacing w:before="220"/>
        <w:ind w:firstLine="540"/>
        <w:jc w:val="both"/>
      </w:pPr>
      <w:r>
        <w:t>4) возможность осуществления расходов, источником финансового обеспечения которых являются не использованные в отчетном финансовом году остатки субсидии, в случае принятия Министерством по согласованию с министерством финансов и налоговой политики Новосибирской области решения о наличии потребности в указанных средствах;</w:t>
      </w:r>
    </w:p>
    <w:p w:rsidR="007A649E" w:rsidRDefault="007A649E">
      <w:pPr>
        <w:pStyle w:val="ConsPlusNormal"/>
        <w:spacing w:before="220"/>
        <w:ind w:firstLine="540"/>
        <w:jc w:val="both"/>
      </w:pPr>
      <w:r>
        <w:t>5) согласие получателя субсидии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Министерством и органами государственного финансового контроля проверок соблюдения получателем субсидий условий, целей и порядка их предоставления;</w:t>
      </w:r>
    </w:p>
    <w:p w:rsidR="007A649E" w:rsidRDefault="007A649E">
      <w:pPr>
        <w:pStyle w:val="ConsPlusNormal"/>
        <w:spacing w:before="220"/>
        <w:ind w:firstLine="540"/>
        <w:jc w:val="both"/>
      </w:pPr>
      <w:r>
        <w:t>6) порядок возврата субсидии;</w:t>
      </w:r>
    </w:p>
    <w:p w:rsidR="007A649E" w:rsidRDefault="007A649E">
      <w:pPr>
        <w:pStyle w:val="ConsPlusNormal"/>
        <w:spacing w:before="220"/>
        <w:ind w:firstLine="540"/>
        <w:jc w:val="both"/>
      </w:pPr>
      <w:r>
        <w:t>7) график перечисления субсидии;</w:t>
      </w:r>
    </w:p>
    <w:p w:rsidR="007A649E" w:rsidRDefault="007A649E">
      <w:pPr>
        <w:pStyle w:val="ConsPlusNormal"/>
        <w:jc w:val="both"/>
      </w:pPr>
      <w:r>
        <w:t xml:space="preserve">(пп. 7 введен </w:t>
      </w:r>
      <w:hyperlink r:id="rId596" w:history="1">
        <w:r>
          <w:rPr>
            <w:color w:val="0000FF"/>
          </w:rPr>
          <w:t>постановлением</w:t>
        </w:r>
      </w:hyperlink>
      <w:r>
        <w:t xml:space="preserve"> Правительства Новосибирской области от 28.04.2018 N 179-п)</w:t>
      </w:r>
    </w:p>
    <w:p w:rsidR="007A649E" w:rsidRDefault="007A649E">
      <w:pPr>
        <w:pStyle w:val="ConsPlusNormal"/>
        <w:spacing w:before="220"/>
        <w:ind w:firstLine="540"/>
        <w:jc w:val="both"/>
      </w:pPr>
      <w:r>
        <w:t>8) запрет приобретения за счет средств субсидии получателем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субсидии в соответствии с направлениями расходования субсидии;</w:t>
      </w:r>
    </w:p>
    <w:p w:rsidR="007A649E" w:rsidRDefault="007A649E">
      <w:pPr>
        <w:pStyle w:val="ConsPlusNormal"/>
        <w:jc w:val="both"/>
      </w:pPr>
      <w:r>
        <w:t xml:space="preserve">(пп. 8 введен </w:t>
      </w:r>
      <w:hyperlink r:id="rId597" w:history="1">
        <w:r>
          <w:rPr>
            <w:color w:val="0000FF"/>
          </w:rPr>
          <w:t>постановлением</w:t>
        </w:r>
      </w:hyperlink>
      <w:r>
        <w:t xml:space="preserve"> Правительства Новосибирской области от 28.04.2018 N 179-п)</w:t>
      </w:r>
    </w:p>
    <w:p w:rsidR="007A649E" w:rsidRDefault="007A649E">
      <w:pPr>
        <w:pStyle w:val="ConsPlusNormal"/>
        <w:spacing w:before="220"/>
        <w:ind w:firstLine="540"/>
        <w:jc w:val="both"/>
      </w:pPr>
      <w:r>
        <w:t>9) обязательство получателя субсидии включать в договоры (соглашения), заключенные в целях исполнения обязательств по договору о предоставлении субсидии, согласие лиц, являющихся поставщиками (подрядчиками, исполнителями) по договорам (соглашениям), заключенным в целях исполнения обязательств по договору о предоставлении субсидии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Министерством и органами государственного финансового контроля проверок соблюдения ими условий, целей и порядка предоставления субсидии.</w:t>
      </w:r>
    </w:p>
    <w:p w:rsidR="007A649E" w:rsidRDefault="007A649E">
      <w:pPr>
        <w:pStyle w:val="ConsPlusNormal"/>
        <w:jc w:val="both"/>
      </w:pPr>
      <w:r>
        <w:t xml:space="preserve">(пп. 9 введен </w:t>
      </w:r>
      <w:hyperlink r:id="rId598" w:history="1">
        <w:r>
          <w:rPr>
            <w:color w:val="0000FF"/>
          </w:rPr>
          <w:t>постановлением</w:t>
        </w:r>
      </w:hyperlink>
      <w:r>
        <w:t xml:space="preserve"> Правительства Новосибирской области от 28.04.2018 N 179-п)</w:t>
      </w:r>
    </w:p>
    <w:p w:rsidR="007A649E" w:rsidRDefault="007A649E">
      <w:pPr>
        <w:pStyle w:val="ConsPlusNormal"/>
        <w:spacing w:before="220"/>
        <w:ind w:firstLine="540"/>
        <w:jc w:val="both"/>
      </w:pPr>
      <w:r>
        <w:t>38. Перечисление субсидии осуществляется на счета, открытые территориальным органам Федерального казначейства в учреждениях Центрального банка Российской Федерации для учета операций со средствами юридических лиц (их обособленных подразделений), не являющихся участниками бюджетного процесса, если иное не установлено бюджетным законодательством Российской Федерации.</w:t>
      </w:r>
    </w:p>
    <w:p w:rsidR="007A649E" w:rsidRDefault="007A649E">
      <w:pPr>
        <w:pStyle w:val="ConsPlusNormal"/>
        <w:spacing w:before="220"/>
        <w:ind w:firstLine="540"/>
        <w:jc w:val="both"/>
      </w:pPr>
      <w:r>
        <w:t>Перечисление субсидии осуществляется в соответствии с графиком перечисления субсидии, установленным договором.</w:t>
      </w:r>
    </w:p>
    <w:p w:rsidR="007A649E" w:rsidRDefault="007A649E">
      <w:pPr>
        <w:pStyle w:val="ConsPlusNormal"/>
        <w:jc w:val="both"/>
      </w:pPr>
      <w:r>
        <w:t xml:space="preserve">(в ред. </w:t>
      </w:r>
      <w:hyperlink r:id="rId599" w:history="1">
        <w:r>
          <w:rPr>
            <w:color w:val="0000FF"/>
          </w:rPr>
          <w:t>постановления</w:t>
        </w:r>
      </w:hyperlink>
      <w:r>
        <w:t xml:space="preserve"> Правительства Новосибирской области от 28.04.2018 N 179-п)</w:t>
      </w:r>
    </w:p>
    <w:p w:rsidR="007A649E" w:rsidRDefault="007A649E">
      <w:pPr>
        <w:pStyle w:val="ConsPlusNormal"/>
        <w:spacing w:before="220"/>
        <w:ind w:firstLine="540"/>
        <w:jc w:val="both"/>
      </w:pPr>
      <w:r>
        <w:t>Получатель субсидии открывает лицевой счет для учета операций со средствами юридических лиц (их обособленных подразделений), не являющихся участниками бюджетного процесса, в территориальном органе Федерального казначейства.</w:t>
      </w:r>
    </w:p>
    <w:p w:rsidR="007A649E" w:rsidRDefault="007A649E">
      <w:pPr>
        <w:pStyle w:val="ConsPlusNormal"/>
        <w:spacing w:before="220"/>
        <w:ind w:firstLine="540"/>
        <w:jc w:val="both"/>
      </w:pPr>
      <w:r>
        <w:t>39. Получатель субсидии несет ответственность за нецелевое использование субсидии в соответствии с действующим законодательством Российской Федерации.</w:t>
      </w:r>
    </w:p>
    <w:p w:rsidR="007A649E" w:rsidRDefault="007A649E">
      <w:pPr>
        <w:pStyle w:val="ConsPlusNormal"/>
        <w:spacing w:before="220"/>
        <w:ind w:firstLine="540"/>
        <w:jc w:val="both"/>
      </w:pPr>
      <w:r>
        <w:t xml:space="preserve">40. Получатель субсидии по запросу Министерства представляет формы мониторинга реализации мероприятий государственной поддержки малого и среднего предпринимательства, утвержденные </w:t>
      </w:r>
      <w:hyperlink r:id="rId600" w:history="1">
        <w:r>
          <w:rPr>
            <w:color w:val="0000FF"/>
          </w:rPr>
          <w:t>приказом</w:t>
        </w:r>
      </w:hyperlink>
      <w:r>
        <w:t xml:space="preserve"> Министерства экономического развития Российской Федерации от 27.03.2015 N 174 "Об утверждении форм мониторинга реализации мероприятий государственной поддержки малого и среднего предпринимательства".</w:t>
      </w:r>
    </w:p>
    <w:p w:rsidR="007A649E" w:rsidRDefault="007A649E">
      <w:pPr>
        <w:pStyle w:val="ConsPlusNormal"/>
        <w:spacing w:before="220"/>
        <w:ind w:firstLine="540"/>
        <w:jc w:val="both"/>
      </w:pPr>
      <w:r>
        <w:t>41. При предоставлении субсидий из областного бюджета Новосибирской области, в том числе источником финансового обеспечения которых являются субсидии из федерального бюджета, Министерством и органом государственного финансового контроля проводится обязательная проверка соблюдения условий, целей и порядка предоставления субсидий их получателями.</w:t>
      </w:r>
    </w:p>
    <w:p w:rsidR="007A649E" w:rsidRDefault="007A649E">
      <w:pPr>
        <w:pStyle w:val="ConsPlusNormal"/>
        <w:spacing w:before="220"/>
        <w:ind w:firstLine="540"/>
        <w:jc w:val="both"/>
      </w:pPr>
      <w:r>
        <w:t>Обязательным условием предоставления субсидии, включаемым в договор о предоставлении субсидии и в договоры (соглашения), заключенные в целях исполнения обязательств по данному договору, является согласие соответственно получателей субсидии и лиц, являющихся поставщиками (подрядчиками, исполнителями) по договорам (соглашениям), заключенным в целях исполнения обязательств по договору о предоставлении субсидии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Министерством и органами государственного финансового контроля проверок соблюдения ими условий, целей и порядка предоставления субсидии.</w:t>
      </w:r>
    </w:p>
    <w:p w:rsidR="007A649E" w:rsidRDefault="007A649E">
      <w:pPr>
        <w:pStyle w:val="ConsPlusNormal"/>
        <w:jc w:val="both"/>
      </w:pPr>
      <w:r>
        <w:t xml:space="preserve">(абзац введен </w:t>
      </w:r>
      <w:hyperlink r:id="rId601" w:history="1">
        <w:r>
          <w:rPr>
            <w:color w:val="0000FF"/>
          </w:rPr>
          <w:t>постановлением</w:t>
        </w:r>
      </w:hyperlink>
      <w:r>
        <w:t xml:space="preserve"> Правительства Новосибирской области от 28.04.2018 N 179-п)</w:t>
      </w:r>
    </w:p>
    <w:p w:rsidR="007A649E" w:rsidRDefault="007A649E">
      <w:pPr>
        <w:pStyle w:val="ConsPlusNormal"/>
        <w:spacing w:before="220"/>
        <w:ind w:firstLine="540"/>
        <w:jc w:val="both"/>
      </w:pPr>
      <w:r>
        <w:t xml:space="preserve">42. В случае если по итогам года, в котором была предоставлена субсидия, выявлено невыполнение получателем субсидии условий предоставления субсидий, установленных </w:t>
      </w:r>
      <w:hyperlink w:anchor="P4311" w:history="1">
        <w:r>
          <w:rPr>
            <w:color w:val="0000FF"/>
          </w:rPr>
          <w:t>пунктом 3</w:t>
        </w:r>
      </w:hyperlink>
      <w:r>
        <w:t xml:space="preserve"> настоящего Порядка, субсидии подлежат возврату в областной бюджет Новосибирской области в течение 30 рабочих дней со дня предъявления Министерством требования о возврате. В случае невозврата субсидий в указанные сроки Министерство обязано принять меры для возврата субсидий в судебном порядке.</w:t>
      </w:r>
    </w:p>
    <w:p w:rsidR="007A649E" w:rsidRDefault="007A649E">
      <w:pPr>
        <w:pStyle w:val="ConsPlusNormal"/>
        <w:spacing w:before="220"/>
        <w:ind w:firstLine="540"/>
        <w:jc w:val="both"/>
      </w:pPr>
      <w:r>
        <w:t>43. В случае если получателем субсидии по состоянию на 31 декабря года предоставления субсидии допущены нарушения обязательств по выполнению показателей результативности использования субсидии и до 1 апреля года, следующего за годом предоставления субсидии, указанные нарушения не устранены, объем средств, подлежащий возврату в областной бюджет Новосибирской области до 1 мая текущего финансового года (V</w:t>
      </w:r>
      <w:r>
        <w:rPr>
          <w:vertAlign w:val="subscript"/>
        </w:rPr>
        <w:t>возврата</w:t>
      </w:r>
      <w:r>
        <w:t>), определяется по формуле:</w:t>
      </w:r>
    </w:p>
    <w:p w:rsidR="007A649E" w:rsidRDefault="007A649E">
      <w:pPr>
        <w:pStyle w:val="ConsPlusNormal"/>
        <w:ind w:firstLine="540"/>
        <w:jc w:val="both"/>
      </w:pPr>
    </w:p>
    <w:p w:rsidR="007A649E" w:rsidRDefault="007A649E">
      <w:pPr>
        <w:pStyle w:val="ConsPlusNormal"/>
        <w:jc w:val="center"/>
      </w:pPr>
      <w:r w:rsidRPr="003F53D0">
        <w:rPr>
          <w:position w:val="-23"/>
        </w:rPr>
        <w:pict>
          <v:shape id="_x0000_i1036" style="width:140.25pt;height:34.5pt" coordsize="" o:spt="100" adj="0,,0" path="" filled="f" stroked="f">
            <v:stroke joinstyle="miter"/>
            <v:imagedata r:id="rId602" o:title="base_23601_121495_32779"/>
            <v:formulas/>
            <v:path o:connecttype="segments"/>
          </v:shape>
        </w:pict>
      </w:r>
    </w:p>
    <w:p w:rsidR="007A649E" w:rsidRDefault="007A649E">
      <w:pPr>
        <w:pStyle w:val="ConsPlusNormal"/>
        <w:ind w:firstLine="540"/>
        <w:jc w:val="both"/>
      </w:pPr>
    </w:p>
    <w:p w:rsidR="007A649E" w:rsidRDefault="007A649E">
      <w:pPr>
        <w:pStyle w:val="ConsPlusNormal"/>
        <w:ind w:firstLine="540"/>
        <w:jc w:val="both"/>
      </w:pPr>
      <w:r>
        <w:t>где:</w:t>
      </w:r>
    </w:p>
    <w:p w:rsidR="007A649E" w:rsidRDefault="007A649E">
      <w:pPr>
        <w:pStyle w:val="ConsPlusNormal"/>
        <w:spacing w:before="220"/>
        <w:ind w:firstLine="540"/>
        <w:jc w:val="both"/>
      </w:pPr>
      <w:r>
        <w:t>V</w:t>
      </w:r>
      <w:r>
        <w:rPr>
          <w:vertAlign w:val="subscript"/>
        </w:rPr>
        <w:t>субсидии</w:t>
      </w:r>
      <w:r>
        <w:t xml:space="preserve"> - размер предоставленной субсидии;</w:t>
      </w:r>
    </w:p>
    <w:p w:rsidR="007A649E" w:rsidRDefault="007A649E">
      <w:pPr>
        <w:pStyle w:val="ConsPlusNormal"/>
        <w:spacing w:before="220"/>
        <w:ind w:firstLine="540"/>
        <w:jc w:val="both"/>
      </w:pPr>
      <w:r>
        <w:t>k - коэффициент возврата субсидии;</w:t>
      </w:r>
    </w:p>
    <w:p w:rsidR="007A649E" w:rsidRDefault="007A649E">
      <w:pPr>
        <w:pStyle w:val="ConsPlusNormal"/>
        <w:spacing w:before="220"/>
        <w:ind w:firstLine="540"/>
        <w:jc w:val="both"/>
      </w:pPr>
      <w:r>
        <w:t>p - количество показателей результативности использования субсидии, по которым индекс, отражающий уровень недостижения i-го показателя результативности использования субсидии, имеет положительное значение;</w:t>
      </w:r>
    </w:p>
    <w:p w:rsidR="007A649E" w:rsidRDefault="007A649E">
      <w:pPr>
        <w:pStyle w:val="ConsPlusNormal"/>
        <w:spacing w:before="220"/>
        <w:ind w:firstLine="540"/>
        <w:jc w:val="both"/>
      </w:pPr>
      <w:r>
        <w:t>n - общее количество показателей результативности использования субсидии.</w:t>
      </w:r>
    </w:p>
    <w:p w:rsidR="007A649E" w:rsidRDefault="007A649E">
      <w:pPr>
        <w:pStyle w:val="ConsPlusNormal"/>
        <w:spacing w:before="220"/>
        <w:ind w:firstLine="540"/>
        <w:jc w:val="both"/>
      </w:pPr>
      <w:r>
        <w:t>Коэффициент возврата субсидии (k) определяется по формуле:</w:t>
      </w:r>
    </w:p>
    <w:p w:rsidR="007A649E" w:rsidRDefault="007A649E">
      <w:pPr>
        <w:pStyle w:val="ConsPlusNormal"/>
        <w:ind w:firstLine="540"/>
        <w:jc w:val="both"/>
      </w:pPr>
    </w:p>
    <w:p w:rsidR="007A649E" w:rsidRDefault="007A649E">
      <w:pPr>
        <w:pStyle w:val="ConsPlusNormal"/>
        <w:jc w:val="center"/>
      </w:pPr>
      <w:r w:rsidRPr="003F53D0">
        <w:rPr>
          <w:position w:val="-28"/>
        </w:rPr>
        <w:pict>
          <v:shape id="_x0000_i1037" style="width:60.75pt;height:39.75pt" coordsize="" o:spt="100" adj="0,,0" path="" filled="f" stroked="f">
            <v:stroke joinstyle="miter"/>
            <v:imagedata r:id="rId556" o:title="base_23601_121495_32780"/>
            <v:formulas/>
            <v:path o:connecttype="segments"/>
          </v:shape>
        </w:pict>
      </w:r>
    </w:p>
    <w:p w:rsidR="007A649E" w:rsidRDefault="007A649E">
      <w:pPr>
        <w:pStyle w:val="ConsPlusNormal"/>
        <w:ind w:firstLine="540"/>
        <w:jc w:val="both"/>
      </w:pPr>
    </w:p>
    <w:p w:rsidR="007A649E" w:rsidRDefault="007A649E">
      <w:pPr>
        <w:pStyle w:val="ConsPlusNormal"/>
        <w:ind w:firstLine="540"/>
        <w:jc w:val="both"/>
      </w:pPr>
      <w:r>
        <w:t>где D</w:t>
      </w:r>
      <w:r>
        <w:rPr>
          <w:vertAlign w:val="subscript"/>
        </w:rPr>
        <w:t>i</w:t>
      </w:r>
      <w:r>
        <w:t xml:space="preserve"> - индекс, отражающий уровень недостижения i-го показателя результативности использования субсидии.</w:t>
      </w:r>
    </w:p>
    <w:p w:rsidR="007A649E" w:rsidRDefault="007A649E">
      <w:pPr>
        <w:pStyle w:val="ConsPlusNormal"/>
        <w:spacing w:before="220"/>
        <w:ind w:firstLine="540"/>
        <w:jc w:val="both"/>
      </w:pPr>
      <w:r>
        <w:t xml:space="preserve">При расчете коэффициента возврата субсидии используются только положительные значения индекса, отражающего уровень недостижения i-го показателя результативности использования субсидии из числа включенных в договоры в соответствии с </w:t>
      </w:r>
      <w:hyperlink w:anchor="P4446" w:history="1">
        <w:r>
          <w:rPr>
            <w:color w:val="0000FF"/>
          </w:rPr>
          <w:t>подпунктом 1 пункта 37</w:t>
        </w:r>
      </w:hyperlink>
      <w:r>
        <w:t xml:space="preserve"> настоящего Порядка.</w:t>
      </w:r>
    </w:p>
    <w:p w:rsidR="007A649E" w:rsidRDefault="007A649E">
      <w:pPr>
        <w:pStyle w:val="ConsPlusNormal"/>
        <w:jc w:val="both"/>
      </w:pPr>
      <w:r>
        <w:t xml:space="preserve">(в ред. </w:t>
      </w:r>
      <w:hyperlink r:id="rId603" w:history="1">
        <w:r>
          <w:rPr>
            <w:color w:val="0000FF"/>
          </w:rPr>
          <w:t>постановления</w:t>
        </w:r>
      </w:hyperlink>
      <w:r>
        <w:t xml:space="preserve"> Правительства Новосибирской области от 28.04.2018 N 179-п)</w:t>
      </w:r>
    </w:p>
    <w:p w:rsidR="007A649E" w:rsidRDefault="007A649E">
      <w:pPr>
        <w:pStyle w:val="ConsPlusNormal"/>
        <w:spacing w:before="220"/>
        <w:ind w:firstLine="540"/>
        <w:jc w:val="both"/>
      </w:pPr>
      <w:r>
        <w:t>Индекс, отражающий уровень недостижения i-го показателя результативности использования субсидии (D</w:t>
      </w:r>
      <w:r>
        <w:rPr>
          <w:vertAlign w:val="subscript"/>
        </w:rPr>
        <w:t>i</w:t>
      </w:r>
      <w:r>
        <w:t>), определяется:</w:t>
      </w:r>
    </w:p>
    <w:p w:rsidR="007A649E" w:rsidRDefault="007A649E">
      <w:pPr>
        <w:pStyle w:val="ConsPlusNormal"/>
        <w:spacing w:before="220"/>
        <w:ind w:firstLine="540"/>
        <w:jc w:val="both"/>
      </w:pPr>
      <w:r>
        <w:t>а) для показателей результативности использования субсидий, по которым большее значение фактически достигнутого значения отражает большую эффективность использования субсидии, - по формуле:</w:t>
      </w:r>
    </w:p>
    <w:p w:rsidR="007A649E" w:rsidRDefault="007A649E">
      <w:pPr>
        <w:pStyle w:val="ConsPlusNormal"/>
        <w:ind w:firstLine="540"/>
        <w:jc w:val="both"/>
      </w:pPr>
    </w:p>
    <w:p w:rsidR="007A649E" w:rsidRDefault="007A649E">
      <w:pPr>
        <w:pStyle w:val="ConsPlusNormal"/>
        <w:jc w:val="center"/>
      </w:pPr>
      <w:r w:rsidRPr="003F53D0">
        <w:rPr>
          <w:position w:val="-26"/>
        </w:rPr>
        <w:pict>
          <v:shape id="_x0000_i1038" style="width:61.5pt;height:37.5pt" coordsize="" o:spt="100" adj="0,,0" path="" filled="f" stroked="f">
            <v:stroke joinstyle="miter"/>
            <v:imagedata r:id="rId558" o:title="base_23601_121495_32781"/>
            <v:formulas/>
            <v:path o:connecttype="segments"/>
          </v:shape>
        </w:pict>
      </w:r>
    </w:p>
    <w:p w:rsidR="007A649E" w:rsidRDefault="007A649E">
      <w:pPr>
        <w:pStyle w:val="ConsPlusNormal"/>
        <w:ind w:firstLine="540"/>
        <w:jc w:val="both"/>
      </w:pPr>
    </w:p>
    <w:p w:rsidR="007A649E" w:rsidRDefault="007A649E">
      <w:pPr>
        <w:pStyle w:val="ConsPlusNormal"/>
        <w:ind w:firstLine="540"/>
        <w:jc w:val="both"/>
      </w:pPr>
      <w:r>
        <w:t>где:</w:t>
      </w:r>
    </w:p>
    <w:p w:rsidR="007A649E" w:rsidRDefault="007A649E">
      <w:pPr>
        <w:pStyle w:val="ConsPlusNormal"/>
        <w:spacing w:before="220"/>
        <w:ind w:firstLine="540"/>
        <w:jc w:val="both"/>
      </w:pPr>
      <w:r>
        <w:t>T</w:t>
      </w:r>
      <w:r>
        <w:rPr>
          <w:vertAlign w:val="subscript"/>
        </w:rPr>
        <w:t>i</w:t>
      </w:r>
      <w:r>
        <w:t xml:space="preserve"> - фактически достигнутое значение i-го показателя результативности использования субсидии на отчетную дату;</w:t>
      </w:r>
    </w:p>
    <w:p w:rsidR="007A649E" w:rsidRDefault="007A649E">
      <w:pPr>
        <w:pStyle w:val="ConsPlusNormal"/>
        <w:spacing w:before="220"/>
        <w:ind w:firstLine="540"/>
        <w:jc w:val="both"/>
      </w:pPr>
      <w:r>
        <w:t>S</w:t>
      </w:r>
      <w:r>
        <w:rPr>
          <w:vertAlign w:val="subscript"/>
        </w:rPr>
        <w:t>i</w:t>
      </w:r>
      <w:r>
        <w:t xml:space="preserve"> - плановое значение i-го показателя результативности использования субсидии, установленное соглашением;</w:t>
      </w:r>
    </w:p>
    <w:p w:rsidR="007A649E" w:rsidRDefault="007A649E">
      <w:pPr>
        <w:pStyle w:val="ConsPlusNormal"/>
        <w:spacing w:before="220"/>
        <w:ind w:firstLine="540"/>
        <w:jc w:val="both"/>
      </w:pPr>
      <w:r>
        <w:t>б) для показателей результативности использования субсидий, по которым большее значение фактически достигнутого значения отражает меньшую эффективность использования субсидии, - по формуле:</w:t>
      </w:r>
    </w:p>
    <w:p w:rsidR="007A649E" w:rsidRDefault="007A649E">
      <w:pPr>
        <w:pStyle w:val="ConsPlusNormal"/>
        <w:ind w:firstLine="540"/>
        <w:jc w:val="both"/>
      </w:pPr>
    </w:p>
    <w:p w:rsidR="007A649E" w:rsidRDefault="007A649E">
      <w:pPr>
        <w:pStyle w:val="ConsPlusNormal"/>
        <w:jc w:val="center"/>
      </w:pPr>
      <w:r w:rsidRPr="003F53D0">
        <w:rPr>
          <w:position w:val="-26"/>
        </w:rPr>
        <w:pict>
          <v:shape id="_x0000_i1039" style="width:60.75pt;height:37.5pt" coordsize="" o:spt="100" adj="0,,0" path="" filled="f" stroked="f">
            <v:stroke joinstyle="miter"/>
            <v:imagedata r:id="rId559" o:title="base_23601_121495_32782"/>
            <v:formulas/>
            <v:path o:connecttype="segments"/>
          </v:shape>
        </w:pict>
      </w:r>
    </w:p>
    <w:p w:rsidR="007A649E" w:rsidRDefault="007A649E">
      <w:pPr>
        <w:pStyle w:val="ConsPlusNormal"/>
        <w:ind w:firstLine="540"/>
        <w:jc w:val="both"/>
      </w:pPr>
    </w:p>
    <w:p w:rsidR="007A649E" w:rsidRDefault="007A649E">
      <w:pPr>
        <w:pStyle w:val="ConsPlusNormal"/>
        <w:ind w:firstLine="540"/>
        <w:jc w:val="both"/>
      </w:pPr>
      <w:r>
        <w:t>44. В случае наличия на конец отчетного финансового года неиспользованного остатка субсидии получатель субсидии может заявить о наличии потребности в срок до 20 января. Министерство рассматривает такое заявление и принимает решение о наличии потребности в указанных средствах по согласованию с министерством финансов и налоговой политики Новосибирской области в течение 20 рабочих дней с даты поступления заявления.</w:t>
      </w:r>
    </w:p>
    <w:p w:rsidR="007A649E" w:rsidRDefault="007A649E">
      <w:pPr>
        <w:pStyle w:val="ConsPlusNormal"/>
        <w:spacing w:before="220"/>
        <w:ind w:firstLine="540"/>
        <w:jc w:val="both"/>
      </w:pPr>
      <w:r>
        <w:t>В случае отсутствия потребности или в случае непринятия решения о наличии потребности Министерством, остаток субсидии, не использованный в отчетном финансовом году, подлежит возврату в областной бюджет Новосибирской области в течение 30 рабочих дней со дня предъявления Министерством требования о возврате остатка субсидии. В случае невозврата остатка субсидий в указанные сроки Министерство обязано принять меры для возврата остатка субсидий в судебном порядке.</w:t>
      </w:r>
    </w:p>
    <w:p w:rsidR="007A649E" w:rsidRDefault="007A649E">
      <w:pPr>
        <w:pStyle w:val="ConsPlusNormal"/>
        <w:spacing w:before="220"/>
        <w:ind w:firstLine="540"/>
        <w:jc w:val="both"/>
      </w:pPr>
      <w:r>
        <w:t>45. Министерство представляет в министерство экономического развития Новосибирской области и министерство финансов и налоговой политики Новосибирской области квартальные (нарастающим итогом) и годовой отчеты о расходовании средств областного бюджета Новосибирской области, источником финансового обеспечения которых в том числе являются субсидии федерального бюджета, в составе отчетности по исполнению мероприятий государственной программы.</w:t>
      </w:r>
    </w:p>
    <w:p w:rsidR="007A649E" w:rsidRDefault="007A649E">
      <w:pPr>
        <w:pStyle w:val="ConsPlusNormal"/>
        <w:ind w:firstLine="540"/>
        <w:jc w:val="both"/>
      </w:pPr>
    </w:p>
    <w:p w:rsidR="007A649E" w:rsidRDefault="007A649E">
      <w:pPr>
        <w:pStyle w:val="ConsPlusNormal"/>
        <w:ind w:firstLine="540"/>
        <w:jc w:val="both"/>
      </w:pPr>
    </w:p>
    <w:p w:rsidR="007A649E" w:rsidRDefault="007A649E">
      <w:pPr>
        <w:pStyle w:val="ConsPlusNormal"/>
        <w:ind w:firstLine="540"/>
        <w:jc w:val="both"/>
      </w:pPr>
    </w:p>
    <w:p w:rsidR="007A649E" w:rsidRDefault="007A649E">
      <w:pPr>
        <w:pStyle w:val="ConsPlusNormal"/>
        <w:ind w:firstLine="540"/>
        <w:jc w:val="both"/>
      </w:pPr>
    </w:p>
    <w:p w:rsidR="007A649E" w:rsidRDefault="007A649E">
      <w:pPr>
        <w:pStyle w:val="ConsPlusNormal"/>
        <w:ind w:firstLine="540"/>
        <w:jc w:val="both"/>
      </w:pPr>
    </w:p>
    <w:p w:rsidR="007A649E" w:rsidRDefault="007A649E">
      <w:pPr>
        <w:pStyle w:val="ConsPlusNormal"/>
        <w:jc w:val="right"/>
        <w:outlineLvl w:val="0"/>
      </w:pPr>
      <w:r>
        <w:t>Приложение N 6</w:t>
      </w:r>
    </w:p>
    <w:p w:rsidR="007A649E" w:rsidRDefault="007A649E">
      <w:pPr>
        <w:pStyle w:val="ConsPlusNormal"/>
        <w:jc w:val="right"/>
      </w:pPr>
      <w:r>
        <w:t>к постановлению</w:t>
      </w:r>
    </w:p>
    <w:p w:rsidR="007A649E" w:rsidRDefault="007A649E">
      <w:pPr>
        <w:pStyle w:val="ConsPlusNormal"/>
        <w:jc w:val="right"/>
      </w:pPr>
      <w:r>
        <w:t>Правительства Новосибирской области</w:t>
      </w:r>
    </w:p>
    <w:p w:rsidR="007A649E" w:rsidRDefault="007A649E">
      <w:pPr>
        <w:pStyle w:val="ConsPlusNormal"/>
        <w:jc w:val="right"/>
      </w:pPr>
      <w:r>
        <w:t>от 31.01.2017 N 14-п</w:t>
      </w:r>
    </w:p>
    <w:p w:rsidR="007A649E" w:rsidRDefault="007A649E">
      <w:pPr>
        <w:pStyle w:val="ConsPlusNormal"/>
        <w:ind w:firstLine="540"/>
        <w:jc w:val="both"/>
      </w:pPr>
    </w:p>
    <w:p w:rsidR="007A649E" w:rsidRDefault="007A649E">
      <w:pPr>
        <w:pStyle w:val="ConsPlusTitle"/>
        <w:jc w:val="center"/>
      </w:pPr>
      <w:bookmarkStart w:id="96" w:name="P4510"/>
      <w:bookmarkEnd w:id="96"/>
      <w:r>
        <w:t>ПОРЯДОК</w:t>
      </w:r>
    </w:p>
    <w:p w:rsidR="007A649E" w:rsidRDefault="007A649E">
      <w:pPr>
        <w:pStyle w:val="ConsPlusTitle"/>
        <w:jc w:val="center"/>
      </w:pPr>
      <w:r>
        <w:t>ПРЕДОСТАВЛЕНИЯ СУБСИДИЙ ОРГАНИЗАЦИИ, ОБРАЗУЮЩЕЙ</w:t>
      </w:r>
    </w:p>
    <w:p w:rsidR="007A649E" w:rsidRDefault="007A649E">
      <w:pPr>
        <w:pStyle w:val="ConsPlusTitle"/>
        <w:jc w:val="center"/>
      </w:pPr>
      <w:r>
        <w:t>ИНФРАСТРУКТУРУ ПОДДЕРЖКИ СУБЪЕКТОВ МАЛОГО И СРЕДНЕГО</w:t>
      </w:r>
    </w:p>
    <w:p w:rsidR="007A649E" w:rsidRDefault="007A649E">
      <w:pPr>
        <w:pStyle w:val="ConsPlusTitle"/>
        <w:jc w:val="center"/>
      </w:pPr>
      <w:r>
        <w:t>ПРЕДПРИНИМАТЕЛЬСТВА, - ЦЕНТРУ КООРДИНАЦИИ ПОДДЕРЖКИ</w:t>
      </w:r>
    </w:p>
    <w:p w:rsidR="007A649E" w:rsidRDefault="007A649E">
      <w:pPr>
        <w:pStyle w:val="ConsPlusTitle"/>
        <w:jc w:val="center"/>
      </w:pPr>
      <w:r>
        <w:t>ЭКСПОРТНО ОРИЕНТИРОВАННЫХ СУБЪЕКТОВ МАЛОГО</w:t>
      </w:r>
    </w:p>
    <w:p w:rsidR="007A649E" w:rsidRDefault="007A649E">
      <w:pPr>
        <w:pStyle w:val="ConsPlusTitle"/>
        <w:jc w:val="center"/>
      </w:pPr>
      <w:r>
        <w:t>И СРЕДНЕГО ПРЕДПРИНИМАТЕЛЬСТВА</w:t>
      </w:r>
    </w:p>
    <w:p w:rsidR="007A649E" w:rsidRDefault="007A649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A649E">
        <w:trPr>
          <w:jc w:val="center"/>
        </w:trPr>
        <w:tc>
          <w:tcPr>
            <w:tcW w:w="9294" w:type="dxa"/>
            <w:tcBorders>
              <w:top w:val="nil"/>
              <w:left w:val="single" w:sz="24" w:space="0" w:color="CED3F1"/>
              <w:bottom w:val="nil"/>
              <w:right w:val="single" w:sz="24" w:space="0" w:color="F4F3F8"/>
            </w:tcBorders>
            <w:shd w:val="clear" w:color="auto" w:fill="F4F3F8"/>
          </w:tcPr>
          <w:p w:rsidR="007A649E" w:rsidRDefault="007A649E">
            <w:pPr>
              <w:pStyle w:val="ConsPlusNormal"/>
              <w:jc w:val="center"/>
            </w:pPr>
            <w:r>
              <w:rPr>
                <w:color w:val="392C69"/>
              </w:rPr>
              <w:t>Список изменяющих документов</w:t>
            </w:r>
          </w:p>
          <w:p w:rsidR="007A649E" w:rsidRDefault="007A649E">
            <w:pPr>
              <w:pStyle w:val="ConsPlusNormal"/>
              <w:jc w:val="center"/>
            </w:pPr>
            <w:r>
              <w:rPr>
                <w:color w:val="392C69"/>
              </w:rPr>
              <w:t>(в ред. постановлений Правительства Новосибирской области</w:t>
            </w:r>
          </w:p>
          <w:p w:rsidR="007A649E" w:rsidRDefault="007A649E">
            <w:pPr>
              <w:pStyle w:val="ConsPlusNormal"/>
              <w:jc w:val="center"/>
            </w:pPr>
            <w:r>
              <w:rPr>
                <w:color w:val="392C69"/>
              </w:rPr>
              <w:t xml:space="preserve">от 04.06.2019 </w:t>
            </w:r>
            <w:hyperlink r:id="rId604" w:history="1">
              <w:r>
                <w:rPr>
                  <w:color w:val="0000FF"/>
                </w:rPr>
                <w:t>N 221-п</w:t>
              </w:r>
            </w:hyperlink>
            <w:r>
              <w:rPr>
                <w:color w:val="392C69"/>
              </w:rPr>
              <w:t xml:space="preserve">, от 12.08.2019 </w:t>
            </w:r>
            <w:hyperlink r:id="rId605" w:history="1">
              <w:r>
                <w:rPr>
                  <w:color w:val="0000FF"/>
                </w:rPr>
                <w:t>N 329-п</w:t>
              </w:r>
            </w:hyperlink>
            <w:r>
              <w:rPr>
                <w:color w:val="392C69"/>
              </w:rPr>
              <w:t>)</w:t>
            </w:r>
          </w:p>
        </w:tc>
      </w:tr>
    </w:tbl>
    <w:p w:rsidR="007A649E" w:rsidRDefault="007A649E">
      <w:pPr>
        <w:pStyle w:val="ConsPlusNormal"/>
        <w:ind w:firstLine="540"/>
        <w:jc w:val="both"/>
      </w:pPr>
    </w:p>
    <w:p w:rsidR="007A649E" w:rsidRDefault="007A649E">
      <w:pPr>
        <w:pStyle w:val="ConsPlusTitle"/>
        <w:jc w:val="center"/>
        <w:outlineLvl w:val="1"/>
      </w:pPr>
      <w:r>
        <w:t>I. Общие положения</w:t>
      </w:r>
    </w:p>
    <w:p w:rsidR="007A649E" w:rsidRDefault="007A649E">
      <w:pPr>
        <w:pStyle w:val="ConsPlusNormal"/>
        <w:ind w:firstLine="540"/>
        <w:jc w:val="both"/>
      </w:pPr>
    </w:p>
    <w:p w:rsidR="007A649E" w:rsidRDefault="007A649E">
      <w:pPr>
        <w:pStyle w:val="ConsPlusNormal"/>
        <w:ind w:firstLine="540"/>
        <w:jc w:val="both"/>
      </w:pPr>
      <w:r>
        <w:t xml:space="preserve">1. Настоящий Порядок разработан в соответствии со </w:t>
      </w:r>
      <w:hyperlink r:id="rId606" w:history="1">
        <w:r>
          <w:rPr>
            <w:color w:val="0000FF"/>
          </w:rPr>
          <w:t>статьей 78</w:t>
        </w:r>
      </w:hyperlink>
      <w:r>
        <w:t xml:space="preserve"> Бюджетного кодекса Российской Федерации, Федеральным </w:t>
      </w:r>
      <w:hyperlink r:id="rId607" w:history="1">
        <w:r>
          <w:rPr>
            <w:color w:val="0000FF"/>
          </w:rPr>
          <w:t>законом</w:t>
        </w:r>
      </w:hyperlink>
      <w:r>
        <w:t xml:space="preserve"> от 24.07.2007 N 209-ФЗ "О развитии малого и среднего предпринимательства в Российской Федерации", </w:t>
      </w:r>
      <w:hyperlink r:id="rId608" w:history="1">
        <w:r>
          <w:rPr>
            <w:color w:val="0000FF"/>
          </w:rPr>
          <w:t>постановлением</w:t>
        </w:r>
      </w:hyperlink>
      <w:r>
        <w:t xml:space="preserve"> Правительства Российской Федерации от 06.09.2016 N 887 "Об общих требованиях 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w:t>
      </w:r>
      <w:hyperlink r:id="rId609" w:history="1">
        <w:r>
          <w:rPr>
            <w:color w:val="0000FF"/>
          </w:rPr>
          <w:t>Законом</w:t>
        </w:r>
      </w:hyperlink>
      <w:r>
        <w:t xml:space="preserve"> Новосибирской области от 02.07.2008 N 245-ОЗ "О развитии малого и среднего предпринимательства в Новосибирской области", иными нормативными правовыми актами Российской Федерации и Новосибирской области и регламентирует предоставление из областного бюджета Новосибирской области, в том числе источником финансового обеспечения которых являются субсидии из федерального бюджета, субсидий организации, образующей инфраструктуру поддержки субъектов малого и среднего предпринимательства, - центру координации поддержки экспортно ориентированных субъектов малого и среднего предпринимательства в рамках реализации государственной </w:t>
      </w:r>
      <w:hyperlink w:anchor="P73" w:history="1">
        <w:r>
          <w:rPr>
            <w:color w:val="0000FF"/>
          </w:rPr>
          <w:t>программы</w:t>
        </w:r>
      </w:hyperlink>
      <w:r>
        <w:t xml:space="preserve"> Новосибирской области "Развитие субъектов малого и среднего предпринимательства в Новосибирской области", утвержденной постановлением Правительства Новосибирской области от 31.01.2017 N 14-п (далее - государственная программа).</w:t>
      </w:r>
    </w:p>
    <w:p w:rsidR="007A649E" w:rsidRDefault="007A649E">
      <w:pPr>
        <w:pStyle w:val="ConsPlusNormal"/>
        <w:spacing w:before="220"/>
        <w:ind w:firstLine="540"/>
        <w:jc w:val="both"/>
      </w:pPr>
      <w:r>
        <w:t>Субсидии предоставляются министерством промышленности, торговли и развития предпринимательства Новосибирской области (далее - Министерство),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в пределах лимитов бюджетных обязательств, утвержденных на реализацию общепрограммного мероприятия "Региональный проект "Акселерация субъектов малого и среднего предпринимательства" государственной программы (далее - региональный проект).</w:t>
      </w:r>
    </w:p>
    <w:p w:rsidR="007A649E" w:rsidRDefault="007A649E">
      <w:pPr>
        <w:pStyle w:val="ConsPlusNormal"/>
        <w:spacing w:before="220"/>
        <w:ind w:firstLine="540"/>
        <w:jc w:val="both"/>
      </w:pPr>
      <w:bookmarkStart w:id="97" w:name="P4524"/>
      <w:bookmarkEnd w:id="97"/>
      <w:r>
        <w:t>2. Субсидии предоставляются на реализацию регионального проекта в целях обеспечения функционирования центра координации поддержки экспортно ориентированных субъектов малого и среднего предпринимательства как юридического лица или структурного подразделения юридического лица, которое относится к инфраструктуре поддержки малого и среднего предпринимательства и одним из учредителей которого является Новосибирская область (далее - получатель субсидии).</w:t>
      </w:r>
    </w:p>
    <w:p w:rsidR="007A649E" w:rsidRDefault="007A649E">
      <w:pPr>
        <w:pStyle w:val="ConsPlusNormal"/>
        <w:spacing w:before="220"/>
        <w:ind w:firstLine="540"/>
        <w:jc w:val="both"/>
      </w:pPr>
      <w:bookmarkStart w:id="98" w:name="P4525"/>
      <w:bookmarkEnd w:id="98"/>
      <w:r>
        <w:t xml:space="preserve">3. Субсидии предоставляются при условии соответствия получателя субсидии требованиям, установленным к центрам координации поддержки экспортно ориентированных субъектов малого и среднего предпринимательства </w:t>
      </w:r>
      <w:hyperlink r:id="rId610" w:history="1">
        <w:r>
          <w:rPr>
            <w:color w:val="0000FF"/>
          </w:rPr>
          <w:t>требованиями</w:t>
        </w:r>
      </w:hyperlink>
      <w:r>
        <w:t xml:space="preserve"> к реализации мероприятий субъектами Российской Федерации, бюджетам которых предоставляются субсидии на государственную поддержку малого и среднего предпринимательства, включая крестьянские (фермерские) хозяйства, а также на реализацию мероприятий по поддержке молодежного предпринимательства, и требованиями к организациям, образующим инфраструктуру поддержки субъектов малого и среднего предпринимательства, утвержденными приказом Минэкономразвития России от 14.02.2018 N 67 "Об утверждении требований к реализации мероприятий субъектами Российской Федерации, бюджетам которых предоставляются субсидии на государственную поддержку малого и среднего предпринимательства, включая крестьянские (фермерские) хозяйства, а также на реализацию мероприятий по поддержке молодежного предпринимательства, и требований к организациям, образующим инфраструктуру поддержки субъектов малого и среднего предпринимательства".</w:t>
      </w:r>
    </w:p>
    <w:p w:rsidR="007A649E" w:rsidRDefault="007A649E">
      <w:pPr>
        <w:pStyle w:val="ConsPlusNormal"/>
        <w:spacing w:before="220"/>
        <w:ind w:firstLine="540"/>
        <w:jc w:val="both"/>
      </w:pPr>
      <w:bookmarkStart w:id="99" w:name="P4526"/>
      <w:bookmarkEnd w:id="99"/>
      <w:r>
        <w:t>4. На первое число месяца, в котором планируется предоставление субсидии, получатель субсидии должен соответствовать следующим требованиям:</w:t>
      </w:r>
    </w:p>
    <w:p w:rsidR="007A649E" w:rsidRDefault="007A649E">
      <w:pPr>
        <w:pStyle w:val="ConsPlusNormal"/>
        <w:spacing w:before="220"/>
        <w:ind w:firstLine="540"/>
        <w:jc w:val="both"/>
      </w:pPr>
      <w:r>
        <w:t>1)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7A649E" w:rsidRDefault="007A649E">
      <w:pPr>
        <w:pStyle w:val="ConsPlusNormal"/>
        <w:spacing w:before="220"/>
        <w:ind w:firstLine="540"/>
        <w:jc w:val="both"/>
      </w:pPr>
      <w:r>
        <w:t>2) не иметь просроченной задолженности по возврату в областной бюджет Новосибирской области субсидий, бюджетных инвестиций, предоставленных в том числе в соответствии с иными правовыми актами, и иной просроченной задолженности перед областным бюджетом Новосибирской области;</w:t>
      </w:r>
    </w:p>
    <w:p w:rsidR="007A649E" w:rsidRDefault="007A649E">
      <w:pPr>
        <w:pStyle w:val="ConsPlusNormal"/>
        <w:spacing w:before="220"/>
        <w:ind w:firstLine="540"/>
        <w:jc w:val="both"/>
      </w:pPr>
      <w:r>
        <w:t>3) не находиться в процессе реорганизации, ликвидации, банкротства;</w:t>
      </w:r>
    </w:p>
    <w:p w:rsidR="007A649E" w:rsidRDefault="007A649E">
      <w:pPr>
        <w:pStyle w:val="ConsPlusNormal"/>
        <w:spacing w:before="220"/>
        <w:ind w:firstLine="540"/>
        <w:jc w:val="both"/>
      </w:pPr>
      <w:r>
        <w:t>4) не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7A649E" w:rsidRDefault="007A649E">
      <w:pPr>
        <w:pStyle w:val="ConsPlusNormal"/>
        <w:spacing w:before="220"/>
        <w:ind w:firstLine="540"/>
        <w:jc w:val="both"/>
      </w:pPr>
      <w:r>
        <w:t xml:space="preserve">5) не являться получателем средств из областного бюджета Новосибирской области в соответствии с иными нормативными правовыми актами, муниципальными правовыми актами на цели, указанные в </w:t>
      </w:r>
      <w:hyperlink w:anchor="P4532" w:history="1">
        <w:r>
          <w:rPr>
            <w:color w:val="0000FF"/>
          </w:rPr>
          <w:t>пункте 5</w:t>
        </w:r>
      </w:hyperlink>
      <w:r>
        <w:t xml:space="preserve"> настоящего Порядка.</w:t>
      </w:r>
    </w:p>
    <w:p w:rsidR="007A649E" w:rsidRDefault="007A649E">
      <w:pPr>
        <w:pStyle w:val="ConsPlusNormal"/>
        <w:spacing w:before="220"/>
        <w:ind w:firstLine="540"/>
        <w:jc w:val="both"/>
      </w:pPr>
      <w:bookmarkStart w:id="100" w:name="P4532"/>
      <w:bookmarkEnd w:id="100"/>
      <w:r>
        <w:t xml:space="preserve">5. Субсидии предоставляются за счет средств областного бюджета Новосибирской области, источником финансового обеспечения которых в том числе являются субсидии из федерального бюджета, в целях финансового обеспечения (возмещения) затрат, связанных с обеспечением предоставления субъектам малого и среднего предпринимательства услуг и проведением мероприятий, указанных в </w:t>
      </w:r>
      <w:hyperlink w:anchor="P4679" w:history="1">
        <w:r>
          <w:rPr>
            <w:color w:val="0000FF"/>
          </w:rPr>
          <w:t>приложении</w:t>
        </w:r>
      </w:hyperlink>
      <w:r>
        <w:t xml:space="preserve"> к настоящему Порядку (далее - субсидия на возмещение, субсидия на финансовое обеспечение).</w:t>
      </w:r>
    </w:p>
    <w:p w:rsidR="007A649E" w:rsidRDefault="007A649E">
      <w:pPr>
        <w:pStyle w:val="ConsPlusNormal"/>
        <w:ind w:firstLine="540"/>
        <w:jc w:val="both"/>
      </w:pPr>
    </w:p>
    <w:p w:rsidR="007A649E" w:rsidRDefault="007A649E">
      <w:pPr>
        <w:pStyle w:val="ConsPlusTitle"/>
        <w:jc w:val="center"/>
        <w:outlineLvl w:val="1"/>
      </w:pPr>
      <w:r>
        <w:t>II. Порядок предоставления субсидии на возмещение</w:t>
      </w:r>
    </w:p>
    <w:p w:rsidR="007A649E" w:rsidRDefault="007A649E">
      <w:pPr>
        <w:pStyle w:val="ConsPlusNormal"/>
        <w:ind w:firstLine="540"/>
        <w:jc w:val="both"/>
      </w:pPr>
    </w:p>
    <w:p w:rsidR="007A649E" w:rsidRDefault="007A649E">
      <w:pPr>
        <w:pStyle w:val="ConsPlusNormal"/>
        <w:ind w:firstLine="540"/>
        <w:jc w:val="both"/>
      </w:pPr>
      <w:bookmarkStart w:id="101" w:name="P4536"/>
      <w:bookmarkEnd w:id="101"/>
      <w:r>
        <w:t>6. Для получения субсидии на возмещение получатель субсидии представляет в Министерство заявку. Форма и сроки представления заявки, дата рассмотрения заявки утверждаются приказом Министерства и размещаются в информационно-телекоммуникационной сети Интернет на официальном сайте Министерства не менее чем за десять рабочих дней до окончания срока представления заявки.</w:t>
      </w:r>
    </w:p>
    <w:p w:rsidR="007A649E" w:rsidRDefault="007A649E">
      <w:pPr>
        <w:pStyle w:val="ConsPlusNormal"/>
        <w:spacing w:before="220"/>
        <w:ind w:firstLine="540"/>
        <w:jc w:val="both"/>
      </w:pPr>
      <w:r>
        <w:t>К заявке прилагаются следующие документы:</w:t>
      </w:r>
    </w:p>
    <w:p w:rsidR="007A649E" w:rsidRDefault="007A649E">
      <w:pPr>
        <w:pStyle w:val="ConsPlusNormal"/>
        <w:spacing w:before="220"/>
        <w:ind w:firstLine="540"/>
        <w:jc w:val="both"/>
      </w:pPr>
      <w:bookmarkStart w:id="102" w:name="P4538"/>
      <w:bookmarkEnd w:id="102"/>
      <w:r>
        <w:t>1) выписка из Единого государственного реестра юридических лиц, выданная на первое число месяца подачи заявки;</w:t>
      </w:r>
    </w:p>
    <w:p w:rsidR="007A649E" w:rsidRDefault="007A649E">
      <w:pPr>
        <w:pStyle w:val="ConsPlusNormal"/>
        <w:spacing w:before="220"/>
        <w:ind w:firstLine="540"/>
        <w:jc w:val="both"/>
      </w:pPr>
      <w:r>
        <w:t>2) копия устава и изменения к нему, заверенные руководителем получателя субсидии;</w:t>
      </w:r>
    </w:p>
    <w:p w:rsidR="007A649E" w:rsidRDefault="007A649E">
      <w:pPr>
        <w:pStyle w:val="ConsPlusNormal"/>
        <w:spacing w:before="220"/>
        <w:ind w:firstLine="540"/>
        <w:jc w:val="both"/>
      </w:pPr>
      <w:bookmarkStart w:id="103" w:name="P4540"/>
      <w:bookmarkEnd w:id="103"/>
      <w:r>
        <w:t>3) справка налогового органа об отсутствии у получателя субсидии просроченной задолженности по налоговым и иным обязательным платежам в бюджетную систему Российской Федерации на первое число месяца подачи заявки;</w:t>
      </w:r>
    </w:p>
    <w:p w:rsidR="007A649E" w:rsidRDefault="007A649E">
      <w:pPr>
        <w:pStyle w:val="ConsPlusNormal"/>
        <w:spacing w:before="220"/>
        <w:ind w:firstLine="540"/>
        <w:jc w:val="both"/>
      </w:pPr>
      <w:bookmarkStart w:id="104" w:name="P4541"/>
      <w:bookmarkEnd w:id="104"/>
      <w:r>
        <w:t>4) справка об отсутствии задолженности в Фонд социального страхования Российской Федерации на первое число месяца подачи заявки;</w:t>
      </w:r>
    </w:p>
    <w:p w:rsidR="007A649E" w:rsidRDefault="007A649E">
      <w:pPr>
        <w:pStyle w:val="ConsPlusNormal"/>
        <w:spacing w:before="220"/>
        <w:ind w:firstLine="540"/>
        <w:jc w:val="both"/>
      </w:pPr>
      <w:bookmarkStart w:id="105" w:name="P4542"/>
      <w:bookmarkEnd w:id="105"/>
      <w:r>
        <w:t xml:space="preserve">5) документы, подтверждающие осуществление затрат, связанных с обеспечением предоставления субъектам малого и среднего предпринимательства услуг и проведением мероприятий, указанных в </w:t>
      </w:r>
      <w:hyperlink w:anchor="P4679" w:history="1">
        <w:r>
          <w:rPr>
            <w:color w:val="0000FF"/>
          </w:rPr>
          <w:t>приложении</w:t>
        </w:r>
      </w:hyperlink>
      <w:r>
        <w:t xml:space="preserve"> к настоящему Порядку, произведенных получателем субсидии до даты подачи заявки (копии контрактов (договоров), актов приемки оказанных услуг, платежных документов).</w:t>
      </w:r>
    </w:p>
    <w:p w:rsidR="007A649E" w:rsidRDefault="007A649E">
      <w:pPr>
        <w:pStyle w:val="ConsPlusNormal"/>
        <w:spacing w:before="220"/>
        <w:ind w:firstLine="540"/>
        <w:jc w:val="both"/>
      </w:pPr>
      <w:r>
        <w:t xml:space="preserve">В случае если документы, указанные в </w:t>
      </w:r>
      <w:hyperlink w:anchor="P4538" w:history="1">
        <w:r>
          <w:rPr>
            <w:color w:val="0000FF"/>
          </w:rPr>
          <w:t>подпунктах 1</w:t>
        </w:r>
      </w:hyperlink>
      <w:r>
        <w:t xml:space="preserve">, </w:t>
      </w:r>
      <w:hyperlink w:anchor="P4540" w:history="1">
        <w:r>
          <w:rPr>
            <w:color w:val="0000FF"/>
          </w:rPr>
          <w:t>3</w:t>
        </w:r>
      </w:hyperlink>
      <w:r>
        <w:t xml:space="preserve">, </w:t>
      </w:r>
      <w:hyperlink w:anchor="P4541" w:history="1">
        <w:r>
          <w:rPr>
            <w:color w:val="0000FF"/>
          </w:rPr>
          <w:t>4</w:t>
        </w:r>
      </w:hyperlink>
      <w:r>
        <w:t xml:space="preserve"> настоящего пункта, не представлены получателем субсидии по собственной инициативе, Министерство запрашивает их по межведомственному запросу в рамках единой системы межведомственного электронного взаимодействия.</w:t>
      </w:r>
    </w:p>
    <w:p w:rsidR="007A649E" w:rsidRDefault="007A649E">
      <w:pPr>
        <w:pStyle w:val="ConsPlusNormal"/>
        <w:spacing w:before="220"/>
        <w:ind w:firstLine="540"/>
        <w:jc w:val="both"/>
      </w:pPr>
      <w:r>
        <w:t>7. Заявка регистрируется в Министерстве в день подачи с указанием номера и даты регистрации. Представленные документы не возвращаются.</w:t>
      </w:r>
    </w:p>
    <w:p w:rsidR="007A649E" w:rsidRDefault="007A649E">
      <w:pPr>
        <w:pStyle w:val="ConsPlusNormal"/>
        <w:spacing w:before="220"/>
        <w:ind w:firstLine="540"/>
        <w:jc w:val="both"/>
      </w:pPr>
      <w:r>
        <w:t xml:space="preserve">8. Министерство в течение 5 рабочих дней со дня, следующего за днем окончания срока представления заявки, готовит заключение о соответствии получателя субсидии требованиям, установленным </w:t>
      </w:r>
      <w:hyperlink w:anchor="P4524" w:history="1">
        <w:r>
          <w:rPr>
            <w:color w:val="0000FF"/>
          </w:rPr>
          <w:t>пунктами 2</w:t>
        </w:r>
      </w:hyperlink>
      <w:r>
        <w:t xml:space="preserve">, </w:t>
      </w:r>
      <w:hyperlink w:anchor="P4525" w:history="1">
        <w:r>
          <w:rPr>
            <w:color w:val="0000FF"/>
          </w:rPr>
          <w:t>3</w:t>
        </w:r>
      </w:hyperlink>
      <w:r>
        <w:t xml:space="preserve">, </w:t>
      </w:r>
      <w:hyperlink w:anchor="P4526" w:history="1">
        <w:r>
          <w:rPr>
            <w:color w:val="0000FF"/>
          </w:rPr>
          <w:t>4</w:t>
        </w:r>
      </w:hyperlink>
      <w:r>
        <w:t xml:space="preserve"> настоящего Порядка, или об отказе в предоставлении субсидии на возмещение по основаниям, указанным в </w:t>
      </w:r>
      <w:hyperlink w:anchor="P4549" w:history="1">
        <w:r>
          <w:rPr>
            <w:color w:val="0000FF"/>
          </w:rPr>
          <w:t>пункте 11</w:t>
        </w:r>
      </w:hyperlink>
      <w:r>
        <w:t xml:space="preserve"> настоящего Порядка (далее - заключение на возмещение), и направляет заключение на возмещение с заявкой в комиссию по развитию малого и среднего предпринимательства, созданную </w:t>
      </w:r>
      <w:hyperlink r:id="rId611" w:history="1">
        <w:r>
          <w:rPr>
            <w:color w:val="0000FF"/>
          </w:rPr>
          <w:t>приказом</w:t>
        </w:r>
      </w:hyperlink>
      <w:r>
        <w:t xml:space="preserve"> Министерства от 01.07.2010 N 23 (далее - Комиссия).</w:t>
      </w:r>
    </w:p>
    <w:p w:rsidR="007A649E" w:rsidRDefault="007A649E">
      <w:pPr>
        <w:pStyle w:val="ConsPlusNormal"/>
        <w:spacing w:before="220"/>
        <w:ind w:firstLine="540"/>
        <w:jc w:val="both"/>
      </w:pPr>
      <w:r>
        <w:t xml:space="preserve">Заключение на возмещение должно содержать сумму субсидии на возмещение, рассчитанную на основании документов, представленных получателем субсидии в соответствии с </w:t>
      </w:r>
      <w:hyperlink w:anchor="P4542" w:history="1">
        <w:r>
          <w:rPr>
            <w:color w:val="0000FF"/>
          </w:rPr>
          <w:t>подпунктом 5 пункта 6</w:t>
        </w:r>
      </w:hyperlink>
      <w:r>
        <w:t xml:space="preserve"> настоящего Порядка.</w:t>
      </w:r>
    </w:p>
    <w:p w:rsidR="007A649E" w:rsidRDefault="007A649E">
      <w:pPr>
        <w:pStyle w:val="ConsPlusNormal"/>
        <w:spacing w:before="220"/>
        <w:ind w:firstLine="540"/>
        <w:jc w:val="both"/>
      </w:pPr>
      <w:r>
        <w:t xml:space="preserve">9. Комиссия рассматривает заявку и заключение на возмещение на своем заседании в дату, утвержденную приказом Министерства в соответствии с </w:t>
      </w:r>
      <w:hyperlink w:anchor="P4536" w:history="1">
        <w:r>
          <w:rPr>
            <w:color w:val="0000FF"/>
          </w:rPr>
          <w:t>пунктом 6</w:t>
        </w:r>
      </w:hyperlink>
      <w:r>
        <w:t xml:space="preserve"> настоящего Порядка.</w:t>
      </w:r>
    </w:p>
    <w:p w:rsidR="007A649E" w:rsidRDefault="007A649E">
      <w:pPr>
        <w:pStyle w:val="ConsPlusNormal"/>
        <w:spacing w:before="220"/>
        <w:ind w:firstLine="540"/>
        <w:jc w:val="both"/>
      </w:pPr>
      <w:r>
        <w:t>10. Результаты рассмотрения заявки и заключения на возмещение оформляются протоколом, который подписывается председателем Комиссии, а в его отсутствие - заместителем председателя Комиссии, а также секретарем Комиссии.</w:t>
      </w:r>
    </w:p>
    <w:p w:rsidR="007A649E" w:rsidRDefault="007A649E">
      <w:pPr>
        <w:pStyle w:val="ConsPlusNormal"/>
        <w:spacing w:before="220"/>
        <w:ind w:firstLine="540"/>
        <w:jc w:val="both"/>
      </w:pPr>
      <w:bookmarkStart w:id="106" w:name="P4549"/>
      <w:bookmarkEnd w:id="106"/>
      <w:r>
        <w:t>11. Основаниями для отказа в предоставлении субсидии на возмещение являются:</w:t>
      </w:r>
    </w:p>
    <w:p w:rsidR="007A649E" w:rsidRDefault="007A649E">
      <w:pPr>
        <w:pStyle w:val="ConsPlusNormal"/>
        <w:spacing w:before="220"/>
        <w:ind w:firstLine="540"/>
        <w:jc w:val="both"/>
      </w:pPr>
      <w:r>
        <w:t xml:space="preserve">1) несоответствие получателя субсидии требованиям, указанным в </w:t>
      </w:r>
      <w:hyperlink w:anchor="P4524" w:history="1">
        <w:r>
          <w:rPr>
            <w:color w:val="0000FF"/>
          </w:rPr>
          <w:t>пунктах 2</w:t>
        </w:r>
      </w:hyperlink>
      <w:r>
        <w:t xml:space="preserve">, </w:t>
      </w:r>
      <w:hyperlink w:anchor="P4525" w:history="1">
        <w:r>
          <w:rPr>
            <w:color w:val="0000FF"/>
          </w:rPr>
          <w:t>3</w:t>
        </w:r>
      </w:hyperlink>
      <w:r>
        <w:t xml:space="preserve">, </w:t>
      </w:r>
      <w:hyperlink w:anchor="P4526" w:history="1">
        <w:r>
          <w:rPr>
            <w:color w:val="0000FF"/>
          </w:rPr>
          <w:t>4</w:t>
        </w:r>
      </w:hyperlink>
      <w:r>
        <w:t xml:space="preserve"> настоящего Порядка;</w:t>
      </w:r>
    </w:p>
    <w:p w:rsidR="007A649E" w:rsidRDefault="007A649E">
      <w:pPr>
        <w:pStyle w:val="ConsPlusNormal"/>
        <w:spacing w:before="220"/>
        <w:ind w:firstLine="540"/>
        <w:jc w:val="both"/>
      </w:pPr>
      <w:r>
        <w:t xml:space="preserve">2) несоответствие представленных получателем субсидии документов требованиям, определенным </w:t>
      </w:r>
      <w:hyperlink w:anchor="P4536" w:history="1">
        <w:r>
          <w:rPr>
            <w:color w:val="0000FF"/>
          </w:rPr>
          <w:t>пунктом 6</w:t>
        </w:r>
      </w:hyperlink>
      <w:r>
        <w:t xml:space="preserve"> настоящего Порядка, или непредставление (представление не в полном объеме) указанных документов (за исключением документов, предусмотренных </w:t>
      </w:r>
      <w:hyperlink w:anchor="P4538" w:history="1">
        <w:r>
          <w:rPr>
            <w:color w:val="0000FF"/>
          </w:rPr>
          <w:t>подпунктами 1</w:t>
        </w:r>
      </w:hyperlink>
      <w:r>
        <w:t xml:space="preserve">, </w:t>
      </w:r>
      <w:hyperlink w:anchor="P4540" w:history="1">
        <w:r>
          <w:rPr>
            <w:color w:val="0000FF"/>
          </w:rPr>
          <w:t>3</w:t>
        </w:r>
      </w:hyperlink>
      <w:r>
        <w:t xml:space="preserve">, </w:t>
      </w:r>
      <w:hyperlink w:anchor="P4541" w:history="1">
        <w:r>
          <w:rPr>
            <w:color w:val="0000FF"/>
          </w:rPr>
          <w:t>4 пункта 6</w:t>
        </w:r>
      </w:hyperlink>
      <w:r>
        <w:t xml:space="preserve"> настоящего Порядка);</w:t>
      </w:r>
    </w:p>
    <w:p w:rsidR="007A649E" w:rsidRDefault="007A649E">
      <w:pPr>
        <w:pStyle w:val="ConsPlusNormal"/>
        <w:spacing w:before="220"/>
        <w:ind w:firstLine="540"/>
        <w:jc w:val="both"/>
      </w:pPr>
      <w:r>
        <w:t>3) недостоверность представленной получателем субсидии информации.</w:t>
      </w:r>
    </w:p>
    <w:p w:rsidR="007A649E" w:rsidRDefault="007A649E">
      <w:pPr>
        <w:pStyle w:val="ConsPlusNormal"/>
        <w:spacing w:before="220"/>
        <w:ind w:firstLine="540"/>
        <w:jc w:val="both"/>
      </w:pPr>
      <w:r>
        <w:t>12. В случае принятия решения об отказе в предоставлении субсидии на возмещение Министерство информирует об этом получателя субсидии в письменном виде в течение 5 рабочих дней со дня заседания Комиссии.</w:t>
      </w:r>
    </w:p>
    <w:p w:rsidR="007A649E" w:rsidRDefault="007A649E">
      <w:pPr>
        <w:pStyle w:val="ConsPlusNormal"/>
        <w:spacing w:before="220"/>
        <w:ind w:firstLine="540"/>
        <w:jc w:val="both"/>
      </w:pPr>
      <w:r>
        <w:t xml:space="preserve">13. Размер субсидии на возмещение определяется в размере фактически осуществленных на дату подачи заявки и документально подтвержденных получателем субсидии расходов по направлениям расходов в соответствии с </w:t>
      </w:r>
      <w:hyperlink w:anchor="P4679" w:history="1">
        <w:r>
          <w:rPr>
            <w:color w:val="0000FF"/>
          </w:rPr>
          <w:t>приложением</w:t>
        </w:r>
      </w:hyperlink>
      <w:r>
        <w:t xml:space="preserve"> к настоящему Порядку, но не более объема средств, предусмотренных в составе областного бюджета Новосибирской области на соответствующий финансовый период, в том числе областного бюджета Новосибирской области, источником финансового обеспечения которого являются субсидии из федерального бюджета, в разрезе направлений субсидирования.</w:t>
      </w:r>
    </w:p>
    <w:p w:rsidR="007A649E" w:rsidRDefault="007A649E">
      <w:pPr>
        <w:pStyle w:val="ConsPlusNormal"/>
        <w:spacing w:before="220"/>
        <w:ind w:firstLine="540"/>
        <w:jc w:val="both"/>
      </w:pPr>
      <w:bookmarkStart w:id="107" w:name="P4555"/>
      <w:bookmarkEnd w:id="107"/>
      <w:r>
        <w:t>14. Устанавливаются следующие показатели результативности предоставления субсидии на возмещение: количество субъектов малого и среднего предпринимательства, выведенных на экспорт при поддержке центров (агентств) координации поддержки экспортно ориентированных субъектов малого и среднего предпринимательства; количество субъектов малого и среднего предпринимательства, получивших государственную поддержку.</w:t>
      </w:r>
    </w:p>
    <w:p w:rsidR="007A649E" w:rsidRDefault="007A649E">
      <w:pPr>
        <w:pStyle w:val="ConsPlusNormal"/>
        <w:spacing w:before="220"/>
        <w:ind w:firstLine="540"/>
        <w:jc w:val="both"/>
      </w:pPr>
      <w:r>
        <w:t xml:space="preserve">Министерство устанавливает в соглашении о предоставлении субсидии на возмещение, указанном в </w:t>
      </w:r>
      <w:hyperlink w:anchor="P4559" w:history="1">
        <w:r>
          <w:rPr>
            <w:color w:val="0000FF"/>
          </w:rPr>
          <w:t>пункте 15</w:t>
        </w:r>
      </w:hyperlink>
      <w:r>
        <w:t xml:space="preserve"> настоящего Порядка, конкретные показатели результативности предоставления субсидии на возмещение, сроки и формы представления получателем субсидии отчетности о достижении показателей результативности.</w:t>
      </w:r>
    </w:p>
    <w:p w:rsidR="007A649E" w:rsidRDefault="007A649E">
      <w:pPr>
        <w:pStyle w:val="ConsPlusNormal"/>
        <w:spacing w:before="220"/>
        <w:ind w:firstLine="540"/>
        <w:jc w:val="both"/>
      </w:pPr>
      <w:r>
        <w:t>Конкретный показатель результативности "количество субъектов малого и среднего предпринимательства, выведенных на экспорт при поддержке центров (агентств) координации поддержки экспортно ориентированных субъектов малого и среднего предпринимательства" определяется в соответствии с Соглашением о реализации регионального проекта "Акселерация субъектов малого и среднего предпринимательства" на территории Новосибирской области от 28.01.2019 N 139-2019-I50071-1.</w:t>
      </w:r>
    </w:p>
    <w:p w:rsidR="007A649E" w:rsidRDefault="007A649E">
      <w:pPr>
        <w:pStyle w:val="ConsPlusNormal"/>
        <w:spacing w:before="220"/>
        <w:ind w:firstLine="540"/>
        <w:jc w:val="both"/>
      </w:pPr>
      <w:r>
        <w:t xml:space="preserve">Конкретный показатель результативности "количество субъектов малого и среднего предпринимательства, получивших государственную поддержку" определяется в соответствии с соглашением о взаимодействии от 22.03.2019 N 483-2019, заключенным между Министерством и акционерным обществом "Российский экспортный центр" в соответствии с </w:t>
      </w:r>
      <w:hyperlink r:id="rId612" w:history="1">
        <w:r>
          <w:rPr>
            <w:color w:val="0000FF"/>
          </w:rPr>
          <w:t>пунктом 58</w:t>
        </w:r>
      </w:hyperlink>
      <w:r>
        <w:t xml:space="preserve"> приложения N 10 "Правила предоставления и распределения субсидий бюджетам субъектов Российской Федерации на государственную поддержку малого и среднего предпринимательства в субъектах Российской Федерации" к государственной программе Российской Федерации "Экономическое развитие и инновационная экономика", утвержденной постановлением Правительства Российской Федерации от 15.04.2014 N 316 "Об утверждении государственной программы Российской Федерации "Экономическое развитие и инновационная экономика".</w:t>
      </w:r>
    </w:p>
    <w:p w:rsidR="007A649E" w:rsidRDefault="007A649E">
      <w:pPr>
        <w:pStyle w:val="ConsPlusNormal"/>
        <w:spacing w:before="220"/>
        <w:ind w:firstLine="540"/>
        <w:jc w:val="both"/>
      </w:pPr>
      <w:bookmarkStart w:id="108" w:name="P4559"/>
      <w:bookmarkEnd w:id="108"/>
      <w:r>
        <w:t xml:space="preserve">15. Министерство заключает с получателем субсидии соглашение о предоставлении субсидии из средств областного бюджета Новосибирской области в соответствии с типовой формой, утвержденной </w:t>
      </w:r>
      <w:hyperlink r:id="rId613" w:history="1">
        <w:r>
          <w:rPr>
            <w:color w:val="0000FF"/>
          </w:rPr>
          <w:t>приказом</w:t>
        </w:r>
      </w:hyperlink>
      <w:r>
        <w:t xml:space="preserve"> министерства финансов и налоговой политики Новосибирской области (далее - Минфин НСО) от 27.12.2016 N 80-НПА "Об утверждении типовых форм соглашений (договоров) о предоставлении из областного бюджета Новосибирской области субсидий юридическим лицам (за исключением субсидий государственным учреждениям), индивидуальным предпринимателям, а также физическим лицам - производителям товаров, работ, услуг" (далее - соглашение на возмещение), в течение 5 рабочих дней со дня заседания Комиссии.</w:t>
      </w:r>
    </w:p>
    <w:p w:rsidR="007A649E" w:rsidRDefault="007A649E">
      <w:pPr>
        <w:pStyle w:val="ConsPlusNormal"/>
        <w:spacing w:before="220"/>
        <w:ind w:firstLine="540"/>
        <w:jc w:val="both"/>
      </w:pPr>
      <w:r>
        <w:t>16. В соглашении на возмещение должны содержаться:</w:t>
      </w:r>
    </w:p>
    <w:p w:rsidR="007A649E" w:rsidRDefault="007A649E">
      <w:pPr>
        <w:pStyle w:val="ConsPlusNormal"/>
        <w:spacing w:before="220"/>
        <w:ind w:firstLine="540"/>
        <w:jc w:val="both"/>
      </w:pPr>
      <w:bookmarkStart w:id="109" w:name="P4561"/>
      <w:bookmarkEnd w:id="109"/>
      <w:r>
        <w:t xml:space="preserve">1) конкретные показатели результативности предоставления субсидии на возмещение, установленные по показателям, указанным в </w:t>
      </w:r>
      <w:hyperlink w:anchor="P4555" w:history="1">
        <w:r>
          <w:rPr>
            <w:color w:val="0000FF"/>
          </w:rPr>
          <w:t>пункте 14</w:t>
        </w:r>
      </w:hyperlink>
      <w:r>
        <w:t xml:space="preserve"> настоящего Порядка;</w:t>
      </w:r>
    </w:p>
    <w:p w:rsidR="007A649E" w:rsidRDefault="007A649E">
      <w:pPr>
        <w:pStyle w:val="ConsPlusNormal"/>
        <w:spacing w:before="220"/>
        <w:ind w:firstLine="540"/>
        <w:jc w:val="both"/>
      </w:pPr>
      <w:r>
        <w:t>2) сроки и формы представления получателем субсидии отчетности о достижении показателей результативности;</w:t>
      </w:r>
    </w:p>
    <w:p w:rsidR="007A649E" w:rsidRDefault="007A649E">
      <w:pPr>
        <w:pStyle w:val="ConsPlusNormal"/>
        <w:spacing w:before="220"/>
        <w:ind w:firstLine="540"/>
        <w:jc w:val="both"/>
      </w:pPr>
      <w:r>
        <w:t>3) согласие получателя субсидии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Министерством и органами государственного финансового контроля проверок соблюдения получателем субсидий условий, целей и порядка их предоставления;</w:t>
      </w:r>
    </w:p>
    <w:p w:rsidR="007A649E" w:rsidRDefault="007A649E">
      <w:pPr>
        <w:pStyle w:val="ConsPlusNormal"/>
        <w:spacing w:before="220"/>
        <w:ind w:firstLine="540"/>
        <w:jc w:val="both"/>
      </w:pPr>
      <w:r>
        <w:t>4) порядок возврата субсидии на возмещение.</w:t>
      </w:r>
    </w:p>
    <w:p w:rsidR="007A649E" w:rsidRDefault="007A649E">
      <w:pPr>
        <w:pStyle w:val="ConsPlusNormal"/>
        <w:spacing w:before="220"/>
        <w:ind w:firstLine="540"/>
        <w:jc w:val="both"/>
      </w:pPr>
      <w:r>
        <w:t>17. Перечисление субсидии на возмещение осуществляется на расчетный или корреспондентский счет, открытый в учреждениях Центрального банка Российской Федерации или кредитных организациях.</w:t>
      </w:r>
    </w:p>
    <w:p w:rsidR="007A649E" w:rsidRDefault="007A649E">
      <w:pPr>
        <w:pStyle w:val="ConsPlusNormal"/>
        <w:spacing w:before="220"/>
        <w:ind w:firstLine="540"/>
        <w:jc w:val="both"/>
      </w:pPr>
      <w:r>
        <w:t>Перечисление субсидии на возмещение осуществляется не позднее десятого рабочего дня с даты заседания Комиссии.</w:t>
      </w:r>
    </w:p>
    <w:p w:rsidR="007A649E" w:rsidRDefault="007A649E">
      <w:pPr>
        <w:pStyle w:val="ConsPlusNormal"/>
        <w:spacing w:before="220"/>
        <w:ind w:firstLine="540"/>
        <w:jc w:val="both"/>
      </w:pPr>
      <w:r>
        <w:t>18. При предоставлении субсидий на возмещение из областного бюджета Новосибирской области, в том числе источником финансового обеспечения которых являются субсидии из федерального бюджета, Министерством и органом государственного финансового контроля проводится обязательная проверка соблюдения условий, целей и порядка предоставления субсидий на возмещение их получателем.</w:t>
      </w:r>
    </w:p>
    <w:p w:rsidR="007A649E" w:rsidRDefault="007A649E">
      <w:pPr>
        <w:pStyle w:val="ConsPlusNormal"/>
        <w:spacing w:before="220"/>
        <w:ind w:firstLine="540"/>
        <w:jc w:val="both"/>
      </w:pPr>
      <w:r>
        <w:t xml:space="preserve">19. В случае нарушения получателем субсидии условий предоставления субсидии на возмещение, установленных </w:t>
      </w:r>
      <w:hyperlink w:anchor="P4525" w:history="1">
        <w:r>
          <w:rPr>
            <w:color w:val="0000FF"/>
          </w:rPr>
          <w:t>пунктом 3</w:t>
        </w:r>
      </w:hyperlink>
      <w:r>
        <w:t xml:space="preserve"> настоящего Порядка, выявленного по фактам проверок, проведенных Министерством и уполномоченным органом государственного финансового контроля, субсидия на возмещение подлежит возврату в областной бюджет Новосибирской области в течение 30 рабочих дней со дня предъявления Министерством требования о возврате.</w:t>
      </w:r>
    </w:p>
    <w:p w:rsidR="007A649E" w:rsidRDefault="007A649E">
      <w:pPr>
        <w:pStyle w:val="ConsPlusNormal"/>
        <w:spacing w:before="220"/>
        <w:ind w:firstLine="540"/>
        <w:jc w:val="both"/>
      </w:pPr>
      <w:r>
        <w:t>В случае невозврата субсидии на возмещение в указанные сроки Министерство обязано принять меры для возврата субсидии на возмещение в судебном порядке.</w:t>
      </w:r>
    </w:p>
    <w:p w:rsidR="007A649E" w:rsidRDefault="007A649E">
      <w:pPr>
        <w:pStyle w:val="ConsPlusNormal"/>
        <w:spacing w:before="220"/>
        <w:ind w:firstLine="540"/>
        <w:jc w:val="both"/>
      </w:pPr>
      <w:r>
        <w:t>20. В случае если получателем субсидии по состоянию на 31 декабря года предоставления субсидии на возмещение допущены нарушения обязательств по выполнению показателей результативности предоставления субсидии на возмещение и до 1 апреля года, следующего за годом предоставления субсидии на возмещение, указанные нарушения не устранены, объем средств, подлежащий возврату в областной бюджет Новосибирской области до 1 мая года, следующего за годом оказания финансовой поддержки (V</w:t>
      </w:r>
      <w:r>
        <w:rPr>
          <w:vertAlign w:val="subscript"/>
        </w:rPr>
        <w:t>возврата</w:t>
      </w:r>
      <w:r>
        <w:t>), определяется по формуле:</w:t>
      </w:r>
    </w:p>
    <w:p w:rsidR="007A649E" w:rsidRDefault="007A649E">
      <w:pPr>
        <w:pStyle w:val="ConsPlusNormal"/>
        <w:ind w:firstLine="540"/>
        <w:jc w:val="both"/>
      </w:pPr>
    </w:p>
    <w:p w:rsidR="007A649E" w:rsidRDefault="007A649E">
      <w:pPr>
        <w:pStyle w:val="ConsPlusNormal"/>
        <w:jc w:val="center"/>
      </w:pPr>
      <w:r w:rsidRPr="003F53D0">
        <w:rPr>
          <w:position w:val="-26"/>
        </w:rPr>
        <w:pict>
          <v:shape id="_x0000_i1040" style="width:179.25pt;height:37.5pt" coordsize="" o:spt="100" adj="0,,0" path="" filled="f" stroked="f">
            <v:stroke joinstyle="miter"/>
            <v:imagedata r:id="rId614" o:title="base_23601_121495_32783"/>
            <v:formulas/>
            <v:path o:connecttype="segments"/>
          </v:shape>
        </w:pict>
      </w:r>
    </w:p>
    <w:p w:rsidR="007A649E" w:rsidRDefault="007A649E">
      <w:pPr>
        <w:pStyle w:val="ConsPlusNormal"/>
        <w:ind w:firstLine="540"/>
        <w:jc w:val="both"/>
      </w:pPr>
    </w:p>
    <w:p w:rsidR="007A649E" w:rsidRDefault="007A649E">
      <w:pPr>
        <w:pStyle w:val="ConsPlusNormal"/>
        <w:ind w:firstLine="540"/>
        <w:jc w:val="both"/>
      </w:pPr>
      <w:r>
        <w:t>где:</w:t>
      </w:r>
    </w:p>
    <w:p w:rsidR="007A649E" w:rsidRDefault="007A649E">
      <w:pPr>
        <w:pStyle w:val="ConsPlusNormal"/>
        <w:spacing w:before="220"/>
        <w:ind w:firstLine="540"/>
        <w:jc w:val="both"/>
      </w:pPr>
      <w:r>
        <w:t>V</w:t>
      </w:r>
      <w:r>
        <w:rPr>
          <w:vertAlign w:val="subscript"/>
        </w:rPr>
        <w:t>субсидии</w:t>
      </w:r>
      <w:r>
        <w:t xml:space="preserve"> - размер предоставленной субсидии на возмещение;</w:t>
      </w:r>
    </w:p>
    <w:p w:rsidR="007A649E" w:rsidRDefault="007A649E">
      <w:pPr>
        <w:pStyle w:val="ConsPlusNormal"/>
        <w:spacing w:before="220"/>
        <w:ind w:firstLine="540"/>
        <w:jc w:val="both"/>
      </w:pPr>
      <w:r>
        <w:t>k - коэффициент возврата субсидии на возмещение;</w:t>
      </w:r>
    </w:p>
    <w:p w:rsidR="007A649E" w:rsidRDefault="007A649E">
      <w:pPr>
        <w:pStyle w:val="ConsPlusNormal"/>
        <w:spacing w:before="220"/>
        <w:ind w:firstLine="540"/>
        <w:jc w:val="both"/>
      </w:pPr>
      <w:r>
        <w:t>p - количество показателей результативности предоставления субсидии на возмещение, по которым индекс, отражающий уровень недостижения i-го показателя результативности предоставления субсидии, имеет положительное значение;</w:t>
      </w:r>
    </w:p>
    <w:p w:rsidR="007A649E" w:rsidRDefault="007A649E">
      <w:pPr>
        <w:pStyle w:val="ConsPlusNormal"/>
        <w:spacing w:before="220"/>
        <w:ind w:firstLine="540"/>
        <w:jc w:val="both"/>
      </w:pPr>
      <w:r>
        <w:t>n - общее количество показателей результативности предоставления субсидии на возмещение.</w:t>
      </w:r>
    </w:p>
    <w:p w:rsidR="007A649E" w:rsidRDefault="007A649E">
      <w:pPr>
        <w:pStyle w:val="ConsPlusNormal"/>
        <w:spacing w:before="220"/>
        <w:ind w:firstLine="540"/>
        <w:jc w:val="both"/>
      </w:pPr>
      <w:r>
        <w:t>Коэффициент возврата субсидии на возмещение (k) определяется по формуле:</w:t>
      </w:r>
    </w:p>
    <w:p w:rsidR="007A649E" w:rsidRDefault="007A649E">
      <w:pPr>
        <w:pStyle w:val="ConsPlusNormal"/>
        <w:ind w:firstLine="540"/>
        <w:jc w:val="both"/>
      </w:pPr>
    </w:p>
    <w:p w:rsidR="007A649E" w:rsidRDefault="007A649E">
      <w:pPr>
        <w:pStyle w:val="ConsPlusNormal"/>
        <w:jc w:val="center"/>
      </w:pPr>
      <w:r w:rsidRPr="003F53D0">
        <w:rPr>
          <w:position w:val="-28"/>
        </w:rPr>
        <w:pict>
          <v:shape id="_x0000_i1041" style="width:60.75pt;height:39.75pt" coordsize="" o:spt="100" adj="0,,0" path="" filled="f" stroked="f">
            <v:stroke joinstyle="miter"/>
            <v:imagedata r:id="rId556" o:title="base_23601_121495_32784"/>
            <v:formulas/>
            <v:path o:connecttype="segments"/>
          </v:shape>
        </w:pict>
      </w:r>
    </w:p>
    <w:p w:rsidR="007A649E" w:rsidRDefault="007A649E">
      <w:pPr>
        <w:pStyle w:val="ConsPlusNormal"/>
        <w:ind w:firstLine="540"/>
        <w:jc w:val="both"/>
      </w:pPr>
    </w:p>
    <w:p w:rsidR="007A649E" w:rsidRDefault="007A649E">
      <w:pPr>
        <w:pStyle w:val="ConsPlusNormal"/>
        <w:ind w:firstLine="540"/>
        <w:jc w:val="both"/>
      </w:pPr>
      <w:r>
        <w:t>где D</w:t>
      </w:r>
      <w:r>
        <w:rPr>
          <w:vertAlign w:val="subscript"/>
        </w:rPr>
        <w:t>i</w:t>
      </w:r>
      <w:r>
        <w:t xml:space="preserve"> - индекс, отражающий уровень недостижения i-го показателя результативности предоставления субсидии на возмещение.</w:t>
      </w:r>
    </w:p>
    <w:p w:rsidR="007A649E" w:rsidRDefault="007A649E">
      <w:pPr>
        <w:pStyle w:val="ConsPlusNormal"/>
        <w:spacing w:before="220"/>
        <w:ind w:firstLine="540"/>
        <w:jc w:val="both"/>
      </w:pPr>
      <w:r>
        <w:t xml:space="preserve">При расчете коэффициента возврата субсидии на возмещение используются только положительные значения индекса, отражающего уровень недостижения i-го показателя результативности предоставления субсидии на возмещение из числа включенных в соглашение на возмещение в соответствии с </w:t>
      </w:r>
      <w:hyperlink w:anchor="P4561" w:history="1">
        <w:r>
          <w:rPr>
            <w:color w:val="0000FF"/>
          </w:rPr>
          <w:t>подпунктом 1 пункта 16</w:t>
        </w:r>
      </w:hyperlink>
      <w:r>
        <w:t xml:space="preserve"> настоящего Порядка.</w:t>
      </w:r>
    </w:p>
    <w:p w:rsidR="007A649E" w:rsidRDefault="007A649E">
      <w:pPr>
        <w:pStyle w:val="ConsPlusNormal"/>
        <w:spacing w:before="220"/>
        <w:ind w:firstLine="540"/>
        <w:jc w:val="both"/>
      </w:pPr>
      <w:r>
        <w:t>Индекс, отражающий уровень недостижения i-го показателя результативности предоставления субсидии на возмещение (D</w:t>
      </w:r>
      <w:r>
        <w:rPr>
          <w:vertAlign w:val="subscript"/>
        </w:rPr>
        <w:t>i</w:t>
      </w:r>
      <w:r>
        <w:t>), определяется по формуле:</w:t>
      </w:r>
    </w:p>
    <w:p w:rsidR="007A649E" w:rsidRDefault="007A649E">
      <w:pPr>
        <w:pStyle w:val="ConsPlusNormal"/>
        <w:ind w:firstLine="540"/>
        <w:jc w:val="both"/>
      </w:pPr>
    </w:p>
    <w:p w:rsidR="007A649E" w:rsidRDefault="007A649E">
      <w:pPr>
        <w:pStyle w:val="ConsPlusNormal"/>
        <w:jc w:val="center"/>
      </w:pPr>
      <w:r w:rsidRPr="003F53D0">
        <w:rPr>
          <w:position w:val="-26"/>
        </w:rPr>
        <w:pict>
          <v:shape id="_x0000_i1042" style="width:61.5pt;height:37.5pt" coordsize="" o:spt="100" adj="0,,0" path="" filled="f" stroked="f">
            <v:stroke joinstyle="miter"/>
            <v:imagedata r:id="rId558" o:title="base_23601_121495_32785"/>
            <v:formulas/>
            <v:path o:connecttype="segments"/>
          </v:shape>
        </w:pict>
      </w:r>
    </w:p>
    <w:p w:rsidR="007A649E" w:rsidRDefault="007A649E">
      <w:pPr>
        <w:pStyle w:val="ConsPlusNormal"/>
        <w:ind w:firstLine="540"/>
        <w:jc w:val="both"/>
      </w:pPr>
    </w:p>
    <w:p w:rsidR="007A649E" w:rsidRDefault="007A649E">
      <w:pPr>
        <w:pStyle w:val="ConsPlusNormal"/>
        <w:ind w:firstLine="540"/>
        <w:jc w:val="both"/>
      </w:pPr>
      <w:r>
        <w:t>где:</w:t>
      </w:r>
    </w:p>
    <w:p w:rsidR="007A649E" w:rsidRDefault="007A649E">
      <w:pPr>
        <w:pStyle w:val="ConsPlusNormal"/>
        <w:spacing w:before="220"/>
        <w:ind w:firstLine="540"/>
        <w:jc w:val="both"/>
      </w:pPr>
      <w:r>
        <w:t>T</w:t>
      </w:r>
      <w:r>
        <w:rPr>
          <w:vertAlign w:val="subscript"/>
        </w:rPr>
        <w:t>i</w:t>
      </w:r>
      <w:r>
        <w:t xml:space="preserve"> - фактически достигнутое значение i-го показателя результативности предоставления субсидии на возмещение на отчетную дату;</w:t>
      </w:r>
    </w:p>
    <w:p w:rsidR="007A649E" w:rsidRDefault="007A649E">
      <w:pPr>
        <w:pStyle w:val="ConsPlusNormal"/>
        <w:spacing w:before="220"/>
        <w:ind w:firstLine="540"/>
        <w:jc w:val="both"/>
      </w:pPr>
      <w:r>
        <w:t>S</w:t>
      </w:r>
      <w:r>
        <w:rPr>
          <w:vertAlign w:val="subscript"/>
        </w:rPr>
        <w:t>i</w:t>
      </w:r>
      <w:r>
        <w:t xml:space="preserve"> - плановое значение i-го показателя результативности предоставления субсидии на возмещение, установленное соглашением на возмещение.</w:t>
      </w:r>
    </w:p>
    <w:p w:rsidR="007A649E" w:rsidRDefault="007A649E">
      <w:pPr>
        <w:pStyle w:val="ConsPlusNormal"/>
        <w:ind w:firstLine="540"/>
        <w:jc w:val="both"/>
      </w:pPr>
    </w:p>
    <w:p w:rsidR="007A649E" w:rsidRDefault="007A649E">
      <w:pPr>
        <w:pStyle w:val="ConsPlusTitle"/>
        <w:jc w:val="center"/>
        <w:outlineLvl w:val="1"/>
      </w:pPr>
      <w:r>
        <w:t>III. Порядок предоставления субсидии</w:t>
      </w:r>
    </w:p>
    <w:p w:rsidR="007A649E" w:rsidRDefault="007A649E">
      <w:pPr>
        <w:pStyle w:val="ConsPlusTitle"/>
        <w:jc w:val="center"/>
      </w:pPr>
      <w:r>
        <w:t>на финансовое обеспечение</w:t>
      </w:r>
    </w:p>
    <w:p w:rsidR="007A649E" w:rsidRDefault="007A649E">
      <w:pPr>
        <w:pStyle w:val="ConsPlusNormal"/>
        <w:ind w:firstLine="540"/>
        <w:jc w:val="both"/>
      </w:pPr>
    </w:p>
    <w:p w:rsidR="007A649E" w:rsidRDefault="007A649E">
      <w:pPr>
        <w:pStyle w:val="ConsPlusNormal"/>
        <w:ind w:firstLine="540"/>
        <w:jc w:val="both"/>
      </w:pPr>
      <w:bookmarkStart w:id="110" w:name="P4596"/>
      <w:bookmarkEnd w:id="110"/>
      <w:r>
        <w:t>21. Для получения субсидии на финансовое обеспечение получатель субсидии представляет в Министерство заявку. Форма и сроки представления заявки, дата рассмотрения заявки утверждаются приказом Министерства и размещаются в информационно-телекоммуникационной сети Интернет на официальном сайте Министерства не менее чем за десять рабочих дней до окончания срока представления заявки.</w:t>
      </w:r>
    </w:p>
    <w:p w:rsidR="007A649E" w:rsidRDefault="007A649E">
      <w:pPr>
        <w:pStyle w:val="ConsPlusNormal"/>
        <w:spacing w:before="220"/>
        <w:ind w:firstLine="540"/>
        <w:jc w:val="both"/>
      </w:pPr>
      <w:r>
        <w:t>К заявке прилагаются следующие документы:</w:t>
      </w:r>
    </w:p>
    <w:p w:rsidR="007A649E" w:rsidRDefault="007A649E">
      <w:pPr>
        <w:pStyle w:val="ConsPlusNormal"/>
        <w:spacing w:before="220"/>
        <w:ind w:firstLine="540"/>
        <w:jc w:val="both"/>
      </w:pPr>
      <w:bookmarkStart w:id="111" w:name="P4598"/>
      <w:bookmarkEnd w:id="111"/>
      <w:r>
        <w:t>1) выписка из Единого государственного реестра юридических лиц, выданная на первое число месяца подачи заявки;</w:t>
      </w:r>
    </w:p>
    <w:p w:rsidR="007A649E" w:rsidRDefault="007A649E">
      <w:pPr>
        <w:pStyle w:val="ConsPlusNormal"/>
        <w:spacing w:before="220"/>
        <w:ind w:firstLine="540"/>
        <w:jc w:val="both"/>
      </w:pPr>
      <w:r>
        <w:t>2) копия устава и изменения к нему, заверенные руководителем получателя субсидии;</w:t>
      </w:r>
    </w:p>
    <w:p w:rsidR="007A649E" w:rsidRDefault="007A649E">
      <w:pPr>
        <w:pStyle w:val="ConsPlusNormal"/>
        <w:spacing w:before="220"/>
        <w:ind w:firstLine="540"/>
        <w:jc w:val="both"/>
      </w:pPr>
      <w:bookmarkStart w:id="112" w:name="P4600"/>
      <w:bookmarkEnd w:id="112"/>
      <w:r>
        <w:t>3) справка налогового органа об отсутствии у получателя субсидии просроченной задолженности по налоговым и иным обязательным платежам в бюджетную систему Российской Федерации на первое число месяца подачи заявки;</w:t>
      </w:r>
    </w:p>
    <w:p w:rsidR="007A649E" w:rsidRDefault="007A649E">
      <w:pPr>
        <w:pStyle w:val="ConsPlusNormal"/>
        <w:spacing w:before="220"/>
        <w:ind w:firstLine="540"/>
        <w:jc w:val="both"/>
      </w:pPr>
      <w:bookmarkStart w:id="113" w:name="P4601"/>
      <w:bookmarkEnd w:id="113"/>
      <w:r>
        <w:t>4) справка об отсутствии задолженности в Фонд социального страхования Российской Федерации на первое число месяца подачи заявки;</w:t>
      </w:r>
    </w:p>
    <w:p w:rsidR="007A649E" w:rsidRDefault="007A649E">
      <w:pPr>
        <w:pStyle w:val="ConsPlusNormal"/>
        <w:spacing w:before="220"/>
        <w:ind w:firstLine="540"/>
        <w:jc w:val="both"/>
      </w:pPr>
      <w:r>
        <w:t xml:space="preserve">5) обязательство получателя субсидии не осуществлять за счет субсидии на финансовое обеспечение затраты по оплате работ (услуг) по договорам, заключенным с аффилированными лицами, определяемыми в соответствии со </w:t>
      </w:r>
      <w:hyperlink r:id="rId615" w:history="1">
        <w:r>
          <w:rPr>
            <w:color w:val="0000FF"/>
          </w:rPr>
          <w:t>статьей 4</w:t>
        </w:r>
      </w:hyperlink>
      <w:r>
        <w:t xml:space="preserve"> Закона РСФСР от 22.03.1991 N 948-1 "О конкуренции и ограничении монополистической деятельности на товарных рынках".</w:t>
      </w:r>
    </w:p>
    <w:p w:rsidR="007A649E" w:rsidRDefault="007A649E">
      <w:pPr>
        <w:pStyle w:val="ConsPlusNormal"/>
        <w:spacing w:before="220"/>
        <w:ind w:firstLine="540"/>
        <w:jc w:val="both"/>
      </w:pPr>
      <w:r>
        <w:t xml:space="preserve">В случае если документы, указанные в </w:t>
      </w:r>
      <w:hyperlink w:anchor="P4598" w:history="1">
        <w:r>
          <w:rPr>
            <w:color w:val="0000FF"/>
          </w:rPr>
          <w:t>подпунктах 1</w:t>
        </w:r>
      </w:hyperlink>
      <w:r>
        <w:t xml:space="preserve">, </w:t>
      </w:r>
      <w:hyperlink w:anchor="P4600" w:history="1">
        <w:r>
          <w:rPr>
            <w:color w:val="0000FF"/>
          </w:rPr>
          <w:t>3</w:t>
        </w:r>
      </w:hyperlink>
      <w:r>
        <w:t xml:space="preserve">, </w:t>
      </w:r>
      <w:hyperlink w:anchor="P4601" w:history="1">
        <w:r>
          <w:rPr>
            <w:color w:val="0000FF"/>
          </w:rPr>
          <w:t>4</w:t>
        </w:r>
      </w:hyperlink>
      <w:r>
        <w:t xml:space="preserve"> настоящего пункта, не представлены получателем субсидии по собственной инициативе, Министерство запрашивает их по межведомственному запросу в рамках единой системы межведомственного электронного взаимодействия.</w:t>
      </w:r>
    </w:p>
    <w:p w:rsidR="007A649E" w:rsidRDefault="007A649E">
      <w:pPr>
        <w:pStyle w:val="ConsPlusNormal"/>
        <w:spacing w:before="220"/>
        <w:ind w:firstLine="540"/>
        <w:jc w:val="both"/>
      </w:pPr>
      <w:r>
        <w:t>22. Заявка регистрируется в Министерстве в день подачи с указанием номера и даты регистрации. Представленные документы не возвращаются.</w:t>
      </w:r>
    </w:p>
    <w:p w:rsidR="007A649E" w:rsidRDefault="007A649E">
      <w:pPr>
        <w:pStyle w:val="ConsPlusNormal"/>
        <w:spacing w:before="220"/>
        <w:ind w:firstLine="540"/>
        <w:jc w:val="both"/>
      </w:pPr>
      <w:r>
        <w:t xml:space="preserve">23. Министерство в течение 5 рабочих дней со дня, следующего за днем окончания срока представления заявки, готовит заключение о соответствии получателя субсидии требованиям, установленным </w:t>
      </w:r>
      <w:hyperlink w:anchor="P4524" w:history="1">
        <w:r>
          <w:rPr>
            <w:color w:val="0000FF"/>
          </w:rPr>
          <w:t>пунктами 2</w:t>
        </w:r>
      </w:hyperlink>
      <w:r>
        <w:t xml:space="preserve">, </w:t>
      </w:r>
      <w:hyperlink w:anchor="P4525" w:history="1">
        <w:r>
          <w:rPr>
            <w:color w:val="0000FF"/>
          </w:rPr>
          <w:t>3</w:t>
        </w:r>
      </w:hyperlink>
      <w:r>
        <w:t xml:space="preserve">, </w:t>
      </w:r>
      <w:hyperlink w:anchor="P4526" w:history="1">
        <w:r>
          <w:rPr>
            <w:color w:val="0000FF"/>
          </w:rPr>
          <w:t>4</w:t>
        </w:r>
      </w:hyperlink>
      <w:r>
        <w:t xml:space="preserve"> настоящего Порядка, или об отказе в предоставлении субсидии на финансовое обеспечение по основаниям, указанным в </w:t>
      </w:r>
      <w:hyperlink w:anchor="P4608" w:history="1">
        <w:r>
          <w:rPr>
            <w:color w:val="0000FF"/>
          </w:rPr>
          <w:t>пункте 26</w:t>
        </w:r>
      </w:hyperlink>
      <w:r>
        <w:t xml:space="preserve"> настоящего Порядка (далее - заключение на финансовое обеспечение), и направляет заключение на финансовое обеспечение с заявкой в Комиссию.</w:t>
      </w:r>
    </w:p>
    <w:p w:rsidR="007A649E" w:rsidRDefault="007A649E">
      <w:pPr>
        <w:pStyle w:val="ConsPlusNormal"/>
        <w:spacing w:before="220"/>
        <w:ind w:firstLine="540"/>
        <w:jc w:val="both"/>
      </w:pPr>
      <w:r>
        <w:t xml:space="preserve">24. Комиссия рассматривает заявку и заключение на финансовое обеспечение на своем заседании в дату, утвержденную приказом Министерства в соответствии с </w:t>
      </w:r>
      <w:hyperlink w:anchor="P4596" w:history="1">
        <w:r>
          <w:rPr>
            <w:color w:val="0000FF"/>
          </w:rPr>
          <w:t>пунктом 21</w:t>
        </w:r>
      </w:hyperlink>
      <w:r>
        <w:t xml:space="preserve"> настоящего Порядка.</w:t>
      </w:r>
    </w:p>
    <w:p w:rsidR="007A649E" w:rsidRDefault="007A649E">
      <w:pPr>
        <w:pStyle w:val="ConsPlusNormal"/>
        <w:spacing w:before="220"/>
        <w:ind w:firstLine="540"/>
        <w:jc w:val="both"/>
      </w:pPr>
      <w:r>
        <w:t>25. Результаты рассмотрения заявки и заключения на финансовое обеспечение оформляются протоколом, который подписывается председателем Комиссии, а в его отсутствие - заместителем председателя Комиссии, а также секретарем Комиссии.</w:t>
      </w:r>
    </w:p>
    <w:p w:rsidR="007A649E" w:rsidRDefault="007A649E">
      <w:pPr>
        <w:pStyle w:val="ConsPlusNormal"/>
        <w:spacing w:before="220"/>
        <w:ind w:firstLine="540"/>
        <w:jc w:val="both"/>
      </w:pPr>
      <w:bookmarkStart w:id="114" w:name="P4608"/>
      <w:bookmarkEnd w:id="114"/>
      <w:r>
        <w:t>26. Основаниями для отказа в предоставлении субсидии на финансовое обеспечение являются:</w:t>
      </w:r>
    </w:p>
    <w:p w:rsidR="007A649E" w:rsidRDefault="007A649E">
      <w:pPr>
        <w:pStyle w:val="ConsPlusNormal"/>
        <w:spacing w:before="220"/>
        <w:ind w:firstLine="540"/>
        <w:jc w:val="both"/>
      </w:pPr>
      <w:r>
        <w:t xml:space="preserve">1) несоответствие получателя субсидии требованиям, указанным в </w:t>
      </w:r>
      <w:hyperlink w:anchor="P4524" w:history="1">
        <w:r>
          <w:rPr>
            <w:color w:val="0000FF"/>
          </w:rPr>
          <w:t>пунктах 2</w:t>
        </w:r>
      </w:hyperlink>
      <w:r>
        <w:t xml:space="preserve">, </w:t>
      </w:r>
      <w:hyperlink w:anchor="P4525" w:history="1">
        <w:r>
          <w:rPr>
            <w:color w:val="0000FF"/>
          </w:rPr>
          <w:t>3</w:t>
        </w:r>
      </w:hyperlink>
      <w:r>
        <w:t xml:space="preserve">, </w:t>
      </w:r>
      <w:hyperlink w:anchor="P4526" w:history="1">
        <w:r>
          <w:rPr>
            <w:color w:val="0000FF"/>
          </w:rPr>
          <w:t>4</w:t>
        </w:r>
      </w:hyperlink>
      <w:r>
        <w:t xml:space="preserve"> настоящего Порядка;</w:t>
      </w:r>
    </w:p>
    <w:p w:rsidR="007A649E" w:rsidRDefault="007A649E">
      <w:pPr>
        <w:pStyle w:val="ConsPlusNormal"/>
        <w:spacing w:before="220"/>
        <w:ind w:firstLine="540"/>
        <w:jc w:val="both"/>
      </w:pPr>
      <w:r>
        <w:t xml:space="preserve">2) несоответствие представленных получателем субсидии документов требованиям, определенным </w:t>
      </w:r>
      <w:hyperlink w:anchor="P4596" w:history="1">
        <w:r>
          <w:rPr>
            <w:color w:val="0000FF"/>
          </w:rPr>
          <w:t>пунктом 21</w:t>
        </w:r>
      </w:hyperlink>
      <w:r>
        <w:t xml:space="preserve"> настоящего Порядка, или непредставление (представление не в полном объеме) указанных документов (за исключением документов, предусмотренных </w:t>
      </w:r>
      <w:hyperlink w:anchor="P4598" w:history="1">
        <w:r>
          <w:rPr>
            <w:color w:val="0000FF"/>
          </w:rPr>
          <w:t>подпунктами 1</w:t>
        </w:r>
      </w:hyperlink>
      <w:r>
        <w:t xml:space="preserve">, </w:t>
      </w:r>
      <w:hyperlink w:anchor="P4600" w:history="1">
        <w:r>
          <w:rPr>
            <w:color w:val="0000FF"/>
          </w:rPr>
          <w:t>3</w:t>
        </w:r>
      </w:hyperlink>
      <w:r>
        <w:t xml:space="preserve">, </w:t>
      </w:r>
      <w:hyperlink w:anchor="P4601" w:history="1">
        <w:r>
          <w:rPr>
            <w:color w:val="0000FF"/>
          </w:rPr>
          <w:t>4 пункта 21</w:t>
        </w:r>
      </w:hyperlink>
      <w:r>
        <w:t xml:space="preserve"> настоящего Порядка);</w:t>
      </w:r>
    </w:p>
    <w:p w:rsidR="007A649E" w:rsidRDefault="007A649E">
      <w:pPr>
        <w:pStyle w:val="ConsPlusNormal"/>
        <w:spacing w:before="220"/>
        <w:ind w:firstLine="540"/>
        <w:jc w:val="both"/>
      </w:pPr>
      <w:r>
        <w:t>3) недостоверность представленной получателем субсидии информации.</w:t>
      </w:r>
    </w:p>
    <w:p w:rsidR="007A649E" w:rsidRDefault="007A649E">
      <w:pPr>
        <w:pStyle w:val="ConsPlusNormal"/>
        <w:spacing w:before="220"/>
        <w:ind w:firstLine="540"/>
        <w:jc w:val="both"/>
      </w:pPr>
      <w:r>
        <w:t>27. В случае принятия решения об отказе в предоставлении субсидии на финансовое обеспечение Министерство информирует об этом получателя субсидии в письменном виде в течение 5 рабочих дней со дня заседания Комиссии.</w:t>
      </w:r>
    </w:p>
    <w:p w:rsidR="007A649E" w:rsidRDefault="007A649E">
      <w:pPr>
        <w:pStyle w:val="ConsPlusNormal"/>
        <w:spacing w:before="220"/>
        <w:ind w:firstLine="540"/>
        <w:jc w:val="both"/>
      </w:pPr>
      <w:r>
        <w:t xml:space="preserve">28. Размер субсидии на финансовое обеспечение определяется в размере заявляемых получателем субсидии в текущем финансовом году расходов по направлениям расходов в соответствии с </w:t>
      </w:r>
      <w:hyperlink w:anchor="P4679" w:history="1">
        <w:r>
          <w:rPr>
            <w:color w:val="0000FF"/>
          </w:rPr>
          <w:t>приложением</w:t>
        </w:r>
      </w:hyperlink>
      <w:r>
        <w:t xml:space="preserve"> к настоящему Порядку, но не более объема средств, предусмотренных в составе областного бюджета Новосибирской области на соответствующий финансовый период, в том числе областного бюджета Новосибирской области, источником финансового обеспечения которого являются субсидии из федерального бюджета, в разрезе направлений субсидирования.</w:t>
      </w:r>
    </w:p>
    <w:p w:rsidR="007A649E" w:rsidRDefault="007A649E">
      <w:pPr>
        <w:pStyle w:val="ConsPlusNormal"/>
        <w:spacing w:before="220"/>
        <w:ind w:firstLine="540"/>
        <w:jc w:val="both"/>
      </w:pPr>
      <w:bookmarkStart w:id="115" w:name="P4614"/>
      <w:bookmarkEnd w:id="115"/>
      <w:r>
        <w:t>29. Устанавливаются следующие показатели результативности предоставления субсидии на финансовое обеспечение: количество субъектов малого и среднего предпринимательства, выведенных на экспорт при поддержке центров (агентств) координации поддержки экспортно ориентированных субъектов малого и среднего предпринимательства; количество субъектов малого и среднего предпринимательства, получивших государственную поддержку.</w:t>
      </w:r>
    </w:p>
    <w:p w:rsidR="007A649E" w:rsidRDefault="007A649E">
      <w:pPr>
        <w:pStyle w:val="ConsPlusNormal"/>
        <w:spacing w:before="220"/>
        <w:ind w:firstLine="540"/>
        <w:jc w:val="both"/>
      </w:pPr>
      <w:r>
        <w:t xml:space="preserve">Министерство устанавливает в соглашении о предоставлении субсидии на финансовое обеспечение, указанном в </w:t>
      </w:r>
      <w:hyperlink w:anchor="P4618" w:history="1">
        <w:r>
          <w:rPr>
            <w:color w:val="0000FF"/>
          </w:rPr>
          <w:t>пункте 30</w:t>
        </w:r>
      </w:hyperlink>
      <w:r>
        <w:t xml:space="preserve"> настоящего Порядка, конкретные показатели результативности предоставления субсидии на финансовое обеспечение, сроки и формы представления получателем субсидии отчетности о достижении показателей результативности, а также отчетности о целевом расходовании субсидии на финансовое обеспечение.</w:t>
      </w:r>
    </w:p>
    <w:p w:rsidR="007A649E" w:rsidRDefault="007A649E">
      <w:pPr>
        <w:pStyle w:val="ConsPlusNormal"/>
        <w:spacing w:before="220"/>
        <w:ind w:firstLine="540"/>
        <w:jc w:val="both"/>
      </w:pPr>
      <w:r>
        <w:t>Конкретный показатель результативности "количество субъектов малого и среднего предпринимательства, выведенных на экспорт при поддержке центров (агентств) координации поддержки экспортно ориентированных субъектов малого и среднего предпринимательства" определяется в соответствии с Соглашением о реализации регионального проекта "Акселерация субъектов малого и среднего предпринимательства" на территории Новосибирской области от 28.01.2019 N 139-2019-I50071-1.</w:t>
      </w:r>
    </w:p>
    <w:p w:rsidR="007A649E" w:rsidRDefault="007A649E">
      <w:pPr>
        <w:pStyle w:val="ConsPlusNormal"/>
        <w:spacing w:before="220"/>
        <w:ind w:firstLine="540"/>
        <w:jc w:val="both"/>
      </w:pPr>
      <w:r>
        <w:t xml:space="preserve">Конкретный показатель результативности "количество субъектов малого и среднего предпринимательства, получивших государственную поддержку" определяется в соответствии с соглашением о взаимодействии от 22.03.2019 N 483-2019, заключенным между Министерством и акционерным обществом "Российский экспортный центр" в соответствии с </w:t>
      </w:r>
      <w:hyperlink r:id="rId616" w:history="1">
        <w:r>
          <w:rPr>
            <w:color w:val="0000FF"/>
          </w:rPr>
          <w:t>пунктом 58</w:t>
        </w:r>
      </w:hyperlink>
      <w:r>
        <w:t xml:space="preserve"> приложения N 10 "Правила предоставления и распределения субсидий бюджетам субъектов Российской Федерации на государственную поддержку малого и среднего предпринимательства в субъектах Российской Федерации" к государственной программе Российской Федерации "Экономическое развитие и инновационная экономика", утвержденной постановлением Правительства Российской Федерации от 15.04.2014 N 316 "Об утверждении государственной программы Российской Федерации "Экономическое развитие и инновационная экономика".</w:t>
      </w:r>
    </w:p>
    <w:p w:rsidR="007A649E" w:rsidRDefault="007A649E">
      <w:pPr>
        <w:pStyle w:val="ConsPlusNormal"/>
        <w:spacing w:before="220"/>
        <w:ind w:firstLine="540"/>
        <w:jc w:val="both"/>
      </w:pPr>
      <w:bookmarkStart w:id="116" w:name="P4618"/>
      <w:bookmarkEnd w:id="116"/>
      <w:r>
        <w:t xml:space="preserve">30. Министерство заключает с получателем субсидии соглашение о предоставлении субсидии из средств областного бюджета Новосибирской области в соответствии с типовой формой, утвержденной </w:t>
      </w:r>
      <w:hyperlink r:id="rId617" w:history="1">
        <w:r>
          <w:rPr>
            <w:color w:val="0000FF"/>
          </w:rPr>
          <w:t>приказом</w:t>
        </w:r>
      </w:hyperlink>
      <w:r>
        <w:t xml:space="preserve"> Минфина НСО от 27.12.2016 N 80-НПА "Об утверждении типовых форм соглашений (договоров) о предоставлении из областного бюджета Новосибирской области субсидий юридическим лицам (за исключением субсидий государственным учреждениям), индивидуальным предпринимателям, а также физическим лицам - производителям товаров, работ, услуг" (далее - соглашение на финансовое обеспечение), в течение 5 рабочих дней со дня заседания Комиссии.</w:t>
      </w:r>
    </w:p>
    <w:p w:rsidR="007A649E" w:rsidRDefault="007A649E">
      <w:pPr>
        <w:pStyle w:val="ConsPlusNormal"/>
        <w:spacing w:before="220"/>
        <w:ind w:firstLine="540"/>
        <w:jc w:val="both"/>
      </w:pPr>
      <w:r>
        <w:t>31. В соглашении на финансовое обеспечение должны содержаться:</w:t>
      </w:r>
    </w:p>
    <w:p w:rsidR="007A649E" w:rsidRDefault="007A649E">
      <w:pPr>
        <w:pStyle w:val="ConsPlusNormal"/>
        <w:spacing w:before="220"/>
        <w:ind w:firstLine="540"/>
        <w:jc w:val="both"/>
      </w:pPr>
      <w:bookmarkStart w:id="117" w:name="P4620"/>
      <w:bookmarkEnd w:id="117"/>
      <w:r>
        <w:t xml:space="preserve">1) конкретные показатели результативности предоставления субсидии на финансовое обеспечение, установленные по показателям, указанным в </w:t>
      </w:r>
      <w:hyperlink w:anchor="P4614" w:history="1">
        <w:r>
          <w:rPr>
            <w:color w:val="0000FF"/>
          </w:rPr>
          <w:t>пункте 29</w:t>
        </w:r>
      </w:hyperlink>
      <w:r>
        <w:t xml:space="preserve"> настоящего Порядка;</w:t>
      </w:r>
    </w:p>
    <w:p w:rsidR="007A649E" w:rsidRDefault="007A649E">
      <w:pPr>
        <w:pStyle w:val="ConsPlusNormal"/>
        <w:spacing w:before="220"/>
        <w:ind w:firstLine="540"/>
        <w:jc w:val="both"/>
      </w:pPr>
      <w:r>
        <w:t>2) направления расходования субсидии на финансовое обеспечение;</w:t>
      </w:r>
    </w:p>
    <w:p w:rsidR="007A649E" w:rsidRDefault="007A649E">
      <w:pPr>
        <w:pStyle w:val="ConsPlusNormal"/>
        <w:spacing w:before="220"/>
        <w:ind w:firstLine="540"/>
        <w:jc w:val="both"/>
      </w:pPr>
      <w:r>
        <w:t>3) сроки и формы представления получателем субсидии отчетности о достижении показателей результативности, отчетности о целевом расходовании субсидии на финансовое обеспечение;</w:t>
      </w:r>
    </w:p>
    <w:p w:rsidR="007A649E" w:rsidRDefault="007A649E">
      <w:pPr>
        <w:pStyle w:val="ConsPlusNormal"/>
        <w:spacing w:before="220"/>
        <w:ind w:firstLine="540"/>
        <w:jc w:val="both"/>
      </w:pPr>
      <w:r>
        <w:t>4) возможность осуществления расходов, источником финансового обеспечения которых являются не использованные в отчетном финансовом году остатки субсидии на финансовое обеспечение, в случае принятия Министерством по согласованию с Минфином НСО решения о наличии потребности в указанных средствах;</w:t>
      </w:r>
    </w:p>
    <w:p w:rsidR="007A649E" w:rsidRDefault="007A649E">
      <w:pPr>
        <w:pStyle w:val="ConsPlusNormal"/>
        <w:spacing w:before="220"/>
        <w:ind w:firstLine="540"/>
        <w:jc w:val="both"/>
      </w:pPr>
      <w:r>
        <w:t>5) согласие получателя субсидии на финансовое обеспечение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Министерством и органами государственного финансового контроля проверок соблюдения получателем субсидий условий, целей и порядка их предоставления;</w:t>
      </w:r>
    </w:p>
    <w:p w:rsidR="007A649E" w:rsidRDefault="007A649E">
      <w:pPr>
        <w:pStyle w:val="ConsPlusNormal"/>
        <w:spacing w:before="220"/>
        <w:ind w:firstLine="540"/>
        <w:jc w:val="both"/>
      </w:pPr>
      <w:r>
        <w:t>6) порядок возврата субсидии на финансовое обеспечение, в том числе порядок возврата не использованного в отчетном финансовом году остатка субсидии на финансовое обеспечение в случае отсутствия принятого Министерством по согласованию с Минфином НСО решения о наличии потребности в указанных средствах;</w:t>
      </w:r>
    </w:p>
    <w:p w:rsidR="007A649E" w:rsidRDefault="007A649E">
      <w:pPr>
        <w:pStyle w:val="ConsPlusNormal"/>
        <w:spacing w:before="220"/>
        <w:ind w:firstLine="540"/>
        <w:jc w:val="both"/>
      </w:pPr>
      <w:r>
        <w:t>7) график перечисления субсидии на финансовое обеспечение;</w:t>
      </w:r>
    </w:p>
    <w:p w:rsidR="007A649E" w:rsidRDefault="007A649E">
      <w:pPr>
        <w:pStyle w:val="ConsPlusNormal"/>
        <w:spacing w:before="220"/>
        <w:ind w:firstLine="540"/>
        <w:jc w:val="both"/>
      </w:pPr>
      <w:r>
        <w:t>8) запрет приобретения за счет средств субсидии на финансовое обеспечение получателем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субсидии в соответствии с направлениями расходования субсидии на финансовое обеспечение;</w:t>
      </w:r>
    </w:p>
    <w:p w:rsidR="007A649E" w:rsidRDefault="007A649E">
      <w:pPr>
        <w:pStyle w:val="ConsPlusNormal"/>
        <w:spacing w:before="220"/>
        <w:ind w:firstLine="540"/>
        <w:jc w:val="both"/>
      </w:pPr>
      <w:r>
        <w:t>9) обязательство получателя субсидии на финансовое обеспечение включать в договоры (соглашения), заключенные в целях исполнения обязательств по соглашению, согласие лиц, являющихся поставщиками (подрядчиками, исполнителями) по договорам (соглашениям), заключенным в целях исполнения обязательств по соглашению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Министерством и органами государственного финансового контроля проверок соблюдения ими условий, целей и порядка предоставления субсидии на финансовое обеспечение.</w:t>
      </w:r>
    </w:p>
    <w:p w:rsidR="007A649E" w:rsidRDefault="007A649E">
      <w:pPr>
        <w:pStyle w:val="ConsPlusNormal"/>
        <w:spacing w:before="220"/>
        <w:ind w:firstLine="540"/>
        <w:jc w:val="both"/>
      </w:pPr>
      <w:r>
        <w:t>32. Перечисление субсидии на финансовое обеспечение осуществляется на счета, открытые территориальным органам Федерального казначейства в учреждениях Центрального банка Российской Федерации для учета операций со средствами юридических лиц (их обособленных подразделений), не являющихся участниками бюджетного процесса.</w:t>
      </w:r>
    </w:p>
    <w:p w:rsidR="007A649E" w:rsidRDefault="007A649E">
      <w:pPr>
        <w:pStyle w:val="ConsPlusNormal"/>
        <w:spacing w:before="220"/>
        <w:ind w:firstLine="540"/>
        <w:jc w:val="both"/>
      </w:pPr>
      <w:r>
        <w:t>Получатель субсидии на финансовое обеспечение открывает лицевой счет для учета операций со средствами юридических лиц (их обособленных подразделений), не являющихся участниками бюджетного процесса, в территориальном органе Федерального казначейства.</w:t>
      </w:r>
    </w:p>
    <w:p w:rsidR="007A649E" w:rsidRDefault="007A649E">
      <w:pPr>
        <w:pStyle w:val="ConsPlusNormal"/>
        <w:spacing w:before="220"/>
        <w:ind w:firstLine="540"/>
        <w:jc w:val="both"/>
      </w:pPr>
      <w:r>
        <w:t>Перечисление субсидии на финансовое обеспечение осуществляется в соответствии с графиком перечисления субсидии, установленным соглашением на финансовое обеспечение.</w:t>
      </w:r>
    </w:p>
    <w:p w:rsidR="007A649E" w:rsidRDefault="007A649E">
      <w:pPr>
        <w:pStyle w:val="ConsPlusNormal"/>
        <w:spacing w:before="220"/>
        <w:ind w:firstLine="540"/>
        <w:jc w:val="both"/>
      </w:pPr>
      <w:r>
        <w:t>33. Получатель субсидии несет ответственность за нецелевое использование субсидии на финансовое обеспечение в соответствии с действующим законодательством Российской Федерации.</w:t>
      </w:r>
    </w:p>
    <w:p w:rsidR="007A649E" w:rsidRDefault="007A649E">
      <w:pPr>
        <w:pStyle w:val="ConsPlusNormal"/>
        <w:spacing w:before="220"/>
        <w:ind w:firstLine="540"/>
        <w:jc w:val="both"/>
      </w:pPr>
      <w:r>
        <w:t>34. За счет средств субсидии на финансовое обеспечение запрещается приобретение получателем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субсидии в соответствии с направлениями расходования субсидии на финансовое обеспечение.</w:t>
      </w:r>
    </w:p>
    <w:p w:rsidR="007A649E" w:rsidRDefault="007A649E">
      <w:pPr>
        <w:pStyle w:val="ConsPlusNormal"/>
        <w:spacing w:before="220"/>
        <w:ind w:firstLine="540"/>
        <w:jc w:val="both"/>
      </w:pPr>
      <w:r>
        <w:t>35. При предоставлении субсидий на финансовое обеспечение из областного бюджета Новосибирской области, в том числе источником финансового обеспечения которых являются субсидии из федерального бюджета, Министерством и органом государственного финансового контроля проводится обязательная проверка соблюдения условий, целей и порядка предоставления субсидий на финансовое обеспечение их получателем.</w:t>
      </w:r>
    </w:p>
    <w:p w:rsidR="007A649E" w:rsidRDefault="007A649E">
      <w:pPr>
        <w:pStyle w:val="ConsPlusNormal"/>
        <w:spacing w:before="220"/>
        <w:ind w:firstLine="540"/>
        <w:jc w:val="both"/>
      </w:pPr>
      <w:r>
        <w:t xml:space="preserve">36. В случае нарушения получателем субсидии условий предоставления субсидии на финансовое обеспечение, установленных </w:t>
      </w:r>
      <w:hyperlink w:anchor="P4525" w:history="1">
        <w:r>
          <w:rPr>
            <w:color w:val="0000FF"/>
          </w:rPr>
          <w:t>пунктом 3</w:t>
        </w:r>
      </w:hyperlink>
      <w:r>
        <w:t xml:space="preserve"> настоящего Порядка, выявленного по фактам проверок, проведенных Министерством и уполномоченным органом государственного финансового контроля, субсидия на финансовое обеспечение подлежит возврату в областной бюджет Новосибирской области в течение 30 рабочих дней со дня предъявления Министерством требования о возврате.</w:t>
      </w:r>
    </w:p>
    <w:p w:rsidR="007A649E" w:rsidRDefault="007A649E">
      <w:pPr>
        <w:pStyle w:val="ConsPlusNormal"/>
        <w:spacing w:before="220"/>
        <w:ind w:firstLine="540"/>
        <w:jc w:val="both"/>
      </w:pPr>
      <w:r>
        <w:t>В случае невозврата субсидии на финансовое обеспечение в указанные сроки Министерство обязано принять меры для возврата субсидии на финансовое обеспечение в судебном порядке.</w:t>
      </w:r>
    </w:p>
    <w:p w:rsidR="007A649E" w:rsidRDefault="007A649E">
      <w:pPr>
        <w:pStyle w:val="ConsPlusNormal"/>
        <w:spacing w:before="220"/>
        <w:ind w:firstLine="540"/>
        <w:jc w:val="both"/>
      </w:pPr>
      <w:r>
        <w:t>37. В случае если получателем субсидии на финансовое обеспечение по состоянию на 31 декабря года предоставления субсидии на финансовое обеспечение допущены нарушения обязательств по выполнению показателей результативности предоставления субсидии на финансовое обеспечение и до 1 апреля года, следующего за годом предоставления субсидии на финансовое обеспечение, указанные нарушения не устранены, объем средств, подлежащий возврату в областной бюджет Новосибирской области до 1 мая года, следующего за годом оказания финансовой поддержки (V</w:t>
      </w:r>
      <w:r>
        <w:rPr>
          <w:vertAlign w:val="subscript"/>
        </w:rPr>
        <w:t>возврата</w:t>
      </w:r>
      <w:r>
        <w:t>), определяется по формуле:</w:t>
      </w:r>
    </w:p>
    <w:p w:rsidR="007A649E" w:rsidRDefault="007A649E">
      <w:pPr>
        <w:pStyle w:val="ConsPlusNormal"/>
        <w:ind w:firstLine="540"/>
        <w:jc w:val="both"/>
      </w:pPr>
    </w:p>
    <w:p w:rsidR="007A649E" w:rsidRDefault="007A649E">
      <w:pPr>
        <w:pStyle w:val="ConsPlusNormal"/>
        <w:jc w:val="center"/>
      </w:pPr>
      <w:r w:rsidRPr="003F53D0">
        <w:rPr>
          <w:position w:val="-26"/>
        </w:rPr>
        <w:pict>
          <v:shape id="_x0000_i1043" style="width:179.25pt;height:37.5pt" coordsize="" o:spt="100" adj="0,,0" path="" filled="f" stroked="f">
            <v:stroke joinstyle="miter"/>
            <v:imagedata r:id="rId614" o:title="base_23601_121495_32786"/>
            <v:formulas/>
            <v:path o:connecttype="segments"/>
          </v:shape>
        </w:pict>
      </w:r>
    </w:p>
    <w:p w:rsidR="007A649E" w:rsidRDefault="007A649E">
      <w:pPr>
        <w:pStyle w:val="ConsPlusNormal"/>
        <w:ind w:firstLine="540"/>
        <w:jc w:val="both"/>
      </w:pPr>
    </w:p>
    <w:p w:rsidR="007A649E" w:rsidRDefault="007A649E">
      <w:pPr>
        <w:pStyle w:val="ConsPlusNormal"/>
        <w:ind w:firstLine="540"/>
        <w:jc w:val="both"/>
      </w:pPr>
      <w:r>
        <w:t>где:</w:t>
      </w:r>
    </w:p>
    <w:p w:rsidR="007A649E" w:rsidRDefault="007A649E">
      <w:pPr>
        <w:pStyle w:val="ConsPlusNormal"/>
        <w:spacing w:before="220"/>
        <w:ind w:firstLine="540"/>
        <w:jc w:val="both"/>
      </w:pPr>
      <w:r>
        <w:t>V</w:t>
      </w:r>
      <w:r>
        <w:rPr>
          <w:vertAlign w:val="subscript"/>
        </w:rPr>
        <w:t>субсидии</w:t>
      </w:r>
      <w:r>
        <w:t xml:space="preserve"> - размер предоставленной субсидии на финансовое обеспечение;</w:t>
      </w:r>
    </w:p>
    <w:p w:rsidR="007A649E" w:rsidRDefault="007A649E">
      <w:pPr>
        <w:pStyle w:val="ConsPlusNormal"/>
        <w:spacing w:before="220"/>
        <w:ind w:firstLine="540"/>
        <w:jc w:val="both"/>
      </w:pPr>
      <w:r>
        <w:t>k - коэффициент возврата субсидии на финансовое обеспечение;</w:t>
      </w:r>
    </w:p>
    <w:p w:rsidR="007A649E" w:rsidRDefault="007A649E">
      <w:pPr>
        <w:pStyle w:val="ConsPlusNormal"/>
        <w:spacing w:before="220"/>
        <w:ind w:firstLine="540"/>
        <w:jc w:val="both"/>
      </w:pPr>
      <w:r>
        <w:t>p - количество показателей результативности предоставления субсидии на финансовое обеспечение, по которым индекс, отражающий уровень недостижения i-го показателя результативности предоставления субсидии на финансовое обеспечение, имеет положительное значение;</w:t>
      </w:r>
    </w:p>
    <w:p w:rsidR="007A649E" w:rsidRDefault="007A649E">
      <w:pPr>
        <w:pStyle w:val="ConsPlusNormal"/>
        <w:spacing w:before="220"/>
        <w:ind w:firstLine="540"/>
        <w:jc w:val="both"/>
      </w:pPr>
      <w:r>
        <w:t>n - общее количество показателей результативности предоставления субсидии на финансовое обеспечение.</w:t>
      </w:r>
    </w:p>
    <w:p w:rsidR="007A649E" w:rsidRDefault="007A649E">
      <w:pPr>
        <w:pStyle w:val="ConsPlusNormal"/>
        <w:spacing w:before="220"/>
        <w:ind w:firstLine="540"/>
        <w:jc w:val="both"/>
      </w:pPr>
      <w:r>
        <w:t>Коэффициент возврата субсидии на финансовое обеспечение (k) определяется по формуле:</w:t>
      </w:r>
    </w:p>
    <w:p w:rsidR="007A649E" w:rsidRDefault="007A649E">
      <w:pPr>
        <w:pStyle w:val="ConsPlusNormal"/>
        <w:ind w:firstLine="540"/>
        <w:jc w:val="both"/>
      </w:pPr>
    </w:p>
    <w:p w:rsidR="007A649E" w:rsidRDefault="007A649E">
      <w:pPr>
        <w:pStyle w:val="ConsPlusNormal"/>
        <w:jc w:val="center"/>
      </w:pPr>
      <w:r w:rsidRPr="003F53D0">
        <w:rPr>
          <w:position w:val="-28"/>
        </w:rPr>
        <w:pict>
          <v:shape id="_x0000_i1044" style="width:60.75pt;height:39.75pt" coordsize="" o:spt="100" adj="0,,0" path="" filled="f" stroked="f">
            <v:stroke joinstyle="miter"/>
            <v:imagedata r:id="rId556" o:title="base_23601_121495_32787"/>
            <v:formulas/>
            <v:path o:connecttype="segments"/>
          </v:shape>
        </w:pict>
      </w:r>
    </w:p>
    <w:p w:rsidR="007A649E" w:rsidRDefault="007A649E">
      <w:pPr>
        <w:pStyle w:val="ConsPlusNormal"/>
        <w:ind w:firstLine="540"/>
        <w:jc w:val="both"/>
      </w:pPr>
    </w:p>
    <w:p w:rsidR="007A649E" w:rsidRDefault="007A649E">
      <w:pPr>
        <w:pStyle w:val="ConsPlusNormal"/>
        <w:ind w:firstLine="540"/>
        <w:jc w:val="both"/>
      </w:pPr>
      <w:r>
        <w:t>где D</w:t>
      </w:r>
      <w:r>
        <w:rPr>
          <w:vertAlign w:val="subscript"/>
        </w:rPr>
        <w:t>i</w:t>
      </w:r>
      <w:r>
        <w:t xml:space="preserve"> - индекс, отражающий уровень недостижения i-го показателя результативности предоставления субсидии на финансовое обеспечение.</w:t>
      </w:r>
    </w:p>
    <w:p w:rsidR="007A649E" w:rsidRDefault="007A649E">
      <w:pPr>
        <w:pStyle w:val="ConsPlusNormal"/>
        <w:spacing w:before="220"/>
        <w:ind w:firstLine="540"/>
        <w:jc w:val="both"/>
      </w:pPr>
      <w:r>
        <w:t xml:space="preserve">При расчете коэффициента возврата субсидии на финансовое обеспечение используются только положительные значения индекса, отражающего уровень недостижения i-го показателя результативности предоставления субсидии на финансовое обеспечение из числа включенных в соглашение на финансовое обеспечение в соответствии с </w:t>
      </w:r>
      <w:hyperlink w:anchor="P4620" w:history="1">
        <w:r>
          <w:rPr>
            <w:color w:val="0000FF"/>
          </w:rPr>
          <w:t>подпунктом 1 пункта 31</w:t>
        </w:r>
      </w:hyperlink>
      <w:r>
        <w:t xml:space="preserve"> настоящего Порядка.</w:t>
      </w:r>
    </w:p>
    <w:p w:rsidR="007A649E" w:rsidRDefault="007A649E">
      <w:pPr>
        <w:pStyle w:val="ConsPlusNormal"/>
        <w:jc w:val="both"/>
      </w:pPr>
      <w:r>
        <w:t xml:space="preserve">(в ред. </w:t>
      </w:r>
      <w:hyperlink r:id="rId618" w:history="1">
        <w:r>
          <w:rPr>
            <w:color w:val="0000FF"/>
          </w:rPr>
          <w:t>постановления</w:t>
        </w:r>
      </w:hyperlink>
      <w:r>
        <w:t xml:space="preserve"> Правительства Новосибирской области от 12.08.2019 N 329-п)</w:t>
      </w:r>
    </w:p>
    <w:p w:rsidR="007A649E" w:rsidRDefault="007A649E">
      <w:pPr>
        <w:pStyle w:val="ConsPlusNormal"/>
        <w:spacing w:before="220"/>
        <w:ind w:firstLine="540"/>
        <w:jc w:val="both"/>
      </w:pPr>
      <w:r>
        <w:t>Индекс, отражающий уровень недостижения i-го показателя результативности предоставления субсидии на финансовое обеспечение (D</w:t>
      </w:r>
      <w:r>
        <w:rPr>
          <w:vertAlign w:val="subscript"/>
        </w:rPr>
        <w:t>i</w:t>
      </w:r>
      <w:r>
        <w:t>), определяется по формуле:</w:t>
      </w:r>
    </w:p>
    <w:p w:rsidR="007A649E" w:rsidRDefault="007A649E">
      <w:pPr>
        <w:pStyle w:val="ConsPlusNormal"/>
        <w:ind w:firstLine="540"/>
        <w:jc w:val="both"/>
      </w:pPr>
    </w:p>
    <w:p w:rsidR="007A649E" w:rsidRDefault="007A649E">
      <w:pPr>
        <w:pStyle w:val="ConsPlusNormal"/>
        <w:jc w:val="center"/>
      </w:pPr>
      <w:r w:rsidRPr="003F53D0">
        <w:rPr>
          <w:position w:val="-26"/>
        </w:rPr>
        <w:pict>
          <v:shape id="_x0000_i1045" style="width:61.5pt;height:37.5pt" coordsize="" o:spt="100" adj="0,,0" path="" filled="f" stroked="f">
            <v:stroke joinstyle="miter"/>
            <v:imagedata r:id="rId558" o:title="base_23601_121495_32788"/>
            <v:formulas/>
            <v:path o:connecttype="segments"/>
          </v:shape>
        </w:pict>
      </w:r>
    </w:p>
    <w:p w:rsidR="007A649E" w:rsidRDefault="007A649E">
      <w:pPr>
        <w:pStyle w:val="ConsPlusNormal"/>
        <w:ind w:firstLine="540"/>
        <w:jc w:val="both"/>
      </w:pPr>
    </w:p>
    <w:p w:rsidR="007A649E" w:rsidRDefault="007A649E">
      <w:pPr>
        <w:pStyle w:val="ConsPlusNormal"/>
        <w:ind w:firstLine="540"/>
        <w:jc w:val="both"/>
      </w:pPr>
      <w:r>
        <w:t>где:</w:t>
      </w:r>
    </w:p>
    <w:p w:rsidR="007A649E" w:rsidRDefault="007A649E">
      <w:pPr>
        <w:pStyle w:val="ConsPlusNormal"/>
        <w:spacing w:before="220"/>
        <w:ind w:firstLine="540"/>
        <w:jc w:val="both"/>
      </w:pPr>
      <w:r>
        <w:t>T</w:t>
      </w:r>
      <w:r>
        <w:rPr>
          <w:vertAlign w:val="subscript"/>
        </w:rPr>
        <w:t>i</w:t>
      </w:r>
      <w:r>
        <w:t xml:space="preserve"> - фактически достигнутое значение i-го показателя результативности предоставления субсидии на финансовое обеспечение на отчетную дату;</w:t>
      </w:r>
    </w:p>
    <w:p w:rsidR="007A649E" w:rsidRDefault="007A649E">
      <w:pPr>
        <w:pStyle w:val="ConsPlusNormal"/>
        <w:spacing w:before="220"/>
        <w:ind w:firstLine="540"/>
        <w:jc w:val="both"/>
      </w:pPr>
      <w:r>
        <w:t>S</w:t>
      </w:r>
      <w:r>
        <w:rPr>
          <w:vertAlign w:val="subscript"/>
        </w:rPr>
        <w:t>i</w:t>
      </w:r>
      <w:r>
        <w:t xml:space="preserve"> - плановое значение i-го показателя результативности предоставления субсидии на финансовое обеспечение, установленное соглашением на финансовое обеспечение.</w:t>
      </w:r>
    </w:p>
    <w:p w:rsidR="007A649E" w:rsidRDefault="007A649E">
      <w:pPr>
        <w:pStyle w:val="ConsPlusNormal"/>
        <w:spacing w:before="220"/>
        <w:ind w:firstLine="540"/>
        <w:jc w:val="both"/>
      </w:pPr>
      <w:r>
        <w:t>38. В случае наличия на конец отчетного финансового года неиспользованного остатка субсидии на финансовое обеспечение получатель субсидии может заявить о наличии потребности в течение первых 20 рабочих дней текущего финансового года.</w:t>
      </w:r>
    </w:p>
    <w:p w:rsidR="007A649E" w:rsidRDefault="007A649E">
      <w:pPr>
        <w:pStyle w:val="ConsPlusNormal"/>
        <w:spacing w:before="220"/>
        <w:ind w:firstLine="540"/>
        <w:jc w:val="both"/>
      </w:pPr>
      <w:r>
        <w:t xml:space="preserve">Министерство рассматривает такое заявление и в случае принятия решения о наличии потребности в указанных средствах согласовывает решение с Минфином НСО в соответствии с </w:t>
      </w:r>
      <w:hyperlink r:id="rId619" w:history="1">
        <w:r>
          <w:rPr>
            <w:color w:val="0000FF"/>
          </w:rPr>
          <w:t>приказом</w:t>
        </w:r>
      </w:hyperlink>
      <w:r>
        <w:t xml:space="preserve"> Минфина НСО от 21.02.2018 N 11-НПА "Об утверждении Порядка согласования решений о наличии потребности в не использованных в отчетном финансовом году остатках субсидий юридическим лицам (за исключением субсидий государственным учреждениям), индивидуальным предпринимателям, а также физическим лицам - производителям товаров, работ, услуг на финансовое обеспечение затрат в связи с производством (реализацией) товаров, выполнением работ, оказанием услуг, предоставленных из областного бюджета Новосибирской области".</w:t>
      </w:r>
    </w:p>
    <w:p w:rsidR="007A649E" w:rsidRDefault="007A649E">
      <w:pPr>
        <w:pStyle w:val="ConsPlusNormal"/>
        <w:spacing w:before="220"/>
        <w:ind w:firstLine="540"/>
        <w:jc w:val="both"/>
      </w:pPr>
      <w:r>
        <w:t>В случае отсутствия потребности или в случае непринятия решения о наличии потребности Министерством остаток субсидии на финансовое обеспечение, не использованный в отчетном финансовом году, подлежит возврату в областной бюджет Новосибирской области в течение 30 рабочих дней со дня предъявления Министерством требования о возврате остатка субсидии на финансовое обеспечение.</w:t>
      </w:r>
    </w:p>
    <w:p w:rsidR="007A649E" w:rsidRDefault="007A649E">
      <w:pPr>
        <w:pStyle w:val="ConsPlusNormal"/>
        <w:spacing w:before="220"/>
        <w:ind w:firstLine="540"/>
        <w:jc w:val="both"/>
      </w:pPr>
      <w:r>
        <w:t>В случае невозврата остатка субсидии на финансовое обеспечение в указанные сроки Министерство обязано принять меры для его возврата в судебном порядке.</w:t>
      </w:r>
    </w:p>
    <w:p w:rsidR="007A649E" w:rsidRDefault="007A649E">
      <w:pPr>
        <w:pStyle w:val="ConsPlusNormal"/>
        <w:ind w:firstLine="540"/>
        <w:jc w:val="both"/>
      </w:pPr>
    </w:p>
    <w:p w:rsidR="007A649E" w:rsidRDefault="007A649E">
      <w:pPr>
        <w:pStyle w:val="ConsPlusNormal"/>
        <w:ind w:firstLine="540"/>
        <w:jc w:val="both"/>
      </w:pPr>
    </w:p>
    <w:p w:rsidR="007A649E" w:rsidRDefault="007A649E">
      <w:pPr>
        <w:pStyle w:val="ConsPlusNormal"/>
        <w:ind w:firstLine="540"/>
        <w:jc w:val="both"/>
      </w:pPr>
    </w:p>
    <w:p w:rsidR="007A649E" w:rsidRDefault="007A649E">
      <w:pPr>
        <w:pStyle w:val="ConsPlusNormal"/>
        <w:ind w:firstLine="540"/>
        <w:jc w:val="both"/>
      </w:pPr>
    </w:p>
    <w:p w:rsidR="007A649E" w:rsidRDefault="007A649E">
      <w:pPr>
        <w:pStyle w:val="ConsPlusNormal"/>
        <w:ind w:firstLine="540"/>
        <w:jc w:val="both"/>
      </w:pPr>
    </w:p>
    <w:p w:rsidR="007A649E" w:rsidRDefault="007A649E">
      <w:pPr>
        <w:pStyle w:val="ConsPlusNormal"/>
        <w:jc w:val="right"/>
        <w:outlineLvl w:val="1"/>
      </w:pPr>
      <w:r>
        <w:t>Приложение</w:t>
      </w:r>
    </w:p>
    <w:p w:rsidR="007A649E" w:rsidRDefault="007A649E">
      <w:pPr>
        <w:pStyle w:val="ConsPlusNormal"/>
        <w:jc w:val="right"/>
      </w:pPr>
      <w:r>
        <w:t>к Порядку</w:t>
      </w:r>
    </w:p>
    <w:p w:rsidR="007A649E" w:rsidRDefault="007A649E">
      <w:pPr>
        <w:pStyle w:val="ConsPlusNormal"/>
        <w:jc w:val="right"/>
      </w:pPr>
      <w:r>
        <w:t>предоставления субсидий организации,</w:t>
      </w:r>
    </w:p>
    <w:p w:rsidR="007A649E" w:rsidRDefault="007A649E">
      <w:pPr>
        <w:pStyle w:val="ConsPlusNormal"/>
        <w:jc w:val="right"/>
      </w:pPr>
      <w:r>
        <w:t>образующей инфраструктуру поддержки</w:t>
      </w:r>
    </w:p>
    <w:p w:rsidR="007A649E" w:rsidRDefault="007A649E">
      <w:pPr>
        <w:pStyle w:val="ConsPlusNormal"/>
        <w:jc w:val="right"/>
      </w:pPr>
      <w:r>
        <w:t>субъектов малого и среднего</w:t>
      </w:r>
    </w:p>
    <w:p w:rsidR="007A649E" w:rsidRDefault="007A649E">
      <w:pPr>
        <w:pStyle w:val="ConsPlusNormal"/>
        <w:jc w:val="right"/>
      </w:pPr>
      <w:r>
        <w:t>предпринимательства, - центру</w:t>
      </w:r>
    </w:p>
    <w:p w:rsidR="007A649E" w:rsidRDefault="007A649E">
      <w:pPr>
        <w:pStyle w:val="ConsPlusNormal"/>
        <w:jc w:val="right"/>
      </w:pPr>
      <w:r>
        <w:t>координации поддержки экспортно</w:t>
      </w:r>
    </w:p>
    <w:p w:rsidR="007A649E" w:rsidRDefault="007A649E">
      <w:pPr>
        <w:pStyle w:val="ConsPlusNormal"/>
        <w:jc w:val="right"/>
      </w:pPr>
      <w:r>
        <w:t>ориентированных субъектов малого</w:t>
      </w:r>
    </w:p>
    <w:p w:rsidR="007A649E" w:rsidRDefault="007A649E">
      <w:pPr>
        <w:pStyle w:val="ConsPlusNormal"/>
        <w:jc w:val="right"/>
      </w:pPr>
      <w:r>
        <w:t>и среднего предпринимательства</w:t>
      </w:r>
    </w:p>
    <w:p w:rsidR="007A649E" w:rsidRDefault="007A649E">
      <w:pPr>
        <w:pStyle w:val="ConsPlusNormal"/>
        <w:ind w:firstLine="540"/>
        <w:jc w:val="both"/>
      </w:pPr>
    </w:p>
    <w:p w:rsidR="007A649E" w:rsidRDefault="007A649E">
      <w:pPr>
        <w:pStyle w:val="ConsPlusTitle"/>
        <w:jc w:val="center"/>
      </w:pPr>
      <w:bookmarkStart w:id="118" w:name="P4679"/>
      <w:bookmarkEnd w:id="118"/>
      <w:r>
        <w:t>Направления расходов центра координации поддержки</w:t>
      </w:r>
    </w:p>
    <w:p w:rsidR="007A649E" w:rsidRDefault="007A649E">
      <w:pPr>
        <w:pStyle w:val="ConsPlusTitle"/>
        <w:jc w:val="center"/>
      </w:pPr>
      <w:r>
        <w:t>экспортно ориентированных субъектов малого и среднего</w:t>
      </w:r>
    </w:p>
    <w:p w:rsidR="007A649E" w:rsidRDefault="007A649E">
      <w:pPr>
        <w:pStyle w:val="ConsPlusTitle"/>
        <w:jc w:val="center"/>
      </w:pPr>
      <w:r>
        <w:t>предпринимательства (далее - центр экспорта),</w:t>
      </w:r>
    </w:p>
    <w:p w:rsidR="007A649E" w:rsidRDefault="007A649E">
      <w:pPr>
        <w:pStyle w:val="ConsPlusTitle"/>
        <w:jc w:val="center"/>
      </w:pPr>
      <w:r>
        <w:t>подлежащие субсидированию</w:t>
      </w:r>
    </w:p>
    <w:p w:rsidR="007A649E" w:rsidRDefault="007A649E">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3"/>
        <w:gridCol w:w="4251"/>
        <w:gridCol w:w="4195"/>
      </w:tblGrid>
      <w:tr w:rsidR="007A649E">
        <w:tc>
          <w:tcPr>
            <w:tcW w:w="623" w:type="dxa"/>
          </w:tcPr>
          <w:p w:rsidR="007A649E" w:rsidRDefault="007A649E">
            <w:pPr>
              <w:pStyle w:val="ConsPlusNormal"/>
              <w:jc w:val="center"/>
            </w:pPr>
            <w:r>
              <w:t>N п/п</w:t>
            </w:r>
          </w:p>
        </w:tc>
        <w:tc>
          <w:tcPr>
            <w:tcW w:w="4251" w:type="dxa"/>
          </w:tcPr>
          <w:p w:rsidR="007A649E" w:rsidRDefault="007A649E">
            <w:pPr>
              <w:pStyle w:val="ConsPlusNormal"/>
              <w:jc w:val="center"/>
            </w:pPr>
            <w:r>
              <w:t>Мероприятия</w:t>
            </w:r>
          </w:p>
        </w:tc>
        <w:tc>
          <w:tcPr>
            <w:tcW w:w="4195" w:type="dxa"/>
          </w:tcPr>
          <w:p w:rsidR="007A649E" w:rsidRDefault="007A649E">
            <w:pPr>
              <w:pStyle w:val="ConsPlusNormal"/>
              <w:jc w:val="center"/>
            </w:pPr>
            <w:r>
              <w:t>Нормативы затрат</w:t>
            </w:r>
          </w:p>
        </w:tc>
      </w:tr>
      <w:tr w:rsidR="007A649E">
        <w:tc>
          <w:tcPr>
            <w:tcW w:w="623" w:type="dxa"/>
          </w:tcPr>
          <w:p w:rsidR="007A649E" w:rsidRDefault="007A649E">
            <w:pPr>
              <w:pStyle w:val="ConsPlusNormal"/>
              <w:jc w:val="center"/>
            </w:pPr>
            <w:r>
              <w:t>1</w:t>
            </w:r>
          </w:p>
        </w:tc>
        <w:tc>
          <w:tcPr>
            <w:tcW w:w="4251" w:type="dxa"/>
          </w:tcPr>
          <w:p w:rsidR="007A649E" w:rsidRDefault="007A649E">
            <w:pPr>
              <w:pStyle w:val="ConsPlusNormal"/>
            </w:pPr>
            <w:r>
              <w:t>Доступ к российским и международным информационным порталам и базам данных по тематике внешнеэкономической деятельности</w:t>
            </w:r>
          </w:p>
        </w:tc>
        <w:tc>
          <w:tcPr>
            <w:tcW w:w="4195" w:type="dxa"/>
          </w:tcPr>
          <w:p w:rsidR="007A649E" w:rsidRDefault="007A649E">
            <w:pPr>
              <w:pStyle w:val="ConsPlusNormal"/>
            </w:pPr>
            <w:r>
              <w:t>Не более 160 тыс. рублей</w:t>
            </w:r>
          </w:p>
        </w:tc>
      </w:tr>
      <w:tr w:rsidR="007A649E">
        <w:tc>
          <w:tcPr>
            <w:tcW w:w="623" w:type="dxa"/>
          </w:tcPr>
          <w:p w:rsidR="007A649E" w:rsidRDefault="007A649E">
            <w:pPr>
              <w:pStyle w:val="ConsPlusNormal"/>
              <w:jc w:val="center"/>
            </w:pPr>
            <w:r>
              <w:t>2</w:t>
            </w:r>
          </w:p>
        </w:tc>
        <w:tc>
          <w:tcPr>
            <w:tcW w:w="4251" w:type="dxa"/>
          </w:tcPr>
          <w:p w:rsidR="007A649E" w:rsidRDefault="007A649E">
            <w:pPr>
              <w:pStyle w:val="ConsPlusNormal"/>
            </w:pPr>
            <w:r>
              <w:t>Сертификация/инспекция центра экспорта</w:t>
            </w:r>
          </w:p>
        </w:tc>
        <w:tc>
          <w:tcPr>
            <w:tcW w:w="4195" w:type="dxa"/>
          </w:tcPr>
          <w:p w:rsidR="007A649E" w:rsidRDefault="007A649E">
            <w:pPr>
              <w:pStyle w:val="ConsPlusNormal"/>
            </w:pPr>
            <w:r>
              <w:t>Не более 500 тыс. рублей / не более 200 тыс. рублей</w:t>
            </w:r>
          </w:p>
        </w:tc>
      </w:tr>
      <w:tr w:rsidR="007A649E">
        <w:tc>
          <w:tcPr>
            <w:tcW w:w="623" w:type="dxa"/>
          </w:tcPr>
          <w:p w:rsidR="007A649E" w:rsidRDefault="007A649E">
            <w:pPr>
              <w:pStyle w:val="ConsPlusNormal"/>
              <w:jc w:val="center"/>
            </w:pPr>
            <w:r>
              <w:t>3</w:t>
            </w:r>
          </w:p>
        </w:tc>
        <w:tc>
          <w:tcPr>
            <w:tcW w:w="4251" w:type="dxa"/>
          </w:tcPr>
          <w:p w:rsidR="007A649E" w:rsidRDefault="007A649E">
            <w:pPr>
              <w:pStyle w:val="ConsPlusNormal"/>
            </w:pPr>
            <w:r>
              <w:t>Командировки &lt;*&gt;</w:t>
            </w:r>
          </w:p>
        </w:tc>
        <w:tc>
          <w:tcPr>
            <w:tcW w:w="4195" w:type="dxa"/>
          </w:tcPr>
          <w:p w:rsidR="007A649E" w:rsidRDefault="007A649E">
            <w:pPr>
              <w:pStyle w:val="ConsPlusNormal"/>
            </w:pPr>
            <w:r>
              <w:t>Не более 5% от суммы субсидии, источником финансового обеспечения которой является субсидия из федерального бюджета</w:t>
            </w:r>
          </w:p>
        </w:tc>
      </w:tr>
      <w:tr w:rsidR="007A649E">
        <w:tc>
          <w:tcPr>
            <w:tcW w:w="623" w:type="dxa"/>
          </w:tcPr>
          <w:p w:rsidR="007A649E" w:rsidRDefault="007A649E">
            <w:pPr>
              <w:pStyle w:val="ConsPlusNormal"/>
              <w:jc w:val="center"/>
            </w:pPr>
            <w:r>
              <w:t>4</w:t>
            </w:r>
          </w:p>
        </w:tc>
        <w:tc>
          <w:tcPr>
            <w:tcW w:w="4251" w:type="dxa"/>
          </w:tcPr>
          <w:p w:rsidR="007A649E" w:rsidRDefault="007A649E">
            <w:pPr>
              <w:pStyle w:val="ConsPlusNormal"/>
            </w:pPr>
            <w:r>
              <w:t>Расходы на повышение квалификации / обучение сотрудников центра экспорта</w:t>
            </w:r>
          </w:p>
        </w:tc>
        <w:tc>
          <w:tcPr>
            <w:tcW w:w="4195" w:type="dxa"/>
          </w:tcPr>
          <w:p w:rsidR="007A649E" w:rsidRDefault="007A649E">
            <w:pPr>
              <w:pStyle w:val="ConsPlusNormal"/>
            </w:pPr>
            <w:r>
              <w:t>Не более 60 тыс. рублей на 1 человека</w:t>
            </w:r>
          </w:p>
        </w:tc>
      </w:tr>
      <w:tr w:rsidR="007A649E">
        <w:tc>
          <w:tcPr>
            <w:tcW w:w="623" w:type="dxa"/>
          </w:tcPr>
          <w:p w:rsidR="007A649E" w:rsidRDefault="007A649E">
            <w:pPr>
              <w:pStyle w:val="ConsPlusNormal"/>
              <w:jc w:val="center"/>
            </w:pPr>
            <w:r>
              <w:t>5</w:t>
            </w:r>
          </w:p>
        </w:tc>
        <w:tc>
          <w:tcPr>
            <w:tcW w:w="4251" w:type="dxa"/>
          </w:tcPr>
          <w:p w:rsidR="007A649E" w:rsidRDefault="007A649E">
            <w:pPr>
              <w:pStyle w:val="ConsPlusNormal"/>
            </w:pPr>
            <w:r>
              <w:t>Продвижение информации о деятельности центра экспорта в средствах массовой информации и в информационно-телекоммуникационной сети Интернет (далее - сеть Интернет), в том числе продвижение аккаунтов центра экспорта в социальных сетях в сети Интернет</w:t>
            </w:r>
          </w:p>
        </w:tc>
        <w:tc>
          <w:tcPr>
            <w:tcW w:w="4195" w:type="dxa"/>
          </w:tcPr>
          <w:p w:rsidR="007A649E" w:rsidRDefault="007A649E">
            <w:pPr>
              <w:pStyle w:val="ConsPlusNormal"/>
            </w:pPr>
            <w:r>
              <w:t>Не более 1,8 млн. рублей</w:t>
            </w:r>
          </w:p>
        </w:tc>
      </w:tr>
      <w:tr w:rsidR="007A649E">
        <w:tc>
          <w:tcPr>
            <w:tcW w:w="623" w:type="dxa"/>
          </w:tcPr>
          <w:p w:rsidR="007A649E" w:rsidRDefault="007A649E">
            <w:pPr>
              <w:pStyle w:val="ConsPlusNormal"/>
              <w:jc w:val="center"/>
            </w:pPr>
            <w:r>
              <w:t>6</w:t>
            </w:r>
          </w:p>
        </w:tc>
        <w:tc>
          <w:tcPr>
            <w:tcW w:w="4251" w:type="dxa"/>
          </w:tcPr>
          <w:p w:rsidR="007A649E" w:rsidRDefault="007A649E">
            <w:pPr>
              <w:pStyle w:val="ConsPlusNormal"/>
            </w:pPr>
            <w:r>
              <w:t>Создание и (или) обеспечение работы сайта центра экспорта в сети Интернет, включая его модернизацию</w:t>
            </w:r>
          </w:p>
        </w:tc>
        <w:tc>
          <w:tcPr>
            <w:tcW w:w="4195" w:type="dxa"/>
          </w:tcPr>
          <w:p w:rsidR="007A649E" w:rsidRDefault="007A649E">
            <w:pPr>
              <w:pStyle w:val="ConsPlusNormal"/>
            </w:pPr>
            <w:r>
              <w:t>Не более 200 тыс. рублей на сайт</w:t>
            </w:r>
          </w:p>
        </w:tc>
      </w:tr>
      <w:tr w:rsidR="007A649E">
        <w:tc>
          <w:tcPr>
            <w:tcW w:w="623" w:type="dxa"/>
          </w:tcPr>
          <w:p w:rsidR="007A649E" w:rsidRDefault="007A649E">
            <w:pPr>
              <w:pStyle w:val="ConsPlusNormal"/>
              <w:jc w:val="center"/>
            </w:pPr>
            <w:r>
              <w:t>7</w:t>
            </w:r>
          </w:p>
        </w:tc>
        <w:tc>
          <w:tcPr>
            <w:tcW w:w="4251" w:type="dxa"/>
          </w:tcPr>
          <w:p w:rsidR="007A649E" w:rsidRDefault="007A649E">
            <w:pPr>
              <w:pStyle w:val="ConsPlusNormal"/>
            </w:pPr>
            <w:r>
              <w:t>Ребрендинг центра экспорта (в том числе расходы на внедрение корпоративного стиля), включая изготовление сувенирной продукции, вывесок, баннеров и другое</w:t>
            </w:r>
          </w:p>
        </w:tc>
        <w:tc>
          <w:tcPr>
            <w:tcW w:w="4195" w:type="dxa"/>
          </w:tcPr>
          <w:p w:rsidR="007A649E" w:rsidRDefault="007A649E">
            <w:pPr>
              <w:pStyle w:val="ConsPlusNormal"/>
            </w:pPr>
            <w:r>
              <w:t>Не более 800 тыс. рублей</w:t>
            </w:r>
          </w:p>
        </w:tc>
      </w:tr>
      <w:tr w:rsidR="007A649E">
        <w:tc>
          <w:tcPr>
            <w:tcW w:w="623" w:type="dxa"/>
          </w:tcPr>
          <w:p w:rsidR="007A649E" w:rsidRDefault="007A649E">
            <w:pPr>
              <w:pStyle w:val="ConsPlusNormal"/>
              <w:jc w:val="center"/>
            </w:pPr>
            <w:r>
              <w:t>8</w:t>
            </w:r>
          </w:p>
        </w:tc>
        <w:tc>
          <w:tcPr>
            <w:tcW w:w="4251" w:type="dxa"/>
          </w:tcPr>
          <w:p w:rsidR="007A649E" w:rsidRDefault="007A649E">
            <w:pPr>
              <w:pStyle w:val="ConsPlusNormal"/>
            </w:pPr>
            <w:r>
              <w:t>Организация и проведение конференции, форума, круглого стола или другого мероприятия</w:t>
            </w:r>
          </w:p>
        </w:tc>
        <w:tc>
          <w:tcPr>
            <w:tcW w:w="4195" w:type="dxa"/>
          </w:tcPr>
          <w:p w:rsidR="007A649E" w:rsidRDefault="007A649E">
            <w:pPr>
              <w:pStyle w:val="ConsPlusNormal"/>
            </w:pPr>
            <w:r>
              <w:t>Не более 2,1 млн. рублей,</w:t>
            </w:r>
          </w:p>
          <w:p w:rsidR="007A649E" w:rsidRDefault="007A649E">
            <w:pPr>
              <w:pStyle w:val="ConsPlusNormal"/>
            </w:pPr>
            <w:r>
              <w:t>не менее 2 публичных мероприятий</w:t>
            </w:r>
          </w:p>
        </w:tc>
      </w:tr>
      <w:tr w:rsidR="007A649E">
        <w:tc>
          <w:tcPr>
            <w:tcW w:w="623" w:type="dxa"/>
          </w:tcPr>
          <w:p w:rsidR="007A649E" w:rsidRDefault="007A649E">
            <w:pPr>
              <w:pStyle w:val="ConsPlusNormal"/>
              <w:jc w:val="center"/>
            </w:pPr>
            <w:r>
              <w:t>8.1</w:t>
            </w:r>
          </w:p>
        </w:tc>
        <w:tc>
          <w:tcPr>
            <w:tcW w:w="4251" w:type="dxa"/>
          </w:tcPr>
          <w:p w:rsidR="007A649E" w:rsidRDefault="007A649E">
            <w:pPr>
              <w:pStyle w:val="ConsPlusNormal"/>
            </w:pPr>
            <w:r>
              <w:t>Форум</w:t>
            </w:r>
          </w:p>
        </w:tc>
        <w:tc>
          <w:tcPr>
            <w:tcW w:w="4195" w:type="dxa"/>
          </w:tcPr>
          <w:p w:rsidR="007A649E" w:rsidRDefault="007A649E">
            <w:pPr>
              <w:pStyle w:val="ConsPlusNormal"/>
            </w:pPr>
            <w:r>
              <w:t>Не более 1 млн. рублей на 1 форум</w:t>
            </w:r>
          </w:p>
        </w:tc>
      </w:tr>
      <w:tr w:rsidR="007A649E">
        <w:tc>
          <w:tcPr>
            <w:tcW w:w="623" w:type="dxa"/>
          </w:tcPr>
          <w:p w:rsidR="007A649E" w:rsidRDefault="007A649E">
            <w:pPr>
              <w:pStyle w:val="ConsPlusNormal"/>
              <w:jc w:val="center"/>
            </w:pPr>
            <w:r>
              <w:t>8.2</w:t>
            </w:r>
          </w:p>
        </w:tc>
        <w:tc>
          <w:tcPr>
            <w:tcW w:w="4251" w:type="dxa"/>
          </w:tcPr>
          <w:p w:rsidR="007A649E" w:rsidRDefault="007A649E">
            <w:pPr>
              <w:pStyle w:val="ConsPlusNormal"/>
            </w:pPr>
            <w:r>
              <w:t>Конференция</w:t>
            </w:r>
          </w:p>
        </w:tc>
        <w:tc>
          <w:tcPr>
            <w:tcW w:w="4195" w:type="dxa"/>
          </w:tcPr>
          <w:p w:rsidR="007A649E" w:rsidRDefault="007A649E">
            <w:pPr>
              <w:pStyle w:val="ConsPlusNormal"/>
            </w:pPr>
            <w:r>
              <w:t>Не более 600 тыс. рублей на 1 конференцию</w:t>
            </w:r>
          </w:p>
        </w:tc>
      </w:tr>
      <w:tr w:rsidR="007A649E">
        <w:tc>
          <w:tcPr>
            <w:tcW w:w="623" w:type="dxa"/>
          </w:tcPr>
          <w:p w:rsidR="007A649E" w:rsidRDefault="007A649E">
            <w:pPr>
              <w:pStyle w:val="ConsPlusNormal"/>
              <w:jc w:val="center"/>
            </w:pPr>
            <w:r>
              <w:t>8.3</w:t>
            </w:r>
          </w:p>
        </w:tc>
        <w:tc>
          <w:tcPr>
            <w:tcW w:w="4251" w:type="dxa"/>
          </w:tcPr>
          <w:p w:rsidR="007A649E" w:rsidRDefault="007A649E">
            <w:pPr>
              <w:pStyle w:val="ConsPlusNormal"/>
            </w:pPr>
            <w:r>
              <w:t>Круглый стол</w:t>
            </w:r>
          </w:p>
        </w:tc>
        <w:tc>
          <w:tcPr>
            <w:tcW w:w="4195" w:type="dxa"/>
          </w:tcPr>
          <w:p w:rsidR="007A649E" w:rsidRDefault="007A649E">
            <w:pPr>
              <w:pStyle w:val="ConsPlusNormal"/>
            </w:pPr>
            <w:r>
              <w:t>Не более 300 тыс. рублей на 1 круглый стол</w:t>
            </w:r>
          </w:p>
        </w:tc>
      </w:tr>
      <w:tr w:rsidR="007A649E">
        <w:tc>
          <w:tcPr>
            <w:tcW w:w="623" w:type="dxa"/>
          </w:tcPr>
          <w:p w:rsidR="007A649E" w:rsidRDefault="007A649E">
            <w:pPr>
              <w:pStyle w:val="ConsPlusNormal"/>
              <w:jc w:val="center"/>
            </w:pPr>
            <w:r>
              <w:t>8.4</w:t>
            </w:r>
          </w:p>
        </w:tc>
        <w:tc>
          <w:tcPr>
            <w:tcW w:w="4251" w:type="dxa"/>
          </w:tcPr>
          <w:p w:rsidR="007A649E" w:rsidRDefault="007A649E">
            <w:pPr>
              <w:pStyle w:val="ConsPlusNormal"/>
            </w:pPr>
            <w:r>
              <w:t>Мероприятие для обмена опытом центров экспорта</w:t>
            </w:r>
          </w:p>
        </w:tc>
        <w:tc>
          <w:tcPr>
            <w:tcW w:w="4195" w:type="dxa"/>
          </w:tcPr>
          <w:p w:rsidR="007A649E" w:rsidRDefault="007A649E">
            <w:pPr>
              <w:pStyle w:val="ConsPlusNormal"/>
            </w:pPr>
            <w:r>
              <w:t>Не более 1 млн. рублей</w:t>
            </w:r>
          </w:p>
        </w:tc>
      </w:tr>
      <w:tr w:rsidR="007A649E">
        <w:tc>
          <w:tcPr>
            <w:tcW w:w="623" w:type="dxa"/>
          </w:tcPr>
          <w:p w:rsidR="007A649E" w:rsidRDefault="007A649E">
            <w:pPr>
              <w:pStyle w:val="ConsPlusNormal"/>
              <w:jc w:val="center"/>
            </w:pPr>
            <w:r>
              <w:t>8.5</w:t>
            </w:r>
          </w:p>
        </w:tc>
        <w:tc>
          <w:tcPr>
            <w:tcW w:w="4251" w:type="dxa"/>
          </w:tcPr>
          <w:p w:rsidR="007A649E" w:rsidRDefault="007A649E">
            <w:pPr>
              <w:pStyle w:val="ConsPlusNormal"/>
            </w:pPr>
            <w:r>
              <w:t>Организация и проведение ежегодного регионального конкурса "Экспортер года"</w:t>
            </w:r>
          </w:p>
        </w:tc>
        <w:tc>
          <w:tcPr>
            <w:tcW w:w="4195" w:type="dxa"/>
          </w:tcPr>
          <w:p w:rsidR="007A649E" w:rsidRDefault="007A649E">
            <w:pPr>
              <w:pStyle w:val="ConsPlusNormal"/>
            </w:pPr>
            <w:r>
              <w:t>Не более 2 млн. рублей</w:t>
            </w:r>
          </w:p>
        </w:tc>
      </w:tr>
      <w:tr w:rsidR="007A649E">
        <w:tc>
          <w:tcPr>
            <w:tcW w:w="623" w:type="dxa"/>
          </w:tcPr>
          <w:p w:rsidR="007A649E" w:rsidRDefault="007A649E">
            <w:pPr>
              <w:pStyle w:val="ConsPlusNormal"/>
              <w:jc w:val="center"/>
            </w:pPr>
            <w:r>
              <w:t>9</w:t>
            </w:r>
          </w:p>
        </w:tc>
        <w:tc>
          <w:tcPr>
            <w:tcW w:w="8446" w:type="dxa"/>
            <w:gridSpan w:val="2"/>
          </w:tcPr>
          <w:p w:rsidR="007A649E" w:rsidRDefault="007A649E">
            <w:pPr>
              <w:pStyle w:val="ConsPlusNormal"/>
            </w:pPr>
            <w:r>
              <w:t>Оплата услуг сторонних организаций и физических лиц по видам расходов:</w:t>
            </w:r>
          </w:p>
        </w:tc>
      </w:tr>
      <w:tr w:rsidR="007A649E">
        <w:tc>
          <w:tcPr>
            <w:tcW w:w="623" w:type="dxa"/>
          </w:tcPr>
          <w:p w:rsidR="007A649E" w:rsidRDefault="007A649E">
            <w:pPr>
              <w:pStyle w:val="ConsPlusNormal"/>
              <w:jc w:val="center"/>
            </w:pPr>
            <w:r>
              <w:t>9.1</w:t>
            </w:r>
          </w:p>
        </w:tc>
        <w:tc>
          <w:tcPr>
            <w:tcW w:w="4251" w:type="dxa"/>
          </w:tcPr>
          <w:p w:rsidR="007A649E" w:rsidRDefault="007A649E">
            <w:pPr>
              <w:pStyle w:val="ConsPlusNormal"/>
            </w:pPr>
            <w:r>
              <w:t>Консультационные услуги с привлечением сторонних профильных экспертов по тематике внешнеэкономической деятельности</w:t>
            </w:r>
          </w:p>
        </w:tc>
        <w:tc>
          <w:tcPr>
            <w:tcW w:w="4195" w:type="dxa"/>
          </w:tcPr>
          <w:p w:rsidR="007A649E" w:rsidRDefault="007A649E">
            <w:pPr>
              <w:pStyle w:val="ConsPlusNormal"/>
            </w:pPr>
            <w:r>
              <w:t>Не более 5 тыс. рублей на 1 консультацию,</w:t>
            </w:r>
          </w:p>
          <w:p w:rsidR="007A649E" w:rsidRDefault="007A649E">
            <w:pPr>
              <w:pStyle w:val="ConsPlusNormal"/>
            </w:pPr>
            <w:r>
              <w:t>не более 10 консультаций для 1 субъекта малого и среднего предпринимательства (далее - субъект МСП),</w:t>
            </w:r>
          </w:p>
          <w:p w:rsidR="007A649E" w:rsidRDefault="007A649E">
            <w:pPr>
              <w:pStyle w:val="ConsPlusNormal"/>
            </w:pPr>
            <w:r>
              <w:t>не более 500 тыс. рублей на статью</w:t>
            </w:r>
          </w:p>
        </w:tc>
      </w:tr>
      <w:tr w:rsidR="007A649E">
        <w:tc>
          <w:tcPr>
            <w:tcW w:w="623" w:type="dxa"/>
          </w:tcPr>
          <w:p w:rsidR="007A649E" w:rsidRDefault="007A649E">
            <w:pPr>
              <w:pStyle w:val="ConsPlusNormal"/>
              <w:jc w:val="center"/>
            </w:pPr>
            <w:r>
              <w:t>9.2</w:t>
            </w:r>
          </w:p>
        </w:tc>
        <w:tc>
          <w:tcPr>
            <w:tcW w:w="4251" w:type="dxa"/>
          </w:tcPr>
          <w:p w:rsidR="007A649E" w:rsidRDefault="007A649E">
            <w:pPr>
              <w:pStyle w:val="ConsPlusNormal"/>
            </w:pPr>
            <w:r>
              <w:t>Содействие в подготовке и переводе на иностранные языки презентационных и других материалов в электронном виде по запросу субъектов МСП, в том числе адаптация и перевод упаковки товара</w:t>
            </w:r>
          </w:p>
        </w:tc>
        <w:tc>
          <w:tcPr>
            <w:tcW w:w="4195" w:type="dxa"/>
          </w:tcPr>
          <w:p w:rsidR="007A649E" w:rsidRDefault="007A649E">
            <w:pPr>
              <w:pStyle w:val="ConsPlusNormal"/>
            </w:pPr>
            <w:r>
              <w:t>Не более 50 тыс. рублей на 1 субъекта МСП</w:t>
            </w:r>
          </w:p>
        </w:tc>
      </w:tr>
      <w:tr w:rsidR="007A649E">
        <w:tc>
          <w:tcPr>
            <w:tcW w:w="623" w:type="dxa"/>
          </w:tcPr>
          <w:p w:rsidR="007A649E" w:rsidRDefault="007A649E">
            <w:pPr>
              <w:pStyle w:val="ConsPlusNormal"/>
              <w:jc w:val="center"/>
            </w:pPr>
            <w:r>
              <w:t>9.3</w:t>
            </w:r>
          </w:p>
        </w:tc>
        <w:tc>
          <w:tcPr>
            <w:tcW w:w="4251" w:type="dxa"/>
          </w:tcPr>
          <w:p w:rsidR="007A649E" w:rsidRDefault="007A649E">
            <w:pPr>
              <w:pStyle w:val="ConsPlusNormal"/>
            </w:pPr>
            <w:r>
              <w:t>Содействие в создании на иностранном языке и (или) модернизации существующего сайта субъекта МСП в сети Интернет на иностранном языке</w:t>
            </w:r>
          </w:p>
        </w:tc>
        <w:tc>
          <w:tcPr>
            <w:tcW w:w="4195" w:type="dxa"/>
          </w:tcPr>
          <w:p w:rsidR="007A649E" w:rsidRDefault="007A649E">
            <w:pPr>
              <w:pStyle w:val="ConsPlusNormal"/>
            </w:pPr>
            <w:r>
              <w:t>80% затрат,</w:t>
            </w:r>
          </w:p>
          <w:p w:rsidR="007A649E" w:rsidRDefault="007A649E">
            <w:pPr>
              <w:pStyle w:val="ConsPlusNormal"/>
            </w:pPr>
            <w:r>
              <w:t>не более 150 тыс. рублей на сайт 1 субъекта МСП</w:t>
            </w:r>
          </w:p>
        </w:tc>
      </w:tr>
      <w:tr w:rsidR="007A649E">
        <w:tc>
          <w:tcPr>
            <w:tcW w:w="623" w:type="dxa"/>
          </w:tcPr>
          <w:p w:rsidR="007A649E" w:rsidRDefault="007A649E">
            <w:pPr>
              <w:pStyle w:val="ConsPlusNormal"/>
              <w:jc w:val="center"/>
            </w:pPr>
            <w:r>
              <w:t>9.4</w:t>
            </w:r>
          </w:p>
        </w:tc>
        <w:tc>
          <w:tcPr>
            <w:tcW w:w="4251" w:type="dxa"/>
          </w:tcPr>
          <w:p w:rsidR="007A649E" w:rsidRDefault="007A649E">
            <w:pPr>
              <w:pStyle w:val="ConsPlusNormal"/>
            </w:pPr>
            <w:r>
              <w:t>Содействие в проведении индивидуальных маркетинговых/патентных исследований иностранных рынков по запросу субъектов МСП</w:t>
            </w:r>
          </w:p>
        </w:tc>
        <w:tc>
          <w:tcPr>
            <w:tcW w:w="4195" w:type="dxa"/>
          </w:tcPr>
          <w:p w:rsidR="007A649E" w:rsidRDefault="007A649E">
            <w:pPr>
              <w:pStyle w:val="ConsPlusNormal"/>
            </w:pPr>
            <w:r>
              <w:t>80% затрат,</w:t>
            </w:r>
          </w:p>
          <w:p w:rsidR="007A649E" w:rsidRDefault="007A649E">
            <w:pPr>
              <w:pStyle w:val="ConsPlusNormal"/>
            </w:pPr>
            <w:r>
              <w:t>не более 400 тыс. рублей на 1 субъекта МСП</w:t>
            </w:r>
          </w:p>
        </w:tc>
      </w:tr>
      <w:tr w:rsidR="007A649E">
        <w:tc>
          <w:tcPr>
            <w:tcW w:w="623" w:type="dxa"/>
          </w:tcPr>
          <w:p w:rsidR="007A649E" w:rsidRDefault="007A649E">
            <w:pPr>
              <w:pStyle w:val="ConsPlusNormal"/>
              <w:jc w:val="center"/>
            </w:pPr>
            <w:r>
              <w:t>9.5</w:t>
            </w:r>
          </w:p>
        </w:tc>
        <w:tc>
          <w:tcPr>
            <w:tcW w:w="4251" w:type="dxa"/>
          </w:tcPr>
          <w:p w:rsidR="007A649E" w:rsidRDefault="007A649E">
            <w:pPr>
              <w:pStyle w:val="ConsPlusNormal"/>
            </w:pPr>
            <w:r>
              <w:t>Экспертиза и сопровождение экспортного контракта</w:t>
            </w:r>
          </w:p>
        </w:tc>
        <w:tc>
          <w:tcPr>
            <w:tcW w:w="4195" w:type="dxa"/>
          </w:tcPr>
          <w:p w:rsidR="007A649E" w:rsidRDefault="007A649E">
            <w:pPr>
              <w:pStyle w:val="ConsPlusNormal"/>
            </w:pPr>
            <w:r>
              <w:t>Не более 150 тыс. рублей на 1 субъекта МСП</w:t>
            </w:r>
          </w:p>
        </w:tc>
      </w:tr>
      <w:tr w:rsidR="007A649E">
        <w:tc>
          <w:tcPr>
            <w:tcW w:w="623" w:type="dxa"/>
          </w:tcPr>
          <w:p w:rsidR="007A649E" w:rsidRDefault="007A649E">
            <w:pPr>
              <w:pStyle w:val="ConsPlusNormal"/>
              <w:jc w:val="center"/>
            </w:pPr>
            <w:r>
              <w:t>9.6</w:t>
            </w:r>
          </w:p>
        </w:tc>
        <w:tc>
          <w:tcPr>
            <w:tcW w:w="4251" w:type="dxa"/>
          </w:tcPr>
          <w:p w:rsidR="007A649E" w:rsidRDefault="007A649E">
            <w:pPr>
              <w:pStyle w:val="ConsPlusNormal"/>
            </w:pPr>
            <w:r>
              <w:t>Содействие в приведении продукции в соответствие с требованиями, необходимыми для экспорта товаров (работ, услуг) (стандартизация, сертификация, необходимые разрешения)</w:t>
            </w:r>
          </w:p>
        </w:tc>
        <w:tc>
          <w:tcPr>
            <w:tcW w:w="4195" w:type="dxa"/>
          </w:tcPr>
          <w:p w:rsidR="007A649E" w:rsidRDefault="007A649E">
            <w:pPr>
              <w:pStyle w:val="ConsPlusNormal"/>
            </w:pPr>
            <w:r>
              <w:t>80% затрат,</w:t>
            </w:r>
          </w:p>
          <w:p w:rsidR="007A649E" w:rsidRDefault="007A649E">
            <w:pPr>
              <w:pStyle w:val="ConsPlusNormal"/>
            </w:pPr>
            <w:r>
              <w:t>не более 1 млн. рублей на 1 субъекта МСП</w:t>
            </w:r>
          </w:p>
        </w:tc>
      </w:tr>
      <w:tr w:rsidR="007A649E">
        <w:tc>
          <w:tcPr>
            <w:tcW w:w="623" w:type="dxa"/>
          </w:tcPr>
          <w:p w:rsidR="007A649E" w:rsidRDefault="007A649E">
            <w:pPr>
              <w:pStyle w:val="ConsPlusNormal"/>
              <w:jc w:val="center"/>
            </w:pPr>
            <w:r>
              <w:t>9.7</w:t>
            </w:r>
          </w:p>
        </w:tc>
        <w:tc>
          <w:tcPr>
            <w:tcW w:w="4251" w:type="dxa"/>
          </w:tcPr>
          <w:p w:rsidR="007A649E" w:rsidRDefault="007A649E">
            <w:pPr>
              <w:pStyle w:val="ConsPlusNormal"/>
            </w:pPr>
            <w:r>
              <w:t>Содействие в обеспечении защиты интеллектуальной собственности за пределами территории Российской Федерации, в том числе получении патентов на результаты интеллектуальной деятельности</w:t>
            </w:r>
          </w:p>
        </w:tc>
        <w:tc>
          <w:tcPr>
            <w:tcW w:w="4195" w:type="dxa"/>
          </w:tcPr>
          <w:p w:rsidR="007A649E" w:rsidRDefault="007A649E">
            <w:pPr>
              <w:pStyle w:val="ConsPlusNormal"/>
            </w:pPr>
            <w:r>
              <w:t>70% затрат,</w:t>
            </w:r>
          </w:p>
          <w:p w:rsidR="007A649E" w:rsidRDefault="007A649E">
            <w:pPr>
              <w:pStyle w:val="ConsPlusNormal"/>
            </w:pPr>
            <w:r>
              <w:t>не более 1 млн. рублей на 1 субъекта МСП</w:t>
            </w:r>
          </w:p>
        </w:tc>
      </w:tr>
      <w:tr w:rsidR="007A649E">
        <w:tc>
          <w:tcPr>
            <w:tcW w:w="623" w:type="dxa"/>
          </w:tcPr>
          <w:p w:rsidR="007A649E" w:rsidRDefault="007A649E">
            <w:pPr>
              <w:pStyle w:val="ConsPlusNormal"/>
              <w:jc w:val="center"/>
            </w:pPr>
            <w:r>
              <w:t>9.8</w:t>
            </w:r>
          </w:p>
        </w:tc>
        <w:tc>
          <w:tcPr>
            <w:tcW w:w="4251" w:type="dxa"/>
          </w:tcPr>
          <w:p w:rsidR="007A649E" w:rsidRDefault="007A649E">
            <w:pPr>
              <w:pStyle w:val="ConsPlusNormal"/>
            </w:pPr>
            <w:r>
              <w:t>Поиск партнеров для субъекта МСП</w:t>
            </w:r>
          </w:p>
        </w:tc>
        <w:tc>
          <w:tcPr>
            <w:tcW w:w="4195" w:type="dxa"/>
          </w:tcPr>
          <w:p w:rsidR="007A649E" w:rsidRDefault="007A649E">
            <w:pPr>
              <w:pStyle w:val="ConsPlusNormal"/>
            </w:pPr>
            <w:r>
              <w:t>Не более 200 тыс. рублей на 1 субъекта МСП</w:t>
            </w:r>
          </w:p>
        </w:tc>
      </w:tr>
      <w:tr w:rsidR="007A649E">
        <w:tc>
          <w:tcPr>
            <w:tcW w:w="623" w:type="dxa"/>
          </w:tcPr>
          <w:p w:rsidR="007A649E" w:rsidRDefault="007A649E">
            <w:pPr>
              <w:pStyle w:val="ConsPlusNormal"/>
              <w:jc w:val="center"/>
            </w:pPr>
            <w:r>
              <w:t>9.9</w:t>
            </w:r>
          </w:p>
        </w:tc>
        <w:tc>
          <w:tcPr>
            <w:tcW w:w="4251" w:type="dxa"/>
          </w:tcPr>
          <w:p w:rsidR="007A649E" w:rsidRDefault="007A649E">
            <w:pPr>
              <w:pStyle w:val="ConsPlusNormal"/>
            </w:pPr>
            <w:r>
              <w:t>Формирование коммерческого предложения под целевые рынки и категории товаров для субъекта МСП</w:t>
            </w:r>
          </w:p>
        </w:tc>
        <w:tc>
          <w:tcPr>
            <w:tcW w:w="4195" w:type="dxa"/>
          </w:tcPr>
          <w:p w:rsidR="007A649E" w:rsidRDefault="007A649E">
            <w:pPr>
              <w:pStyle w:val="ConsPlusNormal"/>
            </w:pPr>
            <w:r>
              <w:t>Не более 50 тыс. рублей на 1 субъекта МСП</w:t>
            </w:r>
          </w:p>
        </w:tc>
      </w:tr>
      <w:tr w:rsidR="007A649E">
        <w:tc>
          <w:tcPr>
            <w:tcW w:w="623" w:type="dxa"/>
          </w:tcPr>
          <w:p w:rsidR="007A649E" w:rsidRDefault="007A649E">
            <w:pPr>
              <w:pStyle w:val="ConsPlusNormal"/>
              <w:jc w:val="center"/>
            </w:pPr>
            <w:r>
              <w:t>10</w:t>
            </w:r>
          </w:p>
        </w:tc>
        <w:tc>
          <w:tcPr>
            <w:tcW w:w="8446" w:type="dxa"/>
            <w:gridSpan w:val="2"/>
          </w:tcPr>
          <w:p w:rsidR="007A649E" w:rsidRDefault="007A649E">
            <w:pPr>
              <w:pStyle w:val="ConsPlusNormal"/>
            </w:pPr>
            <w:r>
              <w:t>Организация и проведение информационно-консультационных мероприятий</w:t>
            </w:r>
          </w:p>
        </w:tc>
      </w:tr>
      <w:tr w:rsidR="007A649E">
        <w:tc>
          <w:tcPr>
            <w:tcW w:w="623" w:type="dxa"/>
          </w:tcPr>
          <w:p w:rsidR="007A649E" w:rsidRDefault="007A649E">
            <w:pPr>
              <w:pStyle w:val="ConsPlusNormal"/>
              <w:jc w:val="center"/>
            </w:pPr>
            <w:r>
              <w:t>10.1</w:t>
            </w:r>
          </w:p>
        </w:tc>
        <w:tc>
          <w:tcPr>
            <w:tcW w:w="4251" w:type="dxa"/>
          </w:tcPr>
          <w:p w:rsidR="007A649E" w:rsidRDefault="007A649E">
            <w:pPr>
              <w:pStyle w:val="ConsPlusNormal"/>
            </w:pPr>
            <w:r>
              <w:t>Проведение экспортных семинаров в рамках соглашения с автономной некоммерческой организацией дополнительного профессионального образования "Школа экспорта акционерного общества "Российской экспортный центр"</w:t>
            </w:r>
          </w:p>
        </w:tc>
        <w:tc>
          <w:tcPr>
            <w:tcW w:w="4195" w:type="dxa"/>
            <w:vAlign w:val="center"/>
          </w:tcPr>
          <w:p w:rsidR="007A649E" w:rsidRDefault="007A649E">
            <w:pPr>
              <w:pStyle w:val="ConsPlusNormal"/>
            </w:pPr>
            <w:r>
              <w:t>Не более 80 тыс. рублей на 1 семинар с количеством участников - субъектов МСП не менее 10</w:t>
            </w:r>
          </w:p>
        </w:tc>
      </w:tr>
      <w:tr w:rsidR="007A649E">
        <w:tc>
          <w:tcPr>
            <w:tcW w:w="623" w:type="dxa"/>
          </w:tcPr>
          <w:p w:rsidR="007A649E" w:rsidRDefault="007A649E">
            <w:pPr>
              <w:pStyle w:val="ConsPlusNormal"/>
              <w:jc w:val="center"/>
            </w:pPr>
            <w:r>
              <w:t>10.2</w:t>
            </w:r>
          </w:p>
        </w:tc>
        <w:tc>
          <w:tcPr>
            <w:tcW w:w="4251" w:type="dxa"/>
          </w:tcPr>
          <w:p w:rsidR="007A649E" w:rsidRDefault="007A649E">
            <w:pPr>
              <w:pStyle w:val="ConsPlusNormal"/>
            </w:pPr>
            <w:r>
              <w:t>Проведение мастер-классов, экспортных семинаров, вебинаров и других информационно-консультационных мероприятий</w:t>
            </w:r>
          </w:p>
        </w:tc>
        <w:tc>
          <w:tcPr>
            <w:tcW w:w="4195" w:type="dxa"/>
            <w:vAlign w:val="center"/>
          </w:tcPr>
          <w:p w:rsidR="007A649E" w:rsidRDefault="007A649E">
            <w:pPr>
              <w:pStyle w:val="ConsPlusNormal"/>
            </w:pPr>
            <w:r>
              <w:t>Не более 100 тыс. рублей на 1 мастер-класс с количеством участников - субъектов МСП не менее 10</w:t>
            </w:r>
          </w:p>
        </w:tc>
      </w:tr>
      <w:tr w:rsidR="007A649E">
        <w:tc>
          <w:tcPr>
            <w:tcW w:w="623" w:type="dxa"/>
          </w:tcPr>
          <w:p w:rsidR="007A649E" w:rsidRDefault="007A649E">
            <w:pPr>
              <w:pStyle w:val="ConsPlusNormal"/>
              <w:jc w:val="center"/>
            </w:pPr>
            <w:r>
              <w:t>11</w:t>
            </w:r>
          </w:p>
        </w:tc>
        <w:tc>
          <w:tcPr>
            <w:tcW w:w="4251" w:type="dxa"/>
          </w:tcPr>
          <w:p w:rsidR="007A649E" w:rsidRDefault="007A649E">
            <w:pPr>
              <w:pStyle w:val="ConsPlusNormal"/>
            </w:pPr>
            <w:r>
              <w:t>Организация и проведение межрегиональной бизнес-миссии</w:t>
            </w:r>
          </w:p>
        </w:tc>
        <w:tc>
          <w:tcPr>
            <w:tcW w:w="4195" w:type="dxa"/>
            <w:vAlign w:val="center"/>
          </w:tcPr>
          <w:p w:rsidR="007A649E" w:rsidRDefault="007A649E">
            <w:pPr>
              <w:pStyle w:val="ConsPlusNormal"/>
            </w:pPr>
            <w:r>
              <w:t>Не более 500 тыс. рублей на 1 мероприятие при участии не менее 3 субъектов МСП</w:t>
            </w:r>
          </w:p>
        </w:tc>
      </w:tr>
      <w:tr w:rsidR="007A649E">
        <w:tc>
          <w:tcPr>
            <w:tcW w:w="623" w:type="dxa"/>
          </w:tcPr>
          <w:p w:rsidR="007A649E" w:rsidRDefault="007A649E">
            <w:pPr>
              <w:pStyle w:val="ConsPlusNormal"/>
              <w:jc w:val="center"/>
            </w:pPr>
            <w:r>
              <w:t>12</w:t>
            </w:r>
          </w:p>
        </w:tc>
        <w:tc>
          <w:tcPr>
            <w:tcW w:w="4251" w:type="dxa"/>
          </w:tcPr>
          <w:p w:rsidR="007A649E" w:rsidRDefault="007A649E">
            <w:pPr>
              <w:pStyle w:val="ConsPlusNormal"/>
            </w:pPr>
            <w:r>
              <w:t>Организация и проведение международной бизнес-миссии</w:t>
            </w:r>
          </w:p>
        </w:tc>
        <w:tc>
          <w:tcPr>
            <w:tcW w:w="4195" w:type="dxa"/>
            <w:vAlign w:val="center"/>
          </w:tcPr>
          <w:p w:rsidR="007A649E" w:rsidRDefault="007A649E">
            <w:pPr>
              <w:pStyle w:val="ConsPlusNormal"/>
            </w:pPr>
            <w:r>
              <w:t>Не более 1 млн. рублей на 1 мероприятие при участии не менее 3 субъектов МСП</w:t>
            </w:r>
          </w:p>
        </w:tc>
      </w:tr>
      <w:tr w:rsidR="007A649E">
        <w:tc>
          <w:tcPr>
            <w:tcW w:w="623" w:type="dxa"/>
          </w:tcPr>
          <w:p w:rsidR="007A649E" w:rsidRDefault="007A649E">
            <w:pPr>
              <w:pStyle w:val="ConsPlusNormal"/>
              <w:jc w:val="center"/>
            </w:pPr>
            <w:r>
              <w:t>13</w:t>
            </w:r>
          </w:p>
        </w:tc>
        <w:tc>
          <w:tcPr>
            <w:tcW w:w="4251" w:type="dxa"/>
          </w:tcPr>
          <w:p w:rsidR="007A649E" w:rsidRDefault="007A649E">
            <w:pPr>
              <w:pStyle w:val="ConsPlusNormal"/>
            </w:pPr>
            <w:r>
              <w:t>Организация и проведение реверсной бизнес-миссии (прием иностранной делегации на территории субъекта Российской Федерации с целью проведения бизнес-встреч и продвижения российской продукции на экспорт)</w:t>
            </w:r>
          </w:p>
        </w:tc>
        <w:tc>
          <w:tcPr>
            <w:tcW w:w="4195" w:type="dxa"/>
            <w:vAlign w:val="center"/>
          </w:tcPr>
          <w:p w:rsidR="007A649E" w:rsidRDefault="007A649E">
            <w:pPr>
              <w:pStyle w:val="ConsPlusNormal"/>
            </w:pPr>
            <w:r>
              <w:t>Не более 500 тыс. рублей на 1 иностранную компанию, не более 2 млн. рублей (при составе делегации более 4 иностранных компаний)</w:t>
            </w:r>
          </w:p>
        </w:tc>
      </w:tr>
      <w:tr w:rsidR="007A649E">
        <w:tc>
          <w:tcPr>
            <w:tcW w:w="623" w:type="dxa"/>
          </w:tcPr>
          <w:p w:rsidR="007A649E" w:rsidRDefault="007A649E">
            <w:pPr>
              <w:pStyle w:val="ConsPlusNormal"/>
              <w:jc w:val="center"/>
            </w:pPr>
            <w:r>
              <w:t>14</w:t>
            </w:r>
          </w:p>
        </w:tc>
        <w:tc>
          <w:tcPr>
            <w:tcW w:w="4251" w:type="dxa"/>
          </w:tcPr>
          <w:p w:rsidR="007A649E" w:rsidRDefault="007A649E">
            <w:pPr>
              <w:pStyle w:val="ConsPlusNormal"/>
            </w:pPr>
            <w:r>
              <w:t>Организация участия субъектов МСП в выставочно-ярмарочном мероприятии в иностранном государстве</w:t>
            </w:r>
          </w:p>
        </w:tc>
        <w:tc>
          <w:tcPr>
            <w:tcW w:w="4195" w:type="dxa"/>
            <w:vAlign w:val="center"/>
          </w:tcPr>
          <w:p w:rsidR="007A649E" w:rsidRDefault="007A649E">
            <w:pPr>
              <w:pStyle w:val="ConsPlusNormal"/>
            </w:pPr>
            <w:r>
              <w:t>Не более 1,5 млн. рублей на индивидуальный стенд,</w:t>
            </w:r>
          </w:p>
          <w:p w:rsidR="007A649E" w:rsidRDefault="007A649E">
            <w:pPr>
              <w:pStyle w:val="ConsPlusNormal"/>
            </w:pPr>
            <w:r>
              <w:t>не более 2,5 млн. рублей на коллективный стенд</w:t>
            </w:r>
          </w:p>
        </w:tc>
      </w:tr>
      <w:tr w:rsidR="007A649E">
        <w:tc>
          <w:tcPr>
            <w:tcW w:w="623" w:type="dxa"/>
          </w:tcPr>
          <w:p w:rsidR="007A649E" w:rsidRDefault="007A649E">
            <w:pPr>
              <w:pStyle w:val="ConsPlusNormal"/>
              <w:jc w:val="center"/>
            </w:pPr>
            <w:r>
              <w:t>15</w:t>
            </w:r>
          </w:p>
        </w:tc>
        <w:tc>
          <w:tcPr>
            <w:tcW w:w="4251" w:type="dxa"/>
          </w:tcPr>
          <w:p w:rsidR="007A649E" w:rsidRDefault="007A649E">
            <w:pPr>
              <w:pStyle w:val="ConsPlusNormal"/>
            </w:pPr>
            <w:r>
              <w:t>Организация участия субъектов МСП в выставочно-ярмарочном мероприятии в России</w:t>
            </w:r>
          </w:p>
        </w:tc>
        <w:tc>
          <w:tcPr>
            <w:tcW w:w="4195" w:type="dxa"/>
            <w:vAlign w:val="center"/>
          </w:tcPr>
          <w:p w:rsidR="007A649E" w:rsidRDefault="007A649E">
            <w:pPr>
              <w:pStyle w:val="ConsPlusNormal"/>
            </w:pPr>
            <w:r>
              <w:t>Не более 600 тыс. рублей на индивидуальный стенд,</w:t>
            </w:r>
          </w:p>
          <w:p w:rsidR="007A649E" w:rsidRDefault="007A649E">
            <w:pPr>
              <w:pStyle w:val="ConsPlusNormal"/>
            </w:pPr>
            <w:r>
              <w:t>не более 1,5 млн. рублей на коллективный стенд</w:t>
            </w:r>
          </w:p>
        </w:tc>
      </w:tr>
      <w:tr w:rsidR="007A649E">
        <w:tc>
          <w:tcPr>
            <w:tcW w:w="623" w:type="dxa"/>
          </w:tcPr>
          <w:p w:rsidR="007A649E" w:rsidRDefault="007A649E">
            <w:pPr>
              <w:pStyle w:val="ConsPlusNormal"/>
              <w:jc w:val="center"/>
            </w:pPr>
            <w:r>
              <w:t>16</w:t>
            </w:r>
          </w:p>
        </w:tc>
        <w:tc>
          <w:tcPr>
            <w:tcW w:w="4251" w:type="dxa"/>
          </w:tcPr>
          <w:p w:rsidR="007A649E" w:rsidRDefault="007A649E">
            <w:pPr>
              <w:pStyle w:val="ConsPlusNormal"/>
            </w:pPr>
            <w:r>
              <w:t>Другое</w:t>
            </w:r>
          </w:p>
        </w:tc>
        <w:tc>
          <w:tcPr>
            <w:tcW w:w="4195" w:type="dxa"/>
            <w:vAlign w:val="center"/>
          </w:tcPr>
          <w:p w:rsidR="007A649E" w:rsidRDefault="007A649E">
            <w:pPr>
              <w:pStyle w:val="ConsPlusNormal"/>
            </w:pPr>
            <w:r>
              <w:t>Не более 200 тыс. рублей</w:t>
            </w:r>
          </w:p>
        </w:tc>
      </w:tr>
      <w:tr w:rsidR="007A649E">
        <w:tc>
          <w:tcPr>
            <w:tcW w:w="623" w:type="dxa"/>
          </w:tcPr>
          <w:p w:rsidR="007A649E" w:rsidRDefault="007A649E">
            <w:pPr>
              <w:pStyle w:val="ConsPlusNormal"/>
              <w:jc w:val="center"/>
            </w:pPr>
            <w:r>
              <w:t>17</w:t>
            </w:r>
          </w:p>
        </w:tc>
        <w:tc>
          <w:tcPr>
            <w:tcW w:w="4251" w:type="dxa"/>
          </w:tcPr>
          <w:p w:rsidR="007A649E" w:rsidRDefault="007A649E">
            <w:pPr>
              <w:pStyle w:val="ConsPlusNormal"/>
            </w:pPr>
            <w:r>
              <w:t>Содействие в размещении субъектов МСП на международных электронных торговых площадках</w:t>
            </w:r>
          </w:p>
        </w:tc>
        <w:tc>
          <w:tcPr>
            <w:tcW w:w="4195" w:type="dxa"/>
            <w:vAlign w:val="center"/>
          </w:tcPr>
          <w:p w:rsidR="007A649E" w:rsidRDefault="007A649E">
            <w:pPr>
              <w:pStyle w:val="ConsPlusNormal"/>
            </w:pPr>
            <w:r>
              <w:t>Не более 1 млн. рублей на 1 субъект МСП, указывается наименование торговой площадки</w:t>
            </w:r>
          </w:p>
        </w:tc>
      </w:tr>
      <w:tr w:rsidR="007A649E">
        <w:tc>
          <w:tcPr>
            <w:tcW w:w="623" w:type="dxa"/>
          </w:tcPr>
          <w:p w:rsidR="007A649E" w:rsidRDefault="007A649E">
            <w:pPr>
              <w:pStyle w:val="ConsPlusNormal"/>
              <w:jc w:val="center"/>
            </w:pPr>
            <w:r>
              <w:t>18</w:t>
            </w:r>
          </w:p>
        </w:tc>
        <w:tc>
          <w:tcPr>
            <w:tcW w:w="8446" w:type="dxa"/>
            <w:gridSpan w:val="2"/>
          </w:tcPr>
          <w:p w:rsidR="007A649E" w:rsidRDefault="007A649E">
            <w:pPr>
              <w:pStyle w:val="ConsPlusNormal"/>
            </w:pPr>
            <w:r>
              <w:t>Обеспечение участия субъектов МСП в акселерационных программах</w:t>
            </w:r>
          </w:p>
        </w:tc>
      </w:tr>
      <w:tr w:rsidR="007A649E">
        <w:tc>
          <w:tcPr>
            <w:tcW w:w="623" w:type="dxa"/>
          </w:tcPr>
          <w:p w:rsidR="007A649E" w:rsidRDefault="007A649E">
            <w:pPr>
              <w:pStyle w:val="ConsPlusNormal"/>
              <w:jc w:val="center"/>
            </w:pPr>
            <w:r>
              <w:t>18.1</w:t>
            </w:r>
          </w:p>
        </w:tc>
        <w:tc>
          <w:tcPr>
            <w:tcW w:w="4251" w:type="dxa"/>
          </w:tcPr>
          <w:p w:rsidR="007A649E" w:rsidRDefault="007A649E">
            <w:pPr>
              <w:pStyle w:val="ConsPlusNormal"/>
            </w:pPr>
            <w:r>
              <w:t>Акселерация на базе центра экспорта</w:t>
            </w:r>
          </w:p>
        </w:tc>
        <w:tc>
          <w:tcPr>
            <w:tcW w:w="4195" w:type="dxa"/>
            <w:vAlign w:val="center"/>
          </w:tcPr>
          <w:p w:rsidR="007A649E" w:rsidRDefault="007A649E">
            <w:pPr>
              <w:pStyle w:val="ConsPlusNormal"/>
            </w:pPr>
            <w:r>
              <w:t>Не более 1,5 млн. рублей за 1 акселерационный проект для не менее 10 субъектов МСП</w:t>
            </w:r>
          </w:p>
        </w:tc>
      </w:tr>
      <w:tr w:rsidR="007A649E">
        <w:tc>
          <w:tcPr>
            <w:tcW w:w="623" w:type="dxa"/>
          </w:tcPr>
          <w:p w:rsidR="007A649E" w:rsidRDefault="007A649E">
            <w:pPr>
              <w:pStyle w:val="ConsPlusNormal"/>
              <w:jc w:val="center"/>
            </w:pPr>
            <w:r>
              <w:t>18.2</w:t>
            </w:r>
          </w:p>
        </w:tc>
        <w:tc>
          <w:tcPr>
            <w:tcW w:w="4251" w:type="dxa"/>
          </w:tcPr>
          <w:p w:rsidR="007A649E" w:rsidRDefault="007A649E">
            <w:pPr>
              <w:pStyle w:val="ConsPlusNormal"/>
            </w:pPr>
            <w:r>
              <w:t>Акселерация с привлечением партнерских организаций</w:t>
            </w:r>
          </w:p>
        </w:tc>
        <w:tc>
          <w:tcPr>
            <w:tcW w:w="4195" w:type="dxa"/>
            <w:vAlign w:val="center"/>
          </w:tcPr>
          <w:p w:rsidR="007A649E" w:rsidRDefault="007A649E">
            <w:pPr>
              <w:pStyle w:val="ConsPlusNormal"/>
            </w:pPr>
            <w:r>
              <w:t>80% затрат,</w:t>
            </w:r>
          </w:p>
          <w:p w:rsidR="007A649E" w:rsidRDefault="007A649E">
            <w:pPr>
              <w:pStyle w:val="ConsPlusNormal"/>
            </w:pPr>
            <w:r>
              <w:t>не более 1,5 млн. рублей на 1 субъект МСП (не менее 2 представителей субъектов МСП)</w:t>
            </w:r>
          </w:p>
        </w:tc>
      </w:tr>
    </w:tbl>
    <w:p w:rsidR="007A649E" w:rsidRDefault="007A649E">
      <w:pPr>
        <w:pStyle w:val="ConsPlusNormal"/>
        <w:ind w:firstLine="540"/>
        <w:jc w:val="both"/>
      </w:pPr>
    </w:p>
    <w:p w:rsidR="007A649E" w:rsidRDefault="007A649E">
      <w:pPr>
        <w:pStyle w:val="ConsPlusNormal"/>
        <w:ind w:firstLine="540"/>
        <w:jc w:val="both"/>
      </w:pPr>
      <w:r>
        <w:t>--------------------------------</w:t>
      </w:r>
    </w:p>
    <w:p w:rsidR="007A649E" w:rsidRDefault="007A649E">
      <w:pPr>
        <w:pStyle w:val="ConsPlusNormal"/>
        <w:spacing w:before="220"/>
        <w:ind w:firstLine="540"/>
        <w:jc w:val="both"/>
      </w:pPr>
      <w:r>
        <w:t>&lt;*&gt; При условии предоставления плана командировок сотрудников центра экспорта. Расходы на командировки не могут превышать нормативов, установленных для министерства промышленности, торговли и развития предпринимательства Новосибирской области на аналогичные расходы.</w:t>
      </w:r>
    </w:p>
    <w:p w:rsidR="007A649E" w:rsidRDefault="007A649E">
      <w:pPr>
        <w:pStyle w:val="ConsPlusNormal"/>
        <w:ind w:firstLine="540"/>
        <w:jc w:val="both"/>
      </w:pPr>
    </w:p>
    <w:p w:rsidR="007A649E" w:rsidRDefault="007A649E">
      <w:pPr>
        <w:pStyle w:val="ConsPlusNormal"/>
        <w:ind w:firstLine="540"/>
        <w:jc w:val="both"/>
      </w:pPr>
    </w:p>
    <w:p w:rsidR="007A649E" w:rsidRDefault="007A649E">
      <w:pPr>
        <w:pStyle w:val="ConsPlusNormal"/>
        <w:ind w:firstLine="540"/>
        <w:jc w:val="both"/>
      </w:pPr>
    </w:p>
    <w:p w:rsidR="007A649E" w:rsidRDefault="007A649E">
      <w:pPr>
        <w:pStyle w:val="ConsPlusNormal"/>
        <w:ind w:firstLine="540"/>
        <w:jc w:val="both"/>
      </w:pPr>
    </w:p>
    <w:p w:rsidR="007A649E" w:rsidRDefault="007A649E">
      <w:pPr>
        <w:pStyle w:val="ConsPlusNormal"/>
        <w:ind w:firstLine="540"/>
        <w:jc w:val="both"/>
      </w:pPr>
    </w:p>
    <w:p w:rsidR="007A649E" w:rsidRDefault="007A649E">
      <w:pPr>
        <w:pStyle w:val="ConsPlusNormal"/>
        <w:jc w:val="right"/>
        <w:outlineLvl w:val="0"/>
      </w:pPr>
      <w:r>
        <w:t>Приложение N 7</w:t>
      </w:r>
    </w:p>
    <w:p w:rsidR="007A649E" w:rsidRDefault="007A649E">
      <w:pPr>
        <w:pStyle w:val="ConsPlusNormal"/>
        <w:jc w:val="right"/>
      </w:pPr>
      <w:r>
        <w:t>к постановлению</w:t>
      </w:r>
    </w:p>
    <w:p w:rsidR="007A649E" w:rsidRDefault="007A649E">
      <w:pPr>
        <w:pStyle w:val="ConsPlusNormal"/>
        <w:jc w:val="right"/>
      </w:pPr>
      <w:r>
        <w:t>Правительства Новосибирской области</w:t>
      </w:r>
    </w:p>
    <w:p w:rsidR="007A649E" w:rsidRDefault="007A649E">
      <w:pPr>
        <w:pStyle w:val="ConsPlusNormal"/>
        <w:jc w:val="right"/>
      </w:pPr>
      <w:r>
        <w:t>от 31.01.2017 N 14-п</w:t>
      </w:r>
    </w:p>
    <w:p w:rsidR="007A649E" w:rsidRDefault="007A649E">
      <w:pPr>
        <w:pStyle w:val="ConsPlusNormal"/>
        <w:ind w:firstLine="540"/>
        <w:jc w:val="both"/>
      </w:pPr>
    </w:p>
    <w:p w:rsidR="007A649E" w:rsidRDefault="007A649E">
      <w:pPr>
        <w:pStyle w:val="ConsPlusTitle"/>
        <w:jc w:val="center"/>
      </w:pPr>
      <w:r>
        <w:t>ПОРЯДОК</w:t>
      </w:r>
    </w:p>
    <w:p w:rsidR="007A649E" w:rsidRDefault="007A649E">
      <w:pPr>
        <w:pStyle w:val="ConsPlusTitle"/>
        <w:jc w:val="center"/>
      </w:pPr>
      <w:r>
        <w:t>ПРЕДОСТАВЛЕНИЯ СУБСИДИЙ ОРГАНИЗАЦИЯМ, ОБРАЗУЮЩИМ</w:t>
      </w:r>
    </w:p>
    <w:p w:rsidR="007A649E" w:rsidRDefault="007A649E">
      <w:pPr>
        <w:pStyle w:val="ConsPlusTitle"/>
        <w:jc w:val="center"/>
      </w:pPr>
      <w:r>
        <w:t>ИНФРАСТРУКТУРУ ПОДДЕРЖКИ СУБЪЕКТОВ МАЛОГО И СРЕДНЕГО</w:t>
      </w:r>
    </w:p>
    <w:p w:rsidR="007A649E" w:rsidRDefault="007A649E">
      <w:pPr>
        <w:pStyle w:val="ConsPlusTitle"/>
        <w:jc w:val="center"/>
      </w:pPr>
      <w:r>
        <w:t>ПРЕДПРИНИМАТЕЛЬСТВА, - РЕГИОНАЛЬНЫМ ИНТЕГРИРОВАННЫМ ЦЕНТРАМ</w:t>
      </w:r>
    </w:p>
    <w:p w:rsidR="007A649E" w:rsidRDefault="007A649E">
      <w:pPr>
        <w:pStyle w:val="ConsPlusNormal"/>
        <w:ind w:firstLine="540"/>
        <w:jc w:val="both"/>
      </w:pPr>
    </w:p>
    <w:p w:rsidR="007A649E" w:rsidRDefault="007A649E">
      <w:pPr>
        <w:pStyle w:val="ConsPlusNormal"/>
        <w:ind w:firstLine="540"/>
        <w:jc w:val="both"/>
      </w:pPr>
      <w:r>
        <w:t xml:space="preserve">Утратил силу. - </w:t>
      </w:r>
      <w:hyperlink r:id="rId620" w:history="1">
        <w:r>
          <w:rPr>
            <w:color w:val="0000FF"/>
          </w:rPr>
          <w:t>Постановление</w:t>
        </w:r>
      </w:hyperlink>
      <w:r>
        <w:t xml:space="preserve"> Правительства Новосибирской области от 11.10.2017 N 391-п.</w:t>
      </w:r>
    </w:p>
    <w:p w:rsidR="007A649E" w:rsidRDefault="007A649E">
      <w:pPr>
        <w:pStyle w:val="ConsPlusNormal"/>
        <w:ind w:firstLine="540"/>
        <w:jc w:val="both"/>
      </w:pPr>
    </w:p>
    <w:p w:rsidR="007A649E" w:rsidRDefault="007A649E">
      <w:pPr>
        <w:pStyle w:val="ConsPlusNormal"/>
        <w:ind w:firstLine="540"/>
        <w:jc w:val="both"/>
      </w:pPr>
    </w:p>
    <w:p w:rsidR="007A649E" w:rsidRDefault="007A649E">
      <w:pPr>
        <w:pStyle w:val="ConsPlusNormal"/>
        <w:ind w:firstLine="540"/>
        <w:jc w:val="both"/>
      </w:pPr>
    </w:p>
    <w:p w:rsidR="007A649E" w:rsidRDefault="007A649E">
      <w:pPr>
        <w:pStyle w:val="ConsPlusNormal"/>
        <w:ind w:firstLine="540"/>
        <w:jc w:val="both"/>
      </w:pPr>
    </w:p>
    <w:p w:rsidR="007A649E" w:rsidRDefault="007A649E">
      <w:pPr>
        <w:pStyle w:val="ConsPlusNormal"/>
        <w:ind w:firstLine="540"/>
        <w:jc w:val="both"/>
      </w:pPr>
    </w:p>
    <w:p w:rsidR="007A649E" w:rsidRDefault="007A649E">
      <w:pPr>
        <w:pStyle w:val="ConsPlusNormal"/>
        <w:jc w:val="right"/>
        <w:outlineLvl w:val="0"/>
      </w:pPr>
      <w:r>
        <w:t>Приложение N 8</w:t>
      </w:r>
    </w:p>
    <w:p w:rsidR="007A649E" w:rsidRDefault="007A649E">
      <w:pPr>
        <w:pStyle w:val="ConsPlusNormal"/>
        <w:jc w:val="right"/>
      </w:pPr>
      <w:r>
        <w:t>к постановлению</w:t>
      </w:r>
    </w:p>
    <w:p w:rsidR="007A649E" w:rsidRDefault="007A649E">
      <w:pPr>
        <w:pStyle w:val="ConsPlusNormal"/>
        <w:jc w:val="right"/>
      </w:pPr>
      <w:r>
        <w:t>Правительства Новосибирской области</w:t>
      </w:r>
    </w:p>
    <w:p w:rsidR="007A649E" w:rsidRDefault="007A649E">
      <w:pPr>
        <w:pStyle w:val="ConsPlusNormal"/>
        <w:jc w:val="right"/>
      </w:pPr>
      <w:r>
        <w:t>от 31.01.2017 N 14-п</w:t>
      </w:r>
    </w:p>
    <w:p w:rsidR="007A649E" w:rsidRDefault="007A649E">
      <w:pPr>
        <w:pStyle w:val="ConsPlusNormal"/>
        <w:ind w:firstLine="540"/>
        <w:jc w:val="both"/>
      </w:pPr>
    </w:p>
    <w:p w:rsidR="007A649E" w:rsidRDefault="007A649E">
      <w:pPr>
        <w:pStyle w:val="ConsPlusTitle"/>
        <w:jc w:val="center"/>
      </w:pPr>
      <w:bookmarkStart w:id="119" w:name="P4831"/>
      <w:bookmarkEnd w:id="119"/>
      <w:r>
        <w:t>ПОРЯДОК</w:t>
      </w:r>
    </w:p>
    <w:p w:rsidR="007A649E" w:rsidRDefault="007A649E">
      <w:pPr>
        <w:pStyle w:val="ConsPlusTitle"/>
        <w:jc w:val="center"/>
      </w:pPr>
      <w:r>
        <w:t>ПРЕДОСТАВЛЕНИЯ СУБСИДИЙ ОРГАНИЗАЦИЯМ, ОБРАЗУЮЩИМ</w:t>
      </w:r>
    </w:p>
    <w:p w:rsidR="007A649E" w:rsidRDefault="007A649E">
      <w:pPr>
        <w:pStyle w:val="ConsPlusTitle"/>
        <w:jc w:val="center"/>
      </w:pPr>
      <w:r>
        <w:t>ИНФРАСТРУКТУРУ ПОДДЕРЖКИ СУБЪЕКТОВ МАЛОГО И СРЕДНЕГО</w:t>
      </w:r>
    </w:p>
    <w:p w:rsidR="007A649E" w:rsidRDefault="007A649E">
      <w:pPr>
        <w:pStyle w:val="ConsPlusTitle"/>
        <w:jc w:val="center"/>
      </w:pPr>
      <w:r>
        <w:t>ПРЕДПРИНИМАТЕЛЬСТВА, - ЧАСТНЫМ ПРОМЫШЛЕННЫМ ПАРКАМ</w:t>
      </w:r>
    </w:p>
    <w:p w:rsidR="007A649E" w:rsidRDefault="007A649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A649E">
        <w:trPr>
          <w:jc w:val="center"/>
        </w:trPr>
        <w:tc>
          <w:tcPr>
            <w:tcW w:w="9294" w:type="dxa"/>
            <w:tcBorders>
              <w:top w:val="nil"/>
              <w:left w:val="single" w:sz="24" w:space="0" w:color="CED3F1"/>
              <w:bottom w:val="nil"/>
              <w:right w:val="single" w:sz="24" w:space="0" w:color="F4F3F8"/>
            </w:tcBorders>
            <w:shd w:val="clear" w:color="auto" w:fill="F4F3F8"/>
          </w:tcPr>
          <w:p w:rsidR="007A649E" w:rsidRDefault="007A649E">
            <w:pPr>
              <w:pStyle w:val="ConsPlusNormal"/>
              <w:jc w:val="center"/>
            </w:pPr>
            <w:r>
              <w:rPr>
                <w:color w:val="392C69"/>
              </w:rPr>
              <w:t>Список изменяющих документов</w:t>
            </w:r>
          </w:p>
          <w:p w:rsidR="007A649E" w:rsidRDefault="007A649E">
            <w:pPr>
              <w:pStyle w:val="ConsPlusNormal"/>
              <w:jc w:val="center"/>
            </w:pPr>
            <w:r>
              <w:rPr>
                <w:color w:val="392C69"/>
              </w:rPr>
              <w:t>(в ред. постановлений Правительства Новосибирской области</w:t>
            </w:r>
          </w:p>
          <w:p w:rsidR="007A649E" w:rsidRDefault="007A649E">
            <w:pPr>
              <w:pStyle w:val="ConsPlusNormal"/>
              <w:jc w:val="center"/>
            </w:pPr>
            <w:r>
              <w:rPr>
                <w:color w:val="392C69"/>
              </w:rPr>
              <w:t xml:space="preserve">от 28.04.2018 </w:t>
            </w:r>
            <w:hyperlink r:id="rId621" w:history="1">
              <w:r>
                <w:rPr>
                  <w:color w:val="0000FF"/>
                </w:rPr>
                <w:t>N 179-п</w:t>
              </w:r>
            </w:hyperlink>
            <w:r>
              <w:rPr>
                <w:color w:val="392C69"/>
              </w:rPr>
              <w:t xml:space="preserve">, от 11.07.2018 </w:t>
            </w:r>
            <w:hyperlink r:id="rId622" w:history="1">
              <w:r>
                <w:rPr>
                  <w:color w:val="0000FF"/>
                </w:rPr>
                <w:t>N 301-п</w:t>
              </w:r>
            </w:hyperlink>
            <w:r>
              <w:rPr>
                <w:color w:val="392C69"/>
              </w:rPr>
              <w:t xml:space="preserve">, от 02.04.2019 </w:t>
            </w:r>
            <w:hyperlink r:id="rId623" w:history="1">
              <w:r>
                <w:rPr>
                  <w:color w:val="0000FF"/>
                </w:rPr>
                <w:t>N 128-п</w:t>
              </w:r>
            </w:hyperlink>
            <w:r>
              <w:rPr>
                <w:color w:val="392C69"/>
              </w:rPr>
              <w:t>,</w:t>
            </w:r>
          </w:p>
          <w:p w:rsidR="007A649E" w:rsidRDefault="007A649E">
            <w:pPr>
              <w:pStyle w:val="ConsPlusNormal"/>
              <w:jc w:val="center"/>
            </w:pPr>
            <w:r>
              <w:rPr>
                <w:color w:val="392C69"/>
              </w:rPr>
              <w:t xml:space="preserve">от 12.08.2019 </w:t>
            </w:r>
            <w:hyperlink r:id="rId624" w:history="1">
              <w:r>
                <w:rPr>
                  <w:color w:val="0000FF"/>
                </w:rPr>
                <w:t>N 329-п</w:t>
              </w:r>
            </w:hyperlink>
            <w:r>
              <w:rPr>
                <w:color w:val="392C69"/>
              </w:rPr>
              <w:t>)</w:t>
            </w:r>
          </w:p>
        </w:tc>
      </w:tr>
    </w:tbl>
    <w:p w:rsidR="007A649E" w:rsidRDefault="007A649E">
      <w:pPr>
        <w:pStyle w:val="ConsPlusNormal"/>
        <w:ind w:firstLine="540"/>
        <w:jc w:val="both"/>
      </w:pPr>
    </w:p>
    <w:p w:rsidR="007A649E" w:rsidRDefault="007A649E">
      <w:pPr>
        <w:pStyle w:val="ConsPlusNormal"/>
        <w:ind w:firstLine="540"/>
        <w:jc w:val="both"/>
      </w:pPr>
      <w:r>
        <w:t xml:space="preserve">1. Настоящий Порядок разработан в соответствии со </w:t>
      </w:r>
      <w:hyperlink r:id="rId625" w:history="1">
        <w:r>
          <w:rPr>
            <w:color w:val="0000FF"/>
          </w:rPr>
          <w:t>статьей 78</w:t>
        </w:r>
      </w:hyperlink>
      <w:r>
        <w:t xml:space="preserve"> Бюджетного кодекса Российской Федерации, Федеральным </w:t>
      </w:r>
      <w:hyperlink r:id="rId626" w:history="1">
        <w:r>
          <w:rPr>
            <w:color w:val="0000FF"/>
          </w:rPr>
          <w:t>законом</w:t>
        </w:r>
      </w:hyperlink>
      <w:r>
        <w:t xml:space="preserve"> от 24.07.2007 N 209-ФЗ "О развитии малого и среднего предпринимательства в Российской Федерации", </w:t>
      </w:r>
      <w:hyperlink r:id="rId627" w:history="1">
        <w:r>
          <w:rPr>
            <w:color w:val="0000FF"/>
          </w:rPr>
          <w:t>постановлением</w:t>
        </w:r>
      </w:hyperlink>
      <w:r>
        <w:t xml:space="preserve"> Правительства Российской Федерации от 06.09.2016 N 887 "Об общих требованиях 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w:t>
      </w:r>
      <w:hyperlink r:id="rId628" w:history="1">
        <w:r>
          <w:rPr>
            <w:color w:val="0000FF"/>
          </w:rPr>
          <w:t>Законом</w:t>
        </w:r>
      </w:hyperlink>
      <w:r>
        <w:t xml:space="preserve"> Новосибирской области от 02.07.2008 N 245-ОЗ "О развитии малого и среднего предпринимательства в Новосибирской области", иными нормативными правовыми актами Новосибирской области и регламентирует предоставление из областного бюджета Новосибирской области субсидий организациям, образующим инфраструктуру поддержки субъектов малого и среднего предпринимательства, - частным промышленным паркам в рамках реализации государственной </w:t>
      </w:r>
      <w:hyperlink w:anchor="P73" w:history="1">
        <w:r>
          <w:rPr>
            <w:color w:val="0000FF"/>
          </w:rPr>
          <w:t>программы</w:t>
        </w:r>
      </w:hyperlink>
      <w:r>
        <w:t xml:space="preserve"> Новосибирской области "Развитие субъектов малого и среднего предпринимательства в Новосибирской области" (далее - государственная программа).</w:t>
      </w:r>
    </w:p>
    <w:p w:rsidR="007A649E" w:rsidRDefault="007A649E">
      <w:pPr>
        <w:pStyle w:val="ConsPlusNormal"/>
        <w:jc w:val="both"/>
      </w:pPr>
      <w:r>
        <w:t xml:space="preserve">(в ред. </w:t>
      </w:r>
      <w:hyperlink r:id="rId629" w:history="1">
        <w:r>
          <w:rPr>
            <w:color w:val="0000FF"/>
          </w:rPr>
          <w:t>постановления</w:t>
        </w:r>
      </w:hyperlink>
      <w:r>
        <w:t xml:space="preserve"> Правительства Новосибирской области от 02.04.2019 N 128-п)</w:t>
      </w:r>
    </w:p>
    <w:p w:rsidR="007A649E" w:rsidRDefault="007A649E">
      <w:pPr>
        <w:pStyle w:val="ConsPlusNormal"/>
        <w:spacing w:before="220"/>
        <w:ind w:firstLine="540"/>
        <w:jc w:val="both"/>
      </w:pPr>
      <w:r>
        <w:t>Субсидии предоставляются министерством промышленности, торговли и развития предпринимательства Новосибирской области (далее - Министерство) в пределах лимитов бюджетных обязательств, утвержденных на реализацию соответствующего мероприятия государственной программы.</w:t>
      </w:r>
    </w:p>
    <w:p w:rsidR="007A649E" w:rsidRDefault="007A649E">
      <w:pPr>
        <w:pStyle w:val="ConsPlusNormal"/>
        <w:spacing w:before="220"/>
        <w:ind w:firstLine="540"/>
        <w:jc w:val="both"/>
      </w:pPr>
      <w:bookmarkStart w:id="120" w:name="P4843"/>
      <w:bookmarkEnd w:id="120"/>
      <w:r>
        <w:t xml:space="preserve">2. Субсидия не может быть предоставлена, если к финансированию представлены расходы, совпадающие по форме, срокам и виду с расходами, осуществленными в соответствии с </w:t>
      </w:r>
      <w:hyperlink r:id="rId630" w:history="1">
        <w:r>
          <w:rPr>
            <w:color w:val="0000FF"/>
          </w:rPr>
          <w:t>постановлением</w:t>
        </w:r>
      </w:hyperlink>
      <w:r>
        <w:t xml:space="preserve"> Правительства Российской Федерации от 30.10.2014 N 1119 "Об отборе субъектов Российской Федерации, имеющих право на получение государственной поддержки в форме субсидий на возмещение затрат на создание инфраструктуры, модернизацию и (или) реконструкцию объектов индустриальных парков, промышленных парков, технопарков и технопарков в сфере высоких технологий" и (или) в соответствии с </w:t>
      </w:r>
      <w:hyperlink r:id="rId631" w:history="1">
        <w:r>
          <w:rPr>
            <w:color w:val="0000FF"/>
          </w:rPr>
          <w:t>постановлением</w:t>
        </w:r>
      </w:hyperlink>
      <w:r>
        <w:t xml:space="preserve"> Правительства Российской Федерации от 11.08.2015 N 831 "Об утверждении Правил предоставления субсидий из федерального бюджета российским организациям - управляющим компаниям индустриальных (промышленных) парков и (или) технопарков на возмещение части затрат на уплату процентов по кредитам, полученным в российских кредитных организациях и государственной корпорации "Банк развития и внешнеэкономической деятельности (Внешэкономбанк)" в 2013 - 2016 годах на реализацию инвестиционных проектов создания объектов индустриальных (промышленных) парков и (или) технопарков.</w:t>
      </w:r>
    </w:p>
    <w:p w:rsidR="007A649E" w:rsidRDefault="007A649E">
      <w:pPr>
        <w:pStyle w:val="ConsPlusNormal"/>
        <w:jc w:val="both"/>
      </w:pPr>
      <w:r>
        <w:t xml:space="preserve">(в ред. </w:t>
      </w:r>
      <w:hyperlink r:id="rId632" w:history="1">
        <w:r>
          <w:rPr>
            <w:color w:val="0000FF"/>
          </w:rPr>
          <w:t>постановления</w:t>
        </w:r>
      </w:hyperlink>
      <w:r>
        <w:t xml:space="preserve"> Правительства Новосибирской области от 11.07.2018 N 301-п)</w:t>
      </w:r>
    </w:p>
    <w:p w:rsidR="007A649E" w:rsidRDefault="007A649E">
      <w:pPr>
        <w:pStyle w:val="ConsPlusNormal"/>
        <w:spacing w:before="220"/>
        <w:ind w:firstLine="540"/>
        <w:jc w:val="both"/>
      </w:pPr>
      <w:bookmarkStart w:id="121" w:name="P4845"/>
      <w:bookmarkEnd w:id="121"/>
      <w:r>
        <w:t xml:space="preserve">3. Субсидии предоставляются управляющим компаниям частных промышленных парков при условии соответствия получателя субсидии требованиям, установленным </w:t>
      </w:r>
      <w:hyperlink r:id="rId633" w:history="1">
        <w:r>
          <w:rPr>
            <w:color w:val="0000FF"/>
          </w:rPr>
          <w:t>пунктами 6.1.3</w:t>
        </w:r>
      </w:hyperlink>
      <w:r>
        <w:t xml:space="preserve"> - </w:t>
      </w:r>
      <w:hyperlink r:id="rId634" w:history="1">
        <w:r>
          <w:rPr>
            <w:color w:val="0000FF"/>
          </w:rPr>
          <w:t>6.1.5</w:t>
        </w:r>
      </w:hyperlink>
      <w:r>
        <w:t xml:space="preserve"> требований к реализации мероприятий, осуществляемых субъектами Российской Федерации, бюджетам которых предоставляются субсидии на государственную поддержку малого и среднего предпринимательства в субъектах Российской Федерации в целях достижения целей, показателей и результатов региональных проектов, обеспечивающих достижение целей, показателей и результатов федеральных проектов, входящих в состав национального проекта "Малое и среднее предпринимательство и поддержка индивидуальной предпринимательской инициативы", и требований к организациям, образующим инфраструктуру поддержки субъектов малого и среднего предпринимательства, утвержденных приказом Минэкономразвития России от 14.03.2019 N 125 "Об утверждении требований к реализации мероприятий, осуществляемых субъектами Российской Федерации, бюджетам которых предоставляются субсидии на государственную поддержку малого и среднего предпринимательства в субъектах Российской Федерации в целях достижения целей, показателей и результатов региональных проектов, обеспечивающих достижение целей, показателей и результатов федеральных проектов, входящих в состав национального проекта "Малое и среднее предпринимательство и поддержка индивидуальной предпринимательской инициативы", и требований к организациям, образующим инфраструктуру поддержки субъектов малого и среднего предпринимательства" (далее - Требования).</w:t>
      </w:r>
    </w:p>
    <w:p w:rsidR="007A649E" w:rsidRDefault="007A649E">
      <w:pPr>
        <w:pStyle w:val="ConsPlusNormal"/>
        <w:jc w:val="both"/>
      </w:pPr>
      <w:r>
        <w:t xml:space="preserve">(п. 3 в ред. </w:t>
      </w:r>
      <w:hyperlink r:id="rId635" w:history="1">
        <w:r>
          <w:rPr>
            <w:color w:val="0000FF"/>
          </w:rPr>
          <w:t>постановления</w:t>
        </w:r>
      </w:hyperlink>
      <w:r>
        <w:t xml:space="preserve"> Правительства Новосибирской области от 12.08.2019 N 329-п)</w:t>
      </w:r>
    </w:p>
    <w:p w:rsidR="007A649E" w:rsidRDefault="007A649E">
      <w:pPr>
        <w:pStyle w:val="ConsPlusNormal"/>
        <w:spacing w:before="220"/>
        <w:ind w:firstLine="540"/>
        <w:jc w:val="both"/>
      </w:pPr>
      <w:bookmarkStart w:id="122" w:name="P4847"/>
      <w:bookmarkEnd w:id="122"/>
      <w:r>
        <w:t>4. На первое число месяца, в котором планируется предоставление субсидии, получатель субсидии должен соответствовать следующим требованиям:</w:t>
      </w:r>
    </w:p>
    <w:p w:rsidR="007A649E" w:rsidRDefault="007A649E">
      <w:pPr>
        <w:pStyle w:val="ConsPlusNormal"/>
        <w:jc w:val="both"/>
      </w:pPr>
      <w:r>
        <w:t xml:space="preserve">(в ред. </w:t>
      </w:r>
      <w:hyperlink r:id="rId636" w:history="1">
        <w:r>
          <w:rPr>
            <w:color w:val="0000FF"/>
          </w:rPr>
          <w:t>постановления</w:t>
        </w:r>
      </w:hyperlink>
      <w:r>
        <w:t xml:space="preserve"> Правительства Новосибирской области от 28.04.2018 N 179-п)</w:t>
      </w:r>
    </w:p>
    <w:p w:rsidR="007A649E" w:rsidRDefault="007A649E">
      <w:pPr>
        <w:pStyle w:val="ConsPlusNormal"/>
        <w:spacing w:before="220"/>
        <w:ind w:firstLine="540"/>
        <w:jc w:val="both"/>
      </w:pPr>
      <w:r>
        <w:t>1)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7A649E" w:rsidRDefault="007A649E">
      <w:pPr>
        <w:pStyle w:val="ConsPlusNormal"/>
        <w:jc w:val="both"/>
      </w:pPr>
      <w:r>
        <w:t xml:space="preserve">(пп. 1 в ред. </w:t>
      </w:r>
      <w:hyperlink r:id="rId637" w:history="1">
        <w:r>
          <w:rPr>
            <w:color w:val="0000FF"/>
          </w:rPr>
          <w:t>постановления</w:t>
        </w:r>
      </w:hyperlink>
      <w:r>
        <w:t xml:space="preserve"> Правительства Новосибирской области от 28.04.2018 N 179-п)</w:t>
      </w:r>
    </w:p>
    <w:p w:rsidR="007A649E" w:rsidRDefault="007A649E">
      <w:pPr>
        <w:pStyle w:val="ConsPlusNormal"/>
        <w:spacing w:before="220"/>
        <w:ind w:firstLine="540"/>
        <w:jc w:val="both"/>
      </w:pPr>
      <w:r>
        <w:t>2) не иметь просроченной задолженности по возврату в соответствующий бюджет бюджетной системы Российской Федерации субсидий, бюджетных инвестиций, предоставленных в том числе в соответствии с иными правовыми актами, и иной просроченной задолженности перед соответствующим бюджетом бюджетной системы Российской Федерации;</w:t>
      </w:r>
    </w:p>
    <w:p w:rsidR="007A649E" w:rsidRDefault="007A649E">
      <w:pPr>
        <w:pStyle w:val="ConsPlusNormal"/>
        <w:spacing w:before="220"/>
        <w:ind w:firstLine="540"/>
        <w:jc w:val="both"/>
      </w:pPr>
      <w:r>
        <w:t>3) не находиться в процессе реорганизации, ликвидации, банкротства;</w:t>
      </w:r>
    </w:p>
    <w:p w:rsidR="007A649E" w:rsidRDefault="007A649E">
      <w:pPr>
        <w:pStyle w:val="ConsPlusNormal"/>
        <w:jc w:val="both"/>
      </w:pPr>
      <w:r>
        <w:t xml:space="preserve">(в ред. </w:t>
      </w:r>
      <w:hyperlink r:id="rId638" w:history="1">
        <w:r>
          <w:rPr>
            <w:color w:val="0000FF"/>
          </w:rPr>
          <w:t>постановления</w:t>
        </w:r>
      </w:hyperlink>
      <w:r>
        <w:t xml:space="preserve"> Правительства Новосибирской области от 28.04.2018 N 179-п)</w:t>
      </w:r>
    </w:p>
    <w:p w:rsidR="007A649E" w:rsidRDefault="007A649E">
      <w:pPr>
        <w:pStyle w:val="ConsPlusNormal"/>
        <w:spacing w:before="220"/>
        <w:ind w:firstLine="540"/>
        <w:jc w:val="both"/>
      </w:pPr>
      <w:r>
        <w:t>4) не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7A649E" w:rsidRDefault="007A649E">
      <w:pPr>
        <w:pStyle w:val="ConsPlusNormal"/>
        <w:spacing w:before="220"/>
        <w:ind w:firstLine="540"/>
        <w:jc w:val="both"/>
      </w:pPr>
      <w:r>
        <w:t xml:space="preserve">5) не являться получателем средств из соответствующего бюджета бюджетной системы Российской Федерации в соответствии с иными нормативными правовыми актами, муниципальными правовыми актами на цели, указанные в </w:t>
      </w:r>
      <w:hyperlink w:anchor="P4945" w:history="1">
        <w:r>
          <w:rPr>
            <w:color w:val="0000FF"/>
          </w:rPr>
          <w:t>пункте 18</w:t>
        </w:r>
      </w:hyperlink>
      <w:r>
        <w:t xml:space="preserve"> настоящего Порядка.</w:t>
      </w:r>
    </w:p>
    <w:p w:rsidR="007A649E" w:rsidRDefault="007A649E">
      <w:pPr>
        <w:pStyle w:val="ConsPlusNormal"/>
        <w:spacing w:before="220"/>
        <w:ind w:firstLine="540"/>
        <w:jc w:val="both"/>
      </w:pPr>
      <w:r>
        <w:t>5. Субсидии предоставляются организациям по результатам конкурсного отбора, организатором которого является Министерство.</w:t>
      </w:r>
    </w:p>
    <w:p w:rsidR="007A649E" w:rsidRDefault="007A649E">
      <w:pPr>
        <w:pStyle w:val="ConsPlusNormal"/>
        <w:spacing w:before="220"/>
        <w:ind w:firstLine="540"/>
        <w:jc w:val="both"/>
      </w:pPr>
      <w:r>
        <w:t>6. Информационное сообщение о проведении конкурсного отбора размещается Министерством в информационно-телекоммуникационной сети Интернет на официальном сайте Министерства не менее чем за тридцать дней до его проведения. Информационное сообщение содержит место, даты начала и окончания приема документов на предоставление субсидии, перечень документов, подаваемых на конкурс.</w:t>
      </w:r>
    </w:p>
    <w:p w:rsidR="007A649E" w:rsidRDefault="007A649E">
      <w:pPr>
        <w:pStyle w:val="ConsPlusNormal"/>
        <w:spacing w:before="220"/>
        <w:ind w:firstLine="540"/>
        <w:jc w:val="both"/>
      </w:pPr>
      <w:bookmarkStart w:id="123" w:name="P4858"/>
      <w:bookmarkEnd w:id="123"/>
      <w:r>
        <w:t>7. В указанные в информационном сообщении сроки претенденты на получение субсидии (далее - заявители) представляют в Министерство заявку по форме, утвержденной приказом Министерства. К заявке прилагаются следующие документы:</w:t>
      </w:r>
    </w:p>
    <w:p w:rsidR="007A649E" w:rsidRDefault="007A649E">
      <w:pPr>
        <w:pStyle w:val="ConsPlusNormal"/>
        <w:spacing w:before="220"/>
        <w:ind w:firstLine="540"/>
        <w:jc w:val="both"/>
      </w:pPr>
      <w:bookmarkStart w:id="124" w:name="P4859"/>
      <w:bookmarkEnd w:id="124"/>
      <w:r>
        <w:t>1) выписка из Единого государственного реестра юридических лиц, выданная на первое число месяца подачи заявки;</w:t>
      </w:r>
    </w:p>
    <w:p w:rsidR="007A649E" w:rsidRDefault="007A649E">
      <w:pPr>
        <w:pStyle w:val="ConsPlusNormal"/>
        <w:spacing w:before="220"/>
        <w:ind w:firstLine="540"/>
        <w:jc w:val="both"/>
      </w:pPr>
      <w:r>
        <w:t>2) выписка из реестра акционеров (для акционерных обществ) на первое число месяца подачи заявки;</w:t>
      </w:r>
    </w:p>
    <w:p w:rsidR="007A649E" w:rsidRDefault="007A649E">
      <w:pPr>
        <w:pStyle w:val="ConsPlusNormal"/>
        <w:jc w:val="both"/>
      </w:pPr>
      <w:r>
        <w:t xml:space="preserve">(в ред. </w:t>
      </w:r>
      <w:hyperlink r:id="rId639" w:history="1">
        <w:r>
          <w:rPr>
            <w:color w:val="0000FF"/>
          </w:rPr>
          <w:t>постановления</w:t>
        </w:r>
      </w:hyperlink>
      <w:r>
        <w:t xml:space="preserve"> Правительства Новосибирской области от 28.04.2018 N 179-п)</w:t>
      </w:r>
    </w:p>
    <w:p w:rsidR="007A649E" w:rsidRDefault="007A649E">
      <w:pPr>
        <w:pStyle w:val="ConsPlusNormal"/>
        <w:spacing w:before="220"/>
        <w:ind w:firstLine="540"/>
        <w:jc w:val="both"/>
      </w:pPr>
      <w:r>
        <w:t>3) копия устава и изменения к нему, заверенные руководителем получателя субсидии;</w:t>
      </w:r>
    </w:p>
    <w:p w:rsidR="007A649E" w:rsidRDefault="007A649E">
      <w:pPr>
        <w:pStyle w:val="ConsPlusNormal"/>
        <w:spacing w:before="220"/>
        <w:ind w:firstLine="540"/>
        <w:jc w:val="both"/>
      </w:pPr>
      <w:bookmarkStart w:id="125" w:name="P4863"/>
      <w:bookmarkEnd w:id="125"/>
      <w:r>
        <w:t>4) справка налогового органа об отсутствии у СМиСП просроченной задолженности по налоговым и иным обязательным платежам в бюджетную систему Российской Федерации на первое число месяца подачи заявки;</w:t>
      </w:r>
    </w:p>
    <w:p w:rsidR="007A649E" w:rsidRDefault="007A649E">
      <w:pPr>
        <w:pStyle w:val="ConsPlusNormal"/>
        <w:spacing w:before="220"/>
        <w:ind w:firstLine="540"/>
        <w:jc w:val="both"/>
      </w:pPr>
      <w:r>
        <w:t xml:space="preserve">5) утратил силу. - </w:t>
      </w:r>
      <w:hyperlink r:id="rId640" w:history="1">
        <w:r>
          <w:rPr>
            <w:color w:val="0000FF"/>
          </w:rPr>
          <w:t>Постановление</w:t>
        </w:r>
      </w:hyperlink>
      <w:r>
        <w:t xml:space="preserve"> Правительства Новосибирской области от 28.04.2018 N 179-п;</w:t>
      </w:r>
    </w:p>
    <w:p w:rsidR="007A649E" w:rsidRDefault="007A649E">
      <w:pPr>
        <w:pStyle w:val="ConsPlusNormal"/>
        <w:spacing w:before="220"/>
        <w:ind w:firstLine="540"/>
        <w:jc w:val="both"/>
      </w:pPr>
      <w:bookmarkStart w:id="126" w:name="P4865"/>
      <w:bookmarkEnd w:id="126"/>
      <w:r>
        <w:t>6) справка об отсутствии задолженности в Фонд социального страхования Российской Федерации на первое число месяца подачи заявки;</w:t>
      </w:r>
    </w:p>
    <w:p w:rsidR="007A649E" w:rsidRDefault="007A649E">
      <w:pPr>
        <w:pStyle w:val="ConsPlusNormal"/>
        <w:spacing w:before="220"/>
        <w:ind w:firstLine="540"/>
        <w:jc w:val="both"/>
      </w:pPr>
      <w:r>
        <w:t>7) общие сведения об организации по форме, утвержденной приказом Министерства;</w:t>
      </w:r>
    </w:p>
    <w:p w:rsidR="007A649E" w:rsidRDefault="007A649E">
      <w:pPr>
        <w:pStyle w:val="ConsPlusNormal"/>
        <w:spacing w:before="220"/>
        <w:ind w:firstLine="540"/>
        <w:jc w:val="both"/>
      </w:pPr>
      <w:r>
        <w:t>8) информация о планируемых результатах деятельности частного промышленного парка по форме, утвержденной приказом Министерства;</w:t>
      </w:r>
    </w:p>
    <w:p w:rsidR="007A649E" w:rsidRDefault="007A649E">
      <w:pPr>
        <w:pStyle w:val="ConsPlusNormal"/>
        <w:spacing w:before="220"/>
        <w:ind w:firstLine="540"/>
        <w:jc w:val="both"/>
      </w:pPr>
      <w:r>
        <w:t>9) бизнес-план и финансовая модель создания и (или) развития частного промышленного парка;</w:t>
      </w:r>
    </w:p>
    <w:p w:rsidR="007A649E" w:rsidRDefault="007A649E">
      <w:pPr>
        <w:pStyle w:val="ConsPlusNormal"/>
        <w:spacing w:before="220"/>
        <w:ind w:firstLine="540"/>
        <w:jc w:val="both"/>
      </w:pPr>
      <w:r>
        <w:t>10) концепция создания и (или) развития частного промышленного парка, включающая в том числе определение целей и задач, целесообразности и предпосылок создания частного промышленного парка, определение спроса на услуги частного промышленного парка, обоснования основных показателей частного промышленного парка (включая обоснования характеристик земельных участков, объектов недвижимости, объектов инфраструктуры, специализации и зонирования территории частного промышленного парка), анализ потребностей его потенциальных резидентов - субъектов малого и среднего предпринимательства, с которыми заключены соглашения, определение источников и условий финансирования создания частного промышленного парка, оценка имеющихся и возможных рисков, оценка результативности и эффективности создания частного промышленного парка; определение направлений расходования средств субсидии на развитие частного промышленного парка с указанием конкретных объектов недвижимости, в отношении которых будут осуществлены затраты, сумм и сроков осуществления инвестирования денежных средств по каждому объекту недвижимости частного промышленного парка;</w:t>
      </w:r>
    </w:p>
    <w:p w:rsidR="007A649E" w:rsidRDefault="007A649E">
      <w:pPr>
        <w:pStyle w:val="ConsPlusNormal"/>
        <w:spacing w:before="220"/>
        <w:ind w:firstLine="540"/>
        <w:jc w:val="both"/>
      </w:pPr>
      <w:r>
        <w:t>11) мастер-план территории частного промышленного парка с пояснительной запиской, в которой указаны в том числе общая площадь территории частного промышленного парка, общая площадь земельных участков, расположенных на территории частного промышленного парка и предназначенных для размещения производств резидентов частного промышленного парка, общая площадь зданий (строений), предполагаемых к строительству на территории частного промышленного парка, включая общую площадь зданий (строений), предполагаемых для размещения производств резидентов частного промышленного парка;</w:t>
      </w:r>
    </w:p>
    <w:p w:rsidR="007A649E" w:rsidRDefault="007A649E">
      <w:pPr>
        <w:pStyle w:val="ConsPlusNormal"/>
        <w:spacing w:before="220"/>
        <w:ind w:firstLine="540"/>
        <w:jc w:val="both"/>
      </w:pPr>
      <w:r>
        <w:t>12) обязательство обеспечить функционирование частного промышленного парка в течение не менее 10 лет с момента его создания за счет субсидии из областного бюджета Новосибирской области по форме, утвержденной приказом Министерства;</w:t>
      </w:r>
    </w:p>
    <w:p w:rsidR="007A649E" w:rsidRDefault="007A649E">
      <w:pPr>
        <w:pStyle w:val="ConsPlusNormal"/>
        <w:spacing w:before="220"/>
        <w:ind w:firstLine="540"/>
        <w:jc w:val="both"/>
      </w:pPr>
      <w:r>
        <w:t>13) заверенная руководителем организации копия правоустанавливающего документа, свидетельствующего о наличии права собственности управляющей компании;</w:t>
      </w:r>
    </w:p>
    <w:p w:rsidR="007A649E" w:rsidRDefault="007A649E">
      <w:pPr>
        <w:pStyle w:val="ConsPlusNormal"/>
        <w:spacing w:before="220"/>
        <w:ind w:firstLine="540"/>
        <w:jc w:val="both"/>
      </w:pPr>
      <w:r>
        <w:t>14) направления расходования субсидии из областного бюджета Новосибирской области по форме, утвержденной приказом Министерства, с приложением договоров;</w:t>
      </w:r>
    </w:p>
    <w:p w:rsidR="007A649E" w:rsidRDefault="007A649E">
      <w:pPr>
        <w:pStyle w:val="ConsPlusNormal"/>
        <w:spacing w:before="220"/>
        <w:ind w:firstLine="540"/>
        <w:jc w:val="both"/>
      </w:pPr>
      <w:r>
        <w:t>15) планируемые результаты деятельности организации по форме, утвержденной приказом Министерства;</w:t>
      </w:r>
    </w:p>
    <w:p w:rsidR="007A649E" w:rsidRDefault="007A649E">
      <w:pPr>
        <w:pStyle w:val="ConsPlusNormal"/>
        <w:spacing w:before="220"/>
        <w:ind w:firstLine="540"/>
        <w:jc w:val="both"/>
      </w:pPr>
      <w:r>
        <w:t>16) заверенная руководителем организации копия положительного заключения государственной экспертизы проектной документации;</w:t>
      </w:r>
    </w:p>
    <w:p w:rsidR="007A649E" w:rsidRDefault="007A649E">
      <w:pPr>
        <w:pStyle w:val="ConsPlusNormal"/>
        <w:spacing w:before="220"/>
        <w:ind w:firstLine="540"/>
        <w:jc w:val="both"/>
      </w:pPr>
      <w:r>
        <w:t>17) заверенные руководителем организации документы об утверждении проектной документации;</w:t>
      </w:r>
    </w:p>
    <w:p w:rsidR="007A649E" w:rsidRDefault="007A649E">
      <w:pPr>
        <w:pStyle w:val="ConsPlusNormal"/>
        <w:spacing w:before="220"/>
        <w:ind w:firstLine="540"/>
        <w:jc w:val="both"/>
      </w:pPr>
      <w:r>
        <w:t>18) заверенная руководителем организации копия положительного заключения о достоверности сметной стоимости объекта капитального строительства;</w:t>
      </w:r>
    </w:p>
    <w:p w:rsidR="007A649E" w:rsidRDefault="007A649E">
      <w:pPr>
        <w:pStyle w:val="ConsPlusNormal"/>
        <w:spacing w:before="220"/>
        <w:ind w:firstLine="540"/>
        <w:jc w:val="both"/>
      </w:pPr>
      <w:r>
        <w:t>19) заверенные руководителем организации копии документов, подтверждающих осуществленные работы и (или) затраты застройщика или управляющей компании на создание и (или) развитие объекта капитального строительства, и копия разрешения на ввод объекта в эксплуатацию (при наличии);</w:t>
      </w:r>
    </w:p>
    <w:p w:rsidR="007A649E" w:rsidRDefault="007A649E">
      <w:pPr>
        <w:pStyle w:val="ConsPlusNormal"/>
        <w:jc w:val="both"/>
      </w:pPr>
      <w:r>
        <w:t xml:space="preserve">(пп. 19 в ред. </w:t>
      </w:r>
      <w:hyperlink r:id="rId641" w:history="1">
        <w:r>
          <w:rPr>
            <w:color w:val="0000FF"/>
          </w:rPr>
          <w:t>постановления</w:t>
        </w:r>
      </w:hyperlink>
      <w:r>
        <w:t xml:space="preserve"> Правительства Новосибирской области от 28.04.2018 N 179-п)</w:t>
      </w:r>
    </w:p>
    <w:p w:rsidR="007A649E" w:rsidRDefault="007A649E">
      <w:pPr>
        <w:pStyle w:val="ConsPlusNormal"/>
        <w:spacing w:before="220"/>
        <w:ind w:firstLine="540"/>
        <w:jc w:val="both"/>
      </w:pPr>
      <w:r>
        <w:t>20) заверенные руководителем организации копии сводных сметных расчетов стоимости строительства;</w:t>
      </w:r>
    </w:p>
    <w:p w:rsidR="007A649E" w:rsidRDefault="007A649E">
      <w:pPr>
        <w:pStyle w:val="ConsPlusNormal"/>
        <w:spacing w:before="220"/>
        <w:ind w:firstLine="540"/>
        <w:jc w:val="both"/>
      </w:pPr>
      <w:r>
        <w:t>21) заверенная руководителем организации локальная смета на закупку материально-технических ресурсов;</w:t>
      </w:r>
    </w:p>
    <w:p w:rsidR="007A649E" w:rsidRDefault="007A649E">
      <w:pPr>
        <w:pStyle w:val="ConsPlusNormal"/>
        <w:spacing w:before="220"/>
        <w:ind w:firstLine="540"/>
        <w:jc w:val="both"/>
      </w:pPr>
      <w:r>
        <w:t xml:space="preserve">22) обязательство заявителя не осуществлять за счет субсидии затраты по оплате работ (услуг) по договорам, заключенным с аффилированными лицами, определяемыми в соответствии со </w:t>
      </w:r>
      <w:hyperlink r:id="rId642" w:history="1">
        <w:r>
          <w:rPr>
            <w:color w:val="0000FF"/>
          </w:rPr>
          <w:t>статьей 4</w:t>
        </w:r>
      </w:hyperlink>
      <w:r>
        <w:t xml:space="preserve"> Закона РСФСР от 22.03.1991 N 948-1 "О конкуренции и ограничении монополистической деятельности на товарных рынках".</w:t>
      </w:r>
    </w:p>
    <w:p w:rsidR="007A649E" w:rsidRDefault="007A649E">
      <w:pPr>
        <w:pStyle w:val="ConsPlusNormal"/>
        <w:jc w:val="both"/>
      </w:pPr>
      <w:r>
        <w:t xml:space="preserve">(пп. 22 в ред. </w:t>
      </w:r>
      <w:hyperlink r:id="rId643" w:history="1">
        <w:r>
          <w:rPr>
            <w:color w:val="0000FF"/>
          </w:rPr>
          <w:t>постановления</w:t>
        </w:r>
      </w:hyperlink>
      <w:r>
        <w:t xml:space="preserve"> Правительства Новосибирской области от 28.04.2018 N 179-п)</w:t>
      </w:r>
    </w:p>
    <w:p w:rsidR="007A649E" w:rsidRDefault="007A649E">
      <w:pPr>
        <w:pStyle w:val="ConsPlusNormal"/>
        <w:spacing w:before="220"/>
        <w:ind w:firstLine="540"/>
        <w:jc w:val="both"/>
      </w:pPr>
      <w:r>
        <w:t xml:space="preserve">В случае если документы, указанные в </w:t>
      </w:r>
      <w:hyperlink w:anchor="P4859" w:history="1">
        <w:r>
          <w:rPr>
            <w:color w:val="0000FF"/>
          </w:rPr>
          <w:t>подпунктах 1</w:t>
        </w:r>
      </w:hyperlink>
      <w:r>
        <w:t xml:space="preserve">, </w:t>
      </w:r>
      <w:hyperlink w:anchor="P4863" w:history="1">
        <w:r>
          <w:rPr>
            <w:color w:val="0000FF"/>
          </w:rPr>
          <w:t>4</w:t>
        </w:r>
      </w:hyperlink>
      <w:r>
        <w:t xml:space="preserve"> - </w:t>
      </w:r>
      <w:hyperlink w:anchor="P4865" w:history="1">
        <w:r>
          <w:rPr>
            <w:color w:val="0000FF"/>
          </w:rPr>
          <w:t>6</w:t>
        </w:r>
      </w:hyperlink>
      <w:r>
        <w:t xml:space="preserve"> настоящего пункта, не представлены заявителем по собственной инициативе, Министерство запрашивает их по межведомственному запросу в рамках единой системы межведомственного электронного взаимодействия.</w:t>
      </w:r>
    </w:p>
    <w:p w:rsidR="007A649E" w:rsidRDefault="007A649E">
      <w:pPr>
        <w:pStyle w:val="ConsPlusNormal"/>
        <w:spacing w:before="220"/>
        <w:ind w:firstLine="540"/>
        <w:jc w:val="both"/>
      </w:pPr>
      <w:r>
        <w:t xml:space="preserve">8. Утратил силу. - </w:t>
      </w:r>
      <w:hyperlink r:id="rId644" w:history="1">
        <w:r>
          <w:rPr>
            <w:color w:val="0000FF"/>
          </w:rPr>
          <w:t>Постановление</w:t>
        </w:r>
      </w:hyperlink>
      <w:r>
        <w:t xml:space="preserve"> Правительства Новосибирской области от 28.04.2018 N 179-п.</w:t>
      </w:r>
    </w:p>
    <w:p w:rsidR="007A649E" w:rsidRDefault="007A649E">
      <w:pPr>
        <w:pStyle w:val="ConsPlusNormal"/>
        <w:spacing w:before="220"/>
        <w:ind w:firstLine="540"/>
        <w:jc w:val="both"/>
      </w:pPr>
      <w:r>
        <w:t>9. Представленные документы не возвращаются.</w:t>
      </w:r>
    </w:p>
    <w:p w:rsidR="007A649E" w:rsidRDefault="007A649E">
      <w:pPr>
        <w:pStyle w:val="ConsPlusNormal"/>
        <w:spacing w:before="220"/>
        <w:ind w:firstLine="540"/>
        <w:jc w:val="both"/>
      </w:pPr>
      <w:r>
        <w:t>10. Заявка регистрируется в Министерстве в день подачи с указанием номера и даты регистрации.</w:t>
      </w:r>
    </w:p>
    <w:p w:rsidR="007A649E" w:rsidRDefault="007A649E">
      <w:pPr>
        <w:pStyle w:val="ConsPlusNormal"/>
        <w:spacing w:before="220"/>
        <w:ind w:firstLine="540"/>
        <w:jc w:val="both"/>
      </w:pPr>
      <w:r>
        <w:t>11. Министерство в течение 10 рабочих дней со дня, следующего за днем окончания срока подачи заявок, готовит заключение о допуске заявок к конкурсному отбору или об отказе в участии в конкурсном отборе и с расчетом суммы субсидии (далее - заключение) и направляет заключения с заявками в комиссию по развитию малого и среднего предпринимательства, созданную приказом Министерства (далее - Комиссия).</w:t>
      </w:r>
    </w:p>
    <w:p w:rsidR="007A649E" w:rsidRDefault="007A649E">
      <w:pPr>
        <w:pStyle w:val="ConsPlusNormal"/>
        <w:spacing w:before="220"/>
        <w:ind w:firstLine="540"/>
        <w:jc w:val="both"/>
      </w:pPr>
      <w:bookmarkStart w:id="127" w:name="P4889"/>
      <w:bookmarkEnd w:id="127"/>
      <w:r>
        <w:t>12. Основаниями для отказа в участии в конкурсе являются:</w:t>
      </w:r>
    </w:p>
    <w:p w:rsidR="007A649E" w:rsidRDefault="007A649E">
      <w:pPr>
        <w:pStyle w:val="ConsPlusNormal"/>
        <w:spacing w:before="220"/>
        <w:ind w:firstLine="540"/>
        <w:jc w:val="both"/>
      </w:pPr>
      <w:r>
        <w:t xml:space="preserve">1) несоответствие заявителя требованиям, указанным в </w:t>
      </w:r>
      <w:hyperlink w:anchor="P4843" w:history="1">
        <w:r>
          <w:rPr>
            <w:color w:val="0000FF"/>
          </w:rPr>
          <w:t>пунктах 2</w:t>
        </w:r>
      </w:hyperlink>
      <w:r>
        <w:t xml:space="preserve"> - </w:t>
      </w:r>
      <w:hyperlink w:anchor="P4847" w:history="1">
        <w:r>
          <w:rPr>
            <w:color w:val="0000FF"/>
          </w:rPr>
          <w:t>4</w:t>
        </w:r>
      </w:hyperlink>
      <w:r>
        <w:t xml:space="preserve"> настоящего Порядка;</w:t>
      </w:r>
    </w:p>
    <w:p w:rsidR="007A649E" w:rsidRDefault="007A649E">
      <w:pPr>
        <w:pStyle w:val="ConsPlusNormal"/>
        <w:spacing w:before="220"/>
        <w:ind w:firstLine="540"/>
        <w:jc w:val="both"/>
      </w:pPr>
      <w:r>
        <w:t xml:space="preserve">2) несоответствие представленных получателем субсидии документов требованиям, определенным </w:t>
      </w:r>
      <w:hyperlink w:anchor="P4858" w:history="1">
        <w:r>
          <w:rPr>
            <w:color w:val="0000FF"/>
          </w:rPr>
          <w:t>пунктом 7</w:t>
        </w:r>
      </w:hyperlink>
      <w:r>
        <w:t xml:space="preserve"> настоящего Порядка, или непредставление (представление не в полном объеме) указанных документов (за исключением документов, предусмотренных </w:t>
      </w:r>
      <w:hyperlink w:anchor="P4859" w:history="1">
        <w:r>
          <w:rPr>
            <w:color w:val="0000FF"/>
          </w:rPr>
          <w:t>подпунктами 1</w:t>
        </w:r>
      </w:hyperlink>
      <w:r>
        <w:t xml:space="preserve">, </w:t>
      </w:r>
      <w:hyperlink w:anchor="P4863" w:history="1">
        <w:r>
          <w:rPr>
            <w:color w:val="0000FF"/>
          </w:rPr>
          <w:t>4</w:t>
        </w:r>
      </w:hyperlink>
      <w:r>
        <w:t xml:space="preserve"> - </w:t>
      </w:r>
      <w:hyperlink w:anchor="P4865" w:history="1">
        <w:r>
          <w:rPr>
            <w:color w:val="0000FF"/>
          </w:rPr>
          <w:t>6 пункта 7</w:t>
        </w:r>
      </w:hyperlink>
      <w:r>
        <w:t xml:space="preserve"> настоящего Порядка);</w:t>
      </w:r>
    </w:p>
    <w:p w:rsidR="007A649E" w:rsidRDefault="007A649E">
      <w:pPr>
        <w:pStyle w:val="ConsPlusNormal"/>
        <w:spacing w:before="220"/>
        <w:ind w:firstLine="540"/>
        <w:jc w:val="both"/>
      </w:pPr>
      <w:r>
        <w:t>3) недостоверность представленной получателем субсидии информации.</w:t>
      </w:r>
    </w:p>
    <w:p w:rsidR="007A649E" w:rsidRDefault="007A649E">
      <w:pPr>
        <w:pStyle w:val="ConsPlusNormal"/>
        <w:spacing w:before="220"/>
        <w:ind w:firstLine="540"/>
        <w:jc w:val="both"/>
      </w:pPr>
      <w:r>
        <w:t xml:space="preserve">13. Комиссия в течение 30 рабочих дней после поступления заключений с приложением заявок рассматривает и оценивает их на своих заседаниях, за исключением заявок, не допущенных к конкурсному отбору по основаниям, указанным в </w:t>
      </w:r>
      <w:hyperlink w:anchor="P4889" w:history="1">
        <w:r>
          <w:rPr>
            <w:color w:val="0000FF"/>
          </w:rPr>
          <w:t>пункте 12</w:t>
        </w:r>
      </w:hyperlink>
      <w:r>
        <w:t xml:space="preserve"> настоящего Порядка.</w:t>
      </w:r>
    </w:p>
    <w:p w:rsidR="007A649E" w:rsidRDefault="007A649E">
      <w:pPr>
        <w:pStyle w:val="ConsPlusNormal"/>
        <w:spacing w:before="220"/>
        <w:ind w:firstLine="540"/>
        <w:jc w:val="both"/>
      </w:pPr>
      <w:r>
        <w:t>14. При рассмотрении заявок Комиссия оценивает их по следующим критериям с проставлением баллов (баллы проставляются каждым членом Комиссии):</w:t>
      </w:r>
    </w:p>
    <w:p w:rsidR="007A649E" w:rsidRDefault="007A649E">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3"/>
        <w:gridCol w:w="3571"/>
        <w:gridCol w:w="4875"/>
      </w:tblGrid>
      <w:tr w:rsidR="007A649E">
        <w:tc>
          <w:tcPr>
            <w:tcW w:w="623" w:type="dxa"/>
          </w:tcPr>
          <w:p w:rsidR="007A649E" w:rsidRDefault="007A649E">
            <w:pPr>
              <w:pStyle w:val="ConsPlusNormal"/>
            </w:pPr>
            <w:r>
              <w:t>1</w:t>
            </w:r>
          </w:p>
        </w:tc>
        <w:tc>
          <w:tcPr>
            <w:tcW w:w="3571" w:type="dxa"/>
          </w:tcPr>
          <w:p w:rsidR="007A649E" w:rsidRDefault="007A649E">
            <w:pPr>
              <w:pStyle w:val="ConsPlusNormal"/>
            </w:pPr>
            <w:r>
              <w:t>Наличие у руководителя опыта реализации предпринимательских и инвестиционных проектов, лет</w:t>
            </w:r>
          </w:p>
        </w:tc>
        <w:tc>
          <w:tcPr>
            <w:tcW w:w="4875" w:type="dxa"/>
          </w:tcPr>
          <w:p w:rsidR="007A649E" w:rsidRDefault="007A649E">
            <w:pPr>
              <w:pStyle w:val="ConsPlusNormal"/>
            </w:pPr>
            <w:r>
              <w:t>R</w:t>
            </w:r>
            <w:r>
              <w:rPr>
                <w:vertAlign w:val="subscript"/>
              </w:rPr>
              <w:t>i</w:t>
            </w:r>
            <w:r>
              <w:t xml:space="preserve"> = (A</w:t>
            </w:r>
            <w:r>
              <w:rPr>
                <w:vertAlign w:val="subscript"/>
              </w:rPr>
              <w:t>i</w:t>
            </w:r>
            <w:r>
              <w:t xml:space="preserve"> - A</w:t>
            </w:r>
            <w:r>
              <w:rPr>
                <w:vertAlign w:val="subscript"/>
              </w:rPr>
              <w:t>min</w:t>
            </w:r>
            <w:r>
              <w:t>) x 100 / A</w:t>
            </w:r>
            <w:r>
              <w:rPr>
                <w:vertAlign w:val="subscript"/>
              </w:rPr>
              <w:t>min</w:t>
            </w:r>
            <w:r>
              <w:t>, где:</w:t>
            </w:r>
          </w:p>
          <w:p w:rsidR="007A649E" w:rsidRDefault="007A649E">
            <w:pPr>
              <w:pStyle w:val="ConsPlusNormal"/>
            </w:pPr>
          </w:p>
          <w:p w:rsidR="007A649E" w:rsidRDefault="007A649E">
            <w:pPr>
              <w:pStyle w:val="ConsPlusNormal"/>
            </w:pPr>
            <w:r>
              <w:t>R</w:t>
            </w:r>
            <w:r>
              <w:rPr>
                <w:vertAlign w:val="subscript"/>
              </w:rPr>
              <w:t>i</w:t>
            </w:r>
            <w:r>
              <w:t xml:space="preserve"> - количество баллов, присуждаемое i-й заявке по указанному критерию;</w:t>
            </w:r>
          </w:p>
          <w:p w:rsidR="007A649E" w:rsidRDefault="007A649E">
            <w:pPr>
              <w:pStyle w:val="ConsPlusNormal"/>
            </w:pPr>
            <w:r>
              <w:t>A</w:t>
            </w:r>
            <w:r>
              <w:rPr>
                <w:vertAlign w:val="subscript"/>
              </w:rPr>
              <w:t>min</w:t>
            </w:r>
            <w:r>
              <w:t xml:space="preserve"> - минимальное значение критерия из всех заявителей;</w:t>
            </w:r>
          </w:p>
          <w:p w:rsidR="007A649E" w:rsidRDefault="007A649E">
            <w:pPr>
              <w:pStyle w:val="ConsPlusNormal"/>
            </w:pPr>
            <w:r>
              <w:t>A</w:t>
            </w:r>
            <w:r>
              <w:rPr>
                <w:vertAlign w:val="subscript"/>
              </w:rPr>
              <w:t>i</w:t>
            </w:r>
            <w:r>
              <w:t xml:space="preserve"> - значение критерия i-го заявителя</w:t>
            </w:r>
          </w:p>
        </w:tc>
      </w:tr>
      <w:tr w:rsidR="007A649E">
        <w:tblPrEx>
          <w:tblBorders>
            <w:insideH w:val="nil"/>
          </w:tblBorders>
        </w:tblPrEx>
        <w:tc>
          <w:tcPr>
            <w:tcW w:w="623" w:type="dxa"/>
            <w:tcBorders>
              <w:bottom w:val="nil"/>
            </w:tcBorders>
          </w:tcPr>
          <w:p w:rsidR="007A649E" w:rsidRDefault="007A649E">
            <w:pPr>
              <w:pStyle w:val="ConsPlusNormal"/>
            </w:pPr>
            <w:r>
              <w:t>2</w:t>
            </w:r>
          </w:p>
        </w:tc>
        <w:tc>
          <w:tcPr>
            <w:tcW w:w="3571" w:type="dxa"/>
            <w:tcBorders>
              <w:bottom w:val="nil"/>
            </w:tcBorders>
          </w:tcPr>
          <w:p w:rsidR="007A649E" w:rsidRDefault="007A649E">
            <w:pPr>
              <w:pStyle w:val="ConsPlusNormal"/>
            </w:pPr>
            <w:r>
              <w:t xml:space="preserve">Участие управляющей компании частного промышленного парка в реализации проектов, включенных в </w:t>
            </w:r>
            <w:hyperlink r:id="rId645" w:history="1">
              <w:r>
                <w:rPr>
                  <w:color w:val="0000FF"/>
                </w:rPr>
                <w:t>Программу</w:t>
              </w:r>
            </w:hyperlink>
            <w:r>
              <w:t xml:space="preserve"> реиндустриализации экономики Новосибирской области до 2025 года/сводный реестр проектов Программы реиндустриализации экономики Новосибирской области до 2025 года</w:t>
            </w:r>
          </w:p>
        </w:tc>
        <w:tc>
          <w:tcPr>
            <w:tcW w:w="4875" w:type="dxa"/>
            <w:tcBorders>
              <w:bottom w:val="nil"/>
            </w:tcBorders>
          </w:tcPr>
          <w:p w:rsidR="007A649E" w:rsidRDefault="007A649E">
            <w:pPr>
              <w:pStyle w:val="ConsPlusNormal"/>
            </w:pPr>
            <w:r>
              <w:t>0 баллов - не является;</w:t>
            </w:r>
          </w:p>
          <w:p w:rsidR="007A649E" w:rsidRDefault="007A649E">
            <w:pPr>
              <w:pStyle w:val="ConsPlusNormal"/>
            </w:pPr>
            <w:r>
              <w:t>100 баллов - является</w:t>
            </w:r>
          </w:p>
        </w:tc>
      </w:tr>
      <w:tr w:rsidR="007A649E">
        <w:tblPrEx>
          <w:tblBorders>
            <w:insideH w:val="nil"/>
          </w:tblBorders>
        </w:tblPrEx>
        <w:tc>
          <w:tcPr>
            <w:tcW w:w="9069" w:type="dxa"/>
            <w:gridSpan w:val="3"/>
            <w:tcBorders>
              <w:top w:val="nil"/>
            </w:tcBorders>
          </w:tcPr>
          <w:p w:rsidR="007A649E" w:rsidRDefault="007A649E">
            <w:pPr>
              <w:pStyle w:val="ConsPlusNormal"/>
              <w:jc w:val="both"/>
            </w:pPr>
            <w:r>
              <w:t xml:space="preserve">(в ред. </w:t>
            </w:r>
            <w:hyperlink r:id="rId646" w:history="1">
              <w:r>
                <w:rPr>
                  <w:color w:val="0000FF"/>
                </w:rPr>
                <w:t>постановления</w:t>
              </w:r>
            </w:hyperlink>
            <w:r>
              <w:t xml:space="preserve"> Правительства Новосибирской области от 28.04.2018 N 179-п)</w:t>
            </w:r>
          </w:p>
        </w:tc>
      </w:tr>
      <w:tr w:rsidR="007A649E">
        <w:tc>
          <w:tcPr>
            <w:tcW w:w="623" w:type="dxa"/>
          </w:tcPr>
          <w:p w:rsidR="007A649E" w:rsidRDefault="007A649E">
            <w:pPr>
              <w:pStyle w:val="ConsPlusNormal"/>
            </w:pPr>
            <w:r>
              <w:t>3</w:t>
            </w:r>
          </w:p>
        </w:tc>
        <w:tc>
          <w:tcPr>
            <w:tcW w:w="3571" w:type="dxa"/>
          </w:tcPr>
          <w:p w:rsidR="007A649E" w:rsidRDefault="007A649E">
            <w:pPr>
              <w:pStyle w:val="ConsPlusNormal"/>
            </w:pPr>
            <w:r>
              <w:t>Доля площади земельных участков и (или) площадей в объекте промышленного парка, предоставленных в аренду или собственность субъектам малого и среднего предпринимательства, по отношению ко всей площади земельных участков частного промышленного парка, %</w:t>
            </w:r>
          </w:p>
        </w:tc>
        <w:tc>
          <w:tcPr>
            <w:tcW w:w="4875" w:type="dxa"/>
          </w:tcPr>
          <w:p w:rsidR="007A649E" w:rsidRDefault="007A649E">
            <w:pPr>
              <w:pStyle w:val="ConsPlusNormal"/>
            </w:pPr>
            <w:r>
              <w:t>0 баллов - менее 20%;</w:t>
            </w:r>
          </w:p>
          <w:p w:rsidR="007A649E" w:rsidRDefault="007A649E">
            <w:pPr>
              <w:pStyle w:val="ConsPlusNormal"/>
            </w:pPr>
          </w:p>
          <w:p w:rsidR="007A649E" w:rsidRDefault="007A649E">
            <w:pPr>
              <w:pStyle w:val="ConsPlusNormal"/>
            </w:pPr>
            <w:r>
              <w:t>R</w:t>
            </w:r>
            <w:r>
              <w:rPr>
                <w:vertAlign w:val="subscript"/>
              </w:rPr>
              <w:t>i</w:t>
            </w:r>
            <w:r>
              <w:t xml:space="preserve"> = (A</w:t>
            </w:r>
            <w:r>
              <w:rPr>
                <w:vertAlign w:val="subscript"/>
              </w:rPr>
              <w:t>i</w:t>
            </w:r>
            <w:r>
              <w:t xml:space="preserve"> - 20) x 100 / 20, где:</w:t>
            </w:r>
          </w:p>
          <w:p w:rsidR="007A649E" w:rsidRDefault="007A649E">
            <w:pPr>
              <w:pStyle w:val="ConsPlusNormal"/>
            </w:pPr>
          </w:p>
          <w:p w:rsidR="007A649E" w:rsidRDefault="007A649E">
            <w:pPr>
              <w:pStyle w:val="ConsPlusNormal"/>
            </w:pPr>
            <w:r>
              <w:t>R</w:t>
            </w:r>
            <w:r>
              <w:rPr>
                <w:vertAlign w:val="subscript"/>
              </w:rPr>
              <w:t>i</w:t>
            </w:r>
            <w:r>
              <w:t xml:space="preserve"> - количество баллов, присуждаемое i-й заявке по указанному критерию;</w:t>
            </w:r>
          </w:p>
          <w:p w:rsidR="007A649E" w:rsidRDefault="007A649E">
            <w:pPr>
              <w:pStyle w:val="ConsPlusNormal"/>
            </w:pPr>
            <w:r>
              <w:t>A</w:t>
            </w:r>
            <w:r>
              <w:rPr>
                <w:vertAlign w:val="subscript"/>
              </w:rPr>
              <w:t>i</w:t>
            </w:r>
            <w:r>
              <w:t xml:space="preserve"> - значение критерия i-го заявителя</w:t>
            </w:r>
          </w:p>
        </w:tc>
      </w:tr>
      <w:tr w:rsidR="007A649E">
        <w:tc>
          <w:tcPr>
            <w:tcW w:w="623" w:type="dxa"/>
          </w:tcPr>
          <w:p w:rsidR="007A649E" w:rsidRDefault="007A649E">
            <w:pPr>
              <w:pStyle w:val="ConsPlusNormal"/>
            </w:pPr>
            <w:r>
              <w:t>4</w:t>
            </w:r>
          </w:p>
        </w:tc>
        <w:tc>
          <w:tcPr>
            <w:tcW w:w="3571" w:type="dxa"/>
          </w:tcPr>
          <w:p w:rsidR="007A649E" w:rsidRDefault="007A649E">
            <w:pPr>
              <w:pStyle w:val="ConsPlusNormal"/>
            </w:pPr>
            <w:r>
              <w:t>Прогнозное количество созданных рабочих мест субъектами малого и среднего предпринимательства - резидентами частного промышленного парка по отношению к площади земельного участка частного промышленного парка, чел./га</w:t>
            </w:r>
          </w:p>
        </w:tc>
        <w:tc>
          <w:tcPr>
            <w:tcW w:w="4875" w:type="dxa"/>
          </w:tcPr>
          <w:p w:rsidR="007A649E" w:rsidRDefault="007A649E">
            <w:pPr>
              <w:pStyle w:val="ConsPlusNormal"/>
            </w:pPr>
            <w:r>
              <w:t>0 баллов - менее 10 чел./га;</w:t>
            </w:r>
          </w:p>
          <w:p w:rsidR="007A649E" w:rsidRDefault="007A649E">
            <w:pPr>
              <w:pStyle w:val="ConsPlusNormal"/>
            </w:pPr>
          </w:p>
          <w:p w:rsidR="007A649E" w:rsidRDefault="007A649E">
            <w:pPr>
              <w:pStyle w:val="ConsPlusNormal"/>
            </w:pPr>
            <w:r>
              <w:t>R</w:t>
            </w:r>
            <w:r>
              <w:rPr>
                <w:vertAlign w:val="subscript"/>
              </w:rPr>
              <w:t>i</w:t>
            </w:r>
            <w:r>
              <w:t xml:space="preserve"> = (A</w:t>
            </w:r>
            <w:r>
              <w:rPr>
                <w:vertAlign w:val="subscript"/>
              </w:rPr>
              <w:t>i</w:t>
            </w:r>
            <w:r>
              <w:t xml:space="preserve"> - 10) x 100 / 10, где:</w:t>
            </w:r>
          </w:p>
          <w:p w:rsidR="007A649E" w:rsidRDefault="007A649E">
            <w:pPr>
              <w:pStyle w:val="ConsPlusNormal"/>
            </w:pPr>
          </w:p>
          <w:p w:rsidR="007A649E" w:rsidRDefault="007A649E">
            <w:pPr>
              <w:pStyle w:val="ConsPlusNormal"/>
            </w:pPr>
            <w:r>
              <w:t>R</w:t>
            </w:r>
            <w:r>
              <w:rPr>
                <w:vertAlign w:val="subscript"/>
              </w:rPr>
              <w:t>i</w:t>
            </w:r>
            <w:r>
              <w:t xml:space="preserve"> - количество баллов, присуждаемое i-й заявке по указанному критерию;</w:t>
            </w:r>
          </w:p>
          <w:p w:rsidR="007A649E" w:rsidRDefault="007A649E">
            <w:pPr>
              <w:pStyle w:val="ConsPlusNormal"/>
            </w:pPr>
            <w:r>
              <w:t>A</w:t>
            </w:r>
            <w:r>
              <w:rPr>
                <w:vertAlign w:val="subscript"/>
              </w:rPr>
              <w:t>i</w:t>
            </w:r>
            <w:r>
              <w:t xml:space="preserve"> - значение критерия i-го заявителя</w:t>
            </w:r>
          </w:p>
        </w:tc>
      </w:tr>
      <w:tr w:rsidR="007A649E">
        <w:tc>
          <w:tcPr>
            <w:tcW w:w="623" w:type="dxa"/>
          </w:tcPr>
          <w:p w:rsidR="007A649E" w:rsidRDefault="007A649E">
            <w:pPr>
              <w:pStyle w:val="ConsPlusNormal"/>
            </w:pPr>
            <w:r>
              <w:t>5</w:t>
            </w:r>
          </w:p>
        </w:tc>
        <w:tc>
          <w:tcPr>
            <w:tcW w:w="3571" w:type="dxa"/>
          </w:tcPr>
          <w:p w:rsidR="007A649E" w:rsidRDefault="007A649E">
            <w:pPr>
              <w:pStyle w:val="ConsPlusNormal"/>
            </w:pPr>
            <w:r>
              <w:t>Прогнозная величина осуществленных инвестиций (без учета НДС) в основные фонды резидентами частного промышленного парка с момента заключения соглашения о размещении в частном промышленном парке по отношению к площади земельного участка частного промышленного парка, тыс. руб./га</w:t>
            </w:r>
          </w:p>
        </w:tc>
        <w:tc>
          <w:tcPr>
            <w:tcW w:w="4875" w:type="dxa"/>
          </w:tcPr>
          <w:p w:rsidR="007A649E" w:rsidRDefault="007A649E">
            <w:pPr>
              <w:pStyle w:val="ConsPlusNormal"/>
            </w:pPr>
            <w:r>
              <w:t>0 баллов - менее 20 000 тыс. рублей на 1 гектар;</w:t>
            </w:r>
          </w:p>
          <w:p w:rsidR="007A649E" w:rsidRDefault="007A649E">
            <w:pPr>
              <w:pStyle w:val="ConsPlusNormal"/>
            </w:pPr>
          </w:p>
          <w:p w:rsidR="007A649E" w:rsidRDefault="007A649E">
            <w:pPr>
              <w:pStyle w:val="ConsPlusNormal"/>
            </w:pPr>
            <w:r>
              <w:t>R</w:t>
            </w:r>
            <w:r>
              <w:rPr>
                <w:vertAlign w:val="subscript"/>
              </w:rPr>
              <w:t>i</w:t>
            </w:r>
            <w:r>
              <w:t xml:space="preserve"> = (A</w:t>
            </w:r>
            <w:r>
              <w:rPr>
                <w:vertAlign w:val="subscript"/>
              </w:rPr>
              <w:t>i</w:t>
            </w:r>
            <w:r>
              <w:t xml:space="preserve"> - 20000) x 100 / 20000, где:</w:t>
            </w:r>
          </w:p>
          <w:p w:rsidR="007A649E" w:rsidRDefault="007A649E">
            <w:pPr>
              <w:pStyle w:val="ConsPlusNormal"/>
            </w:pPr>
          </w:p>
          <w:p w:rsidR="007A649E" w:rsidRDefault="007A649E">
            <w:pPr>
              <w:pStyle w:val="ConsPlusNormal"/>
            </w:pPr>
            <w:r>
              <w:t>R</w:t>
            </w:r>
            <w:r>
              <w:rPr>
                <w:vertAlign w:val="subscript"/>
              </w:rPr>
              <w:t>i</w:t>
            </w:r>
            <w:r>
              <w:t xml:space="preserve"> - количество баллов, присуждаемое i-й заявке по указанному критерию;</w:t>
            </w:r>
          </w:p>
          <w:p w:rsidR="007A649E" w:rsidRDefault="007A649E">
            <w:pPr>
              <w:pStyle w:val="ConsPlusNormal"/>
            </w:pPr>
            <w:r>
              <w:t>A</w:t>
            </w:r>
            <w:r>
              <w:rPr>
                <w:vertAlign w:val="subscript"/>
              </w:rPr>
              <w:t>i</w:t>
            </w:r>
            <w:r>
              <w:t xml:space="preserve"> - значение критерия i-го заявителя</w:t>
            </w:r>
          </w:p>
        </w:tc>
      </w:tr>
      <w:tr w:rsidR="007A649E">
        <w:tc>
          <w:tcPr>
            <w:tcW w:w="623" w:type="dxa"/>
          </w:tcPr>
          <w:p w:rsidR="007A649E" w:rsidRDefault="007A649E">
            <w:pPr>
              <w:pStyle w:val="ConsPlusNormal"/>
            </w:pPr>
            <w:r>
              <w:t>6</w:t>
            </w:r>
          </w:p>
        </w:tc>
        <w:tc>
          <w:tcPr>
            <w:tcW w:w="3571" w:type="dxa"/>
          </w:tcPr>
          <w:p w:rsidR="007A649E" w:rsidRDefault="007A649E">
            <w:pPr>
              <w:pStyle w:val="ConsPlusNormal"/>
            </w:pPr>
            <w:r>
              <w:t>Прогнозная годовая выручка (без учета НДС) резидентов частного промышленного парка, заключивших соглашения о размещении в частном промышленном парке при выходе на проектную мощность производства по отношению к площади земельного участка частного промышленного парка, тыс. руб./га</w:t>
            </w:r>
          </w:p>
        </w:tc>
        <w:tc>
          <w:tcPr>
            <w:tcW w:w="4875" w:type="dxa"/>
          </w:tcPr>
          <w:p w:rsidR="007A649E" w:rsidRDefault="007A649E">
            <w:pPr>
              <w:pStyle w:val="ConsPlusNormal"/>
            </w:pPr>
            <w:r>
              <w:t>0 баллов - менее 15 000 тыс. рублей на 1 гектар;</w:t>
            </w:r>
          </w:p>
          <w:p w:rsidR="007A649E" w:rsidRDefault="007A649E">
            <w:pPr>
              <w:pStyle w:val="ConsPlusNormal"/>
            </w:pPr>
          </w:p>
          <w:p w:rsidR="007A649E" w:rsidRDefault="007A649E">
            <w:pPr>
              <w:pStyle w:val="ConsPlusNormal"/>
            </w:pPr>
            <w:r>
              <w:t>R</w:t>
            </w:r>
            <w:r>
              <w:rPr>
                <w:vertAlign w:val="subscript"/>
              </w:rPr>
              <w:t>i</w:t>
            </w:r>
            <w:r>
              <w:t xml:space="preserve"> = (A</w:t>
            </w:r>
            <w:r>
              <w:rPr>
                <w:vertAlign w:val="subscript"/>
              </w:rPr>
              <w:t>i</w:t>
            </w:r>
            <w:r>
              <w:t xml:space="preserve"> - 15000) x 100 / 15000, где:</w:t>
            </w:r>
          </w:p>
          <w:p w:rsidR="007A649E" w:rsidRDefault="007A649E">
            <w:pPr>
              <w:pStyle w:val="ConsPlusNormal"/>
            </w:pPr>
          </w:p>
          <w:p w:rsidR="007A649E" w:rsidRDefault="007A649E">
            <w:pPr>
              <w:pStyle w:val="ConsPlusNormal"/>
            </w:pPr>
            <w:r>
              <w:t>R</w:t>
            </w:r>
            <w:r>
              <w:rPr>
                <w:vertAlign w:val="subscript"/>
              </w:rPr>
              <w:t>i</w:t>
            </w:r>
            <w:r>
              <w:t xml:space="preserve"> - количество баллов, присуждаемое i-й заявке по указанному критерию;</w:t>
            </w:r>
          </w:p>
          <w:p w:rsidR="007A649E" w:rsidRDefault="007A649E">
            <w:pPr>
              <w:pStyle w:val="ConsPlusNormal"/>
            </w:pPr>
            <w:r>
              <w:t>A</w:t>
            </w:r>
            <w:r>
              <w:rPr>
                <w:vertAlign w:val="subscript"/>
              </w:rPr>
              <w:t>i</w:t>
            </w:r>
            <w:r>
              <w:t xml:space="preserve"> - значение критерия i-го заявителя</w:t>
            </w:r>
          </w:p>
        </w:tc>
      </w:tr>
    </w:tbl>
    <w:p w:rsidR="007A649E" w:rsidRDefault="007A649E">
      <w:pPr>
        <w:pStyle w:val="ConsPlusNormal"/>
        <w:ind w:firstLine="540"/>
        <w:jc w:val="both"/>
      </w:pPr>
    </w:p>
    <w:p w:rsidR="007A649E" w:rsidRDefault="007A649E">
      <w:pPr>
        <w:pStyle w:val="ConsPlusNormal"/>
        <w:ind w:firstLine="540"/>
        <w:jc w:val="both"/>
      </w:pPr>
      <w:r>
        <w:t>Итоговое количество баллов заявки вычисляется как сумма баллов, присвоенных заявке по каждому из критериев.</w:t>
      </w:r>
    </w:p>
    <w:p w:rsidR="007A649E" w:rsidRDefault="007A649E">
      <w:pPr>
        <w:pStyle w:val="ConsPlusNormal"/>
        <w:spacing w:before="220"/>
        <w:ind w:firstLine="540"/>
        <w:jc w:val="both"/>
      </w:pPr>
      <w:r>
        <w:t>15. В случае если величина субсидий заявителей превышает установленный предельный объем лимита бюджетных обязательств по соответствующему мероприятию государственной программы, субсидии предоставляются заявителю, итоговое количество баллов заявки которого больше. В случае равенства итогового количества баллов, субсидии предоставляются заявителю, заявка которого поступила раньше.</w:t>
      </w:r>
    </w:p>
    <w:p w:rsidR="007A649E" w:rsidRDefault="007A649E">
      <w:pPr>
        <w:pStyle w:val="ConsPlusNormal"/>
        <w:spacing w:before="220"/>
        <w:ind w:firstLine="540"/>
        <w:jc w:val="both"/>
      </w:pPr>
      <w:r>
        <w:t>16. Результаты рассмотрения заявок оформляются протоколом, который подписывается председателем Комиссии, а в его отсутствие - заместителем председателя Комиссии, а также секретарем Комиссии.</w:t>
      </w:r>
    </w:p>
    <w:p w:rsidR="007A649E" w:rsidRDefault="007A649E">
      <w:pPr>
        <w:pStyle w:val="ConsPlusNormal"/>
        <w:spacing w:before="220"/>
        <w:ind w:firstLine="540"/>
        <w:jc w:val="both"/>
      </w:pPr>
      <w:r>
        <w:t>17. О результатах рассмотрения заявки Министерство в течение 5 рабочих дней со дня рассмотрения заявок в письменной форме информирует заявителя.</w:t>
      </w:r>
    </w:p>
    <w:p w:rsidR="007A649E" w:rsidRDefault="007A649E">
      <w:pPr>
        <w:pStyle w:val="ConsPlusNormal"/>
        <w:spacing w:before="220"/>
        <w:ind w:firstLine="540"/>
        <w:jc w:val="both"/>
      </w:pPr>
      <w:bookmarkStart w:id="128" w:name="P4945"/>
      <w:bookmarkEnd w:id="128"/>
      <w:r>
        <w:t xml:space="preserve">18. Субсидии предоставляются за счет средств областного бюджета Новосибирской области в размере 70% затрат на оплату услуг сторонних организаций, привлекаемых для оказания услуг (выполнения работ), указанных в </w:t>
      </w:r>
      <w:hyperlink r:id="rId647" w:history="1">
        <w:r>
          <w:rPr>
            <w:color w:val="0000FF"/>
          </w:rPr>
          <w:t>подпункте "з" пункта 6.1.2</w:t>
        </w:r>
      </w:hyperlink>
      <w:r>
        <w:t xml:space="preserve"> Требований, и в размере трех четвертых ключевой ставки Банка России от выплаченных процентов по кредитам (займам), выданным на выполнение работ (оказание услуг), указанных в подпункте "з" пункта 6.1.2 Требований, но не более 70% от фактически произведенных затрат. Субсидии предоставляются в пределах объема средств, предусмотренных в составе областного бюджета Новосибирской области на соответствующий финансовый период в разрезе направлений субсидирования. Для расчета принимаются фактически произведенные в текущем и предыдущем году затраты и затраты, планируемые в текущем году в срок до 1 ноября текущего года.</w:t>
      </w:r>
    </w:p>
    <w:p w:rsidR="007A649E" w:rsidRDefault="007A649E">
      <w:pPr>
        <w:pStyle w:val="ConsPlusNormal"/>
        <w:jc w:val="both"/>
      </w:pPr>
      <w:r>
        <w:t xml:space="preserve">(в ред. постановлений Правительства Новосибирской области от 28.04.2018 </w:t>
      </w:r>
      <w:hyperlink r:id="rId648" w:history="1">
        <w:r>
          <w:rPr>
            <w:color w:val="0000FF"/>
          </w:rPr>
          <w:t>N 179-п</w:t>
        </w:r>
      </w:hyperlink>
      <w:r>
        <w:t xml:space="preserve">, от 11.07.2018 </w:t>
      </w:r>
      <w:hyperlink r:id="rId649" w:history="1">
        <w:r>
          <w:rPr>
            <w:color w:val="0000FF"/>
          </w:rPr>
          <w:t>N 301-п</w:t>
        </w:r>
      </w:hyperlink>
      <w:r>
        <w:t xml:space="preserve">, от 12.08.2019 </w:t>
      </w:r>
      <w:hyperlink r:id="rId650" w:history="1">
        <w:r>
          <w:rPr>
            <w:color w:val="0000FF"/>
          </w:rPr>
          <w:t>N 329-п</w:t>
        </w:r>
      </w:hyperlink>
      <w:r>
        <w:t>)</w:t>
      </w:r>
    </w:p>
    <w:p w:rsidR="007A649E" w:rsidRDefault="007A649E">
      <w:pPr>
        <w:pStyle w:val="ConsPlusNormal"/>
        <w:spacing w:before="220"/>
        <w:ind w:firstLine="540"/>
        <w:jc w:val="both"/>
      </w:pPr>
      <w:r>
        <w:t>18.1. За счет средств субсидии запрещается приобретение получателем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субсидий в соответствии с направлениями расходования субсидии.</w:t>
      </w:r>
    </w:p>
    <w:p w:rsidR="007A649E" w:rsidRDefault="007A649E">
      <w:pPr>
        <w:pStyle w:val="ConsPlusNormal"/>
        <w:jc w:val="both"/>
      </w:pPr>
      <w:r>
        <w:t xml:space="preserve">(пп. 18.1 введен </w:t>
      </w:r>
      <w:hyperlink r:id="rId651" w:history="1">
        <w:r>
          <w:rPr>
            <w:color w:val="0000FF"/>
          </w:rPr>
          <w:t>постановлением</w:t>
        </w:r>
      </w:hyperlink>
      <w:r>
        <w:t xml:space="preserve"> Правительства Новосибирской области от 28.04.2018 N 179-п)</w:t>
      </w:r>
    </w:p>
    <w:p w:rsidR="007A649E" w:rsidRDefault="007A649E">
      <w:pPr>
        <w:pStyle w:val="ConsPlusNormal"/>
        <w:spacing w:before="220"/>
        <w:ind w:firstLine="540"/>
        <w:jc w:val="both"/>
      </w:pPr>
      <w:bookmarkStart w:id="129" w:name="P4949"/>
      <w:bookmarkEnd w:id="129"/>
      <w:r>
        <w:t>18.2. Устанавливаются следующие показатели результативности предоставления субсидии: количество вновь созданных рабочих мест (включая вновь зарегистрированных индивидуальных предпринимателей) субъектами малого и среднего предпринимательства, получившими государственную поддержку; прирост среднесписочной численности работников (без внешних совместителей), занятых у субъектов малого и среднего предпринимательства, получивших государственную поддержку; количество субъектов малого и среднего предпринимательства, получивших государственную поддержку; увеличение оборота субъектов малого и среднего предпринимательства, получивших государственную поддержку, в процентном соотношении к показателю за предыдущий период в постоянных ценах 2014 года; доля обрабатывающей промышленности в обороте субъектов малого и среднего предпринимательства (без учета индивидуальных предпринимателей), получивших государственную поддержку.</w:t>
      </w:r>
    </w:p>
    <w:p w:rsidR="007A649E" w:rsidRDefault="007A649E">
      <w:pPr>
        <w:pStyle w:val="ConsPlusNormal"/>
        <w:spacing w:before="220"/>
        <w:ind w:firstLine="540"/>
        <w:jc w:val="both"/>
      </w:pPr>
      <w:r>
        <w:t xml:space="preserve">Министерство устанавливает в договоре о предоставлении субсидии, указанном в </w:t>
      </w:r>
      <w:hyperlink w:anchor="P4952" w:history="1">
        <w:r>
          <w:rPr>
            <w:color w:val="0000FF"/>
          </w:rPr>
          <w:t>пункте 19</w:t>
        </w:r>
      </w:hyperlink>
      <w:r>
        <w:t xml:space="preserve"> настоящего Порядка, конкретные показатели результативности предоставления субсидии, порядок, сроки и формы представления получателем субсидии отчетности о достижении показателей результативности и о целевом расходовании субсидии.</w:t>
      </w:r>
    </w:p>
    <w:p w:rsidR="007A649E" w:rsidRDefault="007A649E">
      <w:pPr>
        <w:pStyle w:val="ConsPlusNormal"/>
        <w:jc w:val="both"/>
      </w:pPr>
      <w:r>
        <w:t xml:space="preserve">(пп. 18.2 введен </w:t>
      </w:r>
      <w:hyperlink r:id="rId652" w:history="1">
        <w:r>
          <w:rPr>
            <w:color w:val="0000FF"/>
          </w:rPr>
          <w:t>постановлением</w:t>
        </w:r>
      </w:hyperlink>
      <w:r>
        <w:t xml:space="preserve"> Правительства Новосибирской области от 28.04.2018 N 179-п)</w:t>
      </w:r>
    </w:p>
    <w:p w:rsidR="007A649E" w:rsidRDefault="007A649E">
      <w:pPr>
        <w:pStyle w:val="ConsPlusNormal"/>
        <w:spacing w:before="220"/>
        <w:ind w:firstLine="540"/>
        <w:jc w:val="both"/>
      </w:pPr>
      <w:bookmarkStart w:id="130" w:name="P4952"/>
      <w:bookmarkEnd w:id="130"/>
      <w:r>
        <w:t>19. Министерство заключает с организацией договор о предоставлении субсидии из средств областного бюджета Новосибирской области в соответствии с типовой формой, установленной министерством финансов и налоговой политики Новосибирской области, в течение 10 рабочих дней со дня подведения итогов конкурсного отбора.</w:t>
      </w:r>
    </w:p>
    <w:p w:rsidR="007A649E" w:rsidRDefault="007A649E">
      <w:pPr>
        <w:pStyle w:val="ConsPlusNormal"/>
        <w:spacing w:before="220"/>
        <w:ind w:firstLine="540"/>
        <w:jc w:val="both"/>
      </w:pPr>
      <w:r>
        <w:t>В договоре о предоставлении субсидии должны содержаться:</w:t>
      </w:r>
    </w:p>
    <w:p w:rsidR="007A649E" w:rsidRDefault="007A649E">
      <w:pPr>
        <w:pStyle w:val="ConsPlusNormal"/>
        <w:spacing w:before="220"/>
        <w:ind w:firstLine="540"/>
        <w:jc w:val="both"/>
      </w:pPr>
      <w:bookmarkStart w:id="131" w:name="P4954"/>
      <w:bookmarkEnd w:id="131"/>
      <w:r>
        <w:t xml:space="preserve">1) конкретные показатели результативности предоставления субсидии, установленные по показателям, указанным в </w:t>
      </w:r>
      <w:hyperlink w:anchor="P4949" w:history="1">
        <w:r>
          <w:rPr>
            <w:color w:val="0000FF"/>
          </w:rPr>
          <w:t>пункте 18.2</w:t>
        </w:r>
      </w:hyperlink>
      <w:r>
        <w:t xml:space="preserve"> настоящего Порядка;</w:t>
      </w:r>
    </w:p>
    <w:p w:rsidR="007A649E" w:rsidRDefault="007A649E">
      <w:pPr>
        <w:pStyle w:val="ConsPlusNormal"/>
        <w:jc w:val="both"/>
      </w:pPr>
      <w:r>
        <w:t xml:space="preserve">(пп. 1 в ред. </w:t>
      </w:r>
      <w:hyperlink r:id="rId653" w:history="1">
        <w:r>
          <w:rPr>
            <w:color w:val="0000FF"/>
          </w:rPr>
          <w:t>постановления</w:t>
        </w:r>
      </w:hyperlink>
      <w:r>
        <w:t xml:space="preserve"> Правительства Новосибирской области от 28.04.2018 N 179-п)</w:t>
      </w:r>
    </w:p>
    <w:p w:rsidR="007A649E" w:rsidRDefault="007A649E">
      <w:pPr>
        <w:pStyle w:val="ConsPlusNormal"/>
        <w:spacing w:before="220"/>
        <w:ind w:firstLine="540"/>
        <w:jc w:val="both"/>
      </w:pPr>
      <w:r>
        <w:t>2) направления расходования субсидии;</w:t>
      </w:r>
    </w:p>
    <w:p w:rsidR="007A649E" w:rsidRDefault="007A649E">
      <w:pPr>
        <w:pStyle w:val="ConsPlusNormal"/>
        <w:spacing w:before="220"/>
        <w:ind w:firstLine="540"/>
        <w:jc w:val="both"/>
      </w:pPr>
      <w:r>
        <w:t>3) порядок, сроки и формы представления получателем субсидии отчетности о достижении показателей результативности и о целевом расходовании субсидии;</w:t>
      </w:r>
    </w:p>
    <w:p w:rsidR="007A649E" w:rsidRDefault="007A649E">
      <w:pPr>
        <w:pStyle w:val="ConsPlusNormal"/>
        <w:spacing w:before="220"/>
        <w:ind w:firstLine="540"/>
        <w:jc w:val="both"/>
      </w:pPr>
      <w:r>
        <w:t>4) возможность осуществления расходов, источником финансового обеспечения которых являются не использованные в отчетном финансовом году остатки субсидии в случае принятия Министерством по согласованию с министерством финансов и налоговой политики Новосибирской области решения о наличии потребности в указанных средствах;</w:t>
      </w:r>
    </w:p>
    <w:p w:rsidR="007A649E" w:rsidRDefault="007A649E">
      <w:pPr>
        <w:pStyle w:val="ConsPlusNormal"/>
        <w:spacing w:before="220"/>
        <w:ind w:firstLine="540"/>
        <w:jc w:val="both"/>
      </w:pPr>
      <w:r>
        <w:t>5) согласие получателя субсидии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Министерством и органами государственного финансового контроля проверок соблюдения получателем субсидий условий, целей и порядка их предоставления;</w:t>
      </w:r>
    </w:p>
    <w:p w:rsidR="007A649E" w:rsidRDefault="007A649E">
      <w:pPr>
        <w:pStyle w:val="ConsPlusNormal"/>
        <w:spacing w:before="220"/>
        <w:ind w:firstLine="540"/>
        <w:jc w:val="both"/>
      </w:pPr>
      <w:r>
        <w:t>6) порядок возврата субсидии, в том числе возврата не использованного в отчетном финансовом году остатка субсидии в случае отсутствия принятого Министерством по согласованию с министерством финансов и налоговой политики Новосибирской области решения о наличии потребности в указанных средствах;</w:t>
      </w:r>
    </w:p>
    <w:p w:rsidR="007A649E" w:rsidRDefault="007A649E">
      <w:pPr>
        <w:pStyle w:val="ConsPlusNormal"/>
        <w:jc w:val="both"/>
      </w:pPr>
      <w:r>
        <w:t xml:space="preserve">(пп. 6 в ред. </w:t>
      </w:r>
      <w:hyperlink r:id="rId654" w:history="1">
        <w:r>
          <w:rPr>
            <w:color w:val="0000FF"/>
          </w:rPr>
          <w:t>постановления</w:t>
        </w:r>
      </w:hyperlink>
      <w:r>
        <w:t xml:space="preserve"> Правительства Новосибирской области от 11.07.2018 N 301-п)</w:t>
      </w:r>
    </w:p>
    <w:p w:rsidR="007A649E" w:rsidRDefault="007A649E">
      <w:pPr>
        <w:pStyle w:val="ConsPlusNormal"/>
        <w:spacing w:before="220"/>
        <w:ind w:firstLine="540"/>
        <w:jc w:val="both"/>
      </w:pPr>
      <w:r>
        <w:t>7) график перечисления субсидии;</w:t>
      </w:r>
    </w:p>
    <w:p w:rsidR="007A649E" w:rsidRDefault="007A649E">
      <w:pPr>
        <w:pStyle w:val="ConsPlusNormal"/>
        <w:jc w:val="both"/>
      </w:pPr>
      <w:r>
        <w:t xml:space="preserve">(пп. 7 введен </w:t>
      </w:r>
      <w:hyperlink r:id="rId655" w:history="1">
        <w:r>
          <w:rPr>
            <w:color w:val="0000FF"/>
          </w:rPr>
          <w:t>постановлением</w:t>
        </w:r>
      </w:hyperlink>
      <w:r>
        <w:t xml:space="preserve"> Правительства Новосибирской области от 28.04.2018 N 179-п)</w:t>
      </w:r>
    </w:p>
    <w:p w:rsidR="007A649E" w:rsidRDefault="007A649E">
      <w:pPr>
        <w:pStyle w:val="ConsPlusNormal"/>
        <w:spacing w:before="220"/>
        <w:ind w:firstLine="540"/>
        <w:jc w:val="both"/>
      </w:pPr>
      <w:r>
        <w:t>8) запрет приобретения за счет средств субсидии получателем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субсидии в соответствии с направлениями расходования субсидии;</w:t>
      </w:r>
    </w:p>
    <w:p w:rsidR="007A649E" w:rsidRDefault="007A649E">
      <w:pPr>
        <w:pStyle w:val="ConsPlusNormal"/>
        <w:jc w:val="both"/>
      </w:pPr>
      <w:r>
        <w:t xml:space="preserve">(пп. 8 введен </w:t>
      </w:r>
      <w:hyperlink r:id="rId656" w:history="1">
        <w:r>
          <w:rPr>
            <w:color w:val="0000FF"/>
          </w:rPr>
          <w:t>постановлением</w:t>
        </w:r>
      </w:hyperlink>
      <w:r>
        <w:t xml:space="preserve"> Правительства Новосибирской области от 28.04.2018 N 179-п)</w:t>
      </w:r>
    </w:p>
    <w:p w:rsidR="007A649E" w:rsidRDefault="007A649E">
      <w:pPr>
        <w:pStyle w:val="ConsPlusNormal"/>
        <w:spacing w:before="220"/>
        <w:ind w:firstLine="540"/>
        <w:jc w:val="both"/>
      </w:pPr>
      <w:r>
        <w:t>9) обязательство получателя субсидии включать в договоры (соглашения), заключенные в целях исполнения обязательств по договору о предоставлении субсидии, согласие лиц, являющихся поставщиками (подрядчиками, исполнителями) по договорам (соглашениям), заключенным в целях исполнения обязательств по договору о предоставлении субсидии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Министерством и органами государственного финансового контроля проверок соблюдения ими условий, целей и порядка предоставления субсидии.</w:t>
      </w:r>
    </w:p>
    <w:p w:rsidR="007A649E" w:rsidRDefault="007A649E">
      <w:pPr>
        <w:pStyle w:val="ConsPlusNormal"/>
        <w:jc w:val="both"/>
      </w:pPr>
      <w:r>
        <w:t xml:space="preserve">(пп. 9 введен </w:t>
      </w:r>
      <w:hyperlink r:id="rId657" w:history="1">
        <w:r>
          <w:rPr>
            <w:color w:val="0000FF"/>
          </w:rPr>
          <w:t>постановлением</w:t>
        </w:r>
      </w:hyperlink>
      <w:r>
        <w:t xml:space="preserve"> Правительства Новосибирской области от 28.04.2018 N 179-п)</w:t>
      </w:r>
    </w:p>
    <w:p w:rsidR="007A649E" w:rsidRDefault="007A649E">
      <w:pPr>
        <w:pStyle w:val="ConsPlusNormal"/>
        <w:spacing w:before="220"/>
        <w:ind w:firstLine="540"/>
        <w:jc w:val="both"/>
      </w:pPr>
      <w:r>
        <w:t>20. Перечисление субсидии осуществляется на счета, открытые территориальным органам Федерального казначейства в учреждениях Центрального банка Российской Федерации для учета операций со средствами юридических лиц (их обособленных подразделений), не являющихся участниками бюджетного процесса, если иное не установлено бюджетным законодательством Российской Федерации.</w:t>
      </w:r>
    </w:p>
    <w:p w:rsidR="007A649E" w:rsidRDefault="007A649E">
      <w:pPr>
        <w:pStyle w:val="ConsPlusNormal"/>
        <w:spacing w:before="220"/>
        <w:ind w:firstLine="540"/>
        <w:jc w:val="both"/>
      </w:pPr>
      <w:r>
        <w:t>Перечисление субсидии осуществляется в соответствии с графиком перечисления субсидии, установленным соглашением.</w:t>
      </w:r>
    </w:p>
    <w:p w:rsidR="007A649E" w:rsidRDefault="007A649E">
      <w:pPr>
        <w:pStyle w:val="ConsPlusNormal"/>
        <w:jc w:val="both"/>
      </w:pPr>
      <w:r>
        <w:t xml:space="preserve">(в ред. </w:t>
      </w:r>
      <w:hyperlink r:id="rId658" w:history="1">
        <w:r>
          <w:rPr>
            <w:color w:val="0000FF"/>
          </w:rPr>
          <w:t>постановления</w:t>
        </w:r>
      </w:hyperlink>
      <w:r>
        <w:t xml:space="preserve"> Правительства Новосибирской области от 28.04.2018 N 179-п)</w:t>
      </w:r>
    </w:p>
    <w:p w:rsidR="007A649E" w:rsidRDefault="007A649E">
      <w:pPr>
        <w:pStyle w:val="ConsPlusNormal"/>
        <w:spacing w:before="220"/>
        <w:ind w:firstLine="540"/>
        <w:jc w:val="both"/>
      </w:pPr>
      <w:r>
        <w:t>Получатель субсидии открывает лицевой счет для учета операций со средствами юридических лиц (их обособленных подразделений), не являющихся участниками бюджетного процесса, в территориальном органе Федерального казначейства.</w:t>
      </w:r>
    </w:p>
    <w:p w:rsidR="007A649E" w:rsidRDefault="007A649E">
      <w:pPr>
        <w:pStyle w:val="ConsPlusNormal"/>
        <w:spacing w:before="220"/>
        <w:ind w:firstLine="540"/>
        <w:jc w:val="both"/>
      </w:pPr>
      <w:r>
        <w:t>21. Получатель субсидии несет ответственность за нецелевое использование субсидии в соответствии с действующим законодательством Российской Федерации.</w:t>
      </w:r>
    </w:p>
    <w:p w:rsidR="007A649E" w:rsidRDefault="007A649E">
      <w:pPr>
        <w:pStyle w:val="ConsPlusNormal"/>
        <w:spacing w:before="220"/>
        <w:ind w:firstLine="540"/>
        <w:jc w:val="both"/>
      </w:pPr>
      <w:r>
        <w:t xml:space="preserve">22. Получатель субсидии по запросу Министерства представляет формы мониторинга реализации мероприятий государственной поддержки малого и среднего предпринимательства, утвержденные </w:t>
      </w:r>
      <w:hyperlink r:id="rId659" w:history="1">
        <w:r>
          <w:rPr>
            <w:color w:val="0000FF"/>
          </w:rPr>
          <w:t>приказом</w:t>
        </w:r>
      </w:hyperlink>
      <w:r>
        <w:t xml:space="preserve"> Министерства экономического развития Российской Федерации от 27.03.2015 N 174 "Об утверждении форм мониторинга реализации мероприятий государственной поддержки малого и среднего предпринимательства".</w:t>
      </w:r>
    </w:p>
    <w:p w:rsidR="007A649E" w:rsidRDefault="007A649E">
      <w:pPr>
        <w:pStyle w:val="ConsPlusNormal"/>
        <w:spacing w:before="220"/>
        <w:ind w:firstLine="540"/>
        <w:jc w:val="both"/>
      </w:pPr>
      <w:r>
        <w:t>23. При предоставлении субсидий из областного бюджета Новосибирской области, в том числе источником финансового обеспечения которых являются субсидии из федерального бюджета, Министерством и органом государственного финансового контроля проводится обязательная проверка соблюдения условий, целей и порядка предоставления субсидий их получателями.</w:t>
      </w:r>
    </w:p>
    <w:p w:rsidR="007A649E" w:rsidRDefault="007A649E">
      <w:pPr>
        <w:pStyle w:val="ConsPlusNormal"/>
        <w:spacing w:before="220"/>
        <w:ind w:firstLine="540"/>
        <w:jc w:val="both"/>
      </w:pPr>
      <w:r>
        <w:t>Обязательным условием предоставления субсидии, включаемым в договор о предоставлении субсидий и в договоры (соглашения), заключенные в целях исполнения обязательств по данному договору, является согласие соответственно получателей субсидии и лиц, являющихся поставщиками (подрядчиками, исполнителями) по договорам (соглашениям), заключенным в целях исполнения обязательств по договору о предоставлении субсидии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Министерством и органами государственного финансового контроля проверок соблюдения ими условий, целей и порядка предоставления субсидии.</w:t>
      </w:r>
    </w:p>
    <w:p w:rsidR="007A649E" w:rsidRDefault="007A649E">
      <w:pPr>
        <w:pStyle w:val="ConsPlusNormal"/>
        <w:jc w:val="both"/>
      </w:pPr>
      <w:r>
        <w:t xml:space="preserve">(абзац введен </w:t>
      </w:r>
      <w:hyperlink r:id="rId660" w:history="1">
        <w:r>
          <w:rPr>
            <w:color w:val="0000FF"/>
          </w:rPr>
          <w:t>постановлением</w:t>
        </w:r>
      </w:hyperlink>
      <w:r>
        <w:t xml:space="preserve"> Правительства Новосибирской области от 28.04.2018 N 179-п)</w:t>
      </w:r>
    </w:p>
    <w:p w:rsidR="007A649E" w:rsidRDefault="007A649E">
      <w:pPr>
        <w:pStyle w:val="ConsPlusNormal"/>
        <w:spacing w:before="220"/>
        <w:ind w:firstLine="540"/>
        <w:jc w:val="both"/>
      </w:pPr>
      <w:r>
        <w:t xml:space="preserve">24. В случае если по итогам года, в котором была предоставлена субсидия, выявлено невыполнение получателем субсидии условий предоставления субсидий, установленных </w:t>
      </w:r>
      <w:hyperlink w:anchor="P4845" w:history="1">
        <w:r>
          <w:rPr>
            <w:color w:val="0000FF"/>
          </w:rPr>
          <w:t>пунктом 3</w:t>
        </w:r>
      </w:hyperlink>
      <w:r>
        <w:t xml:space="preserve"> настоящего Порядка, субсидии подлежат возврату в областной бюджет Новосибирской области в течение 30 рабочих дней со дня предъявления Министерством требования о возврате. В случае невозврата субсидий в указанные сроки Министерство обязано принять меры для возврата субсидий в судебном порядке.</w:t>
      </w:r>
    </w:p>
    <w:p w:rsidR="007A649E" w:rsidRDefault="007A649E">
      <w:pPr>
        <w:pStyle w:val="ConsPlusNormal"/>
        <w:spacing w:before="220"/>
        <w:ind w:firstLine="540"/>
        <w:jc w:val="both"/>
      </w:pPr>
      <w:r>
        <w:t>25. В случае если получателем субсидии по состоянию на 31 декабря года предоставления субсидии допущены нарушения обязательств по выполнению показателей результативности использования субсидии и до 1 апреля года, следующего за годом предоставления субсидии, указанные нарушения не устранены, объем средств, подлежащий возврату в областной бюджет Новосибирской области до 1 мая текущего финансового года (V</w:t>
      </w:r>
      <w:r>
        <w:rPr>
          <w:vertAlign w:val="subscript"/>
        </w:rPr>
        <w:t>возврата</w:t>
      </w:r>
      <w:r>
        <w:t>), определяется по формуле:</w:t>
      </w:r>
    </w:p>
    <w:p w:rsidR="007A649E" w:rsidRDefault="007A649E">
      <w:pPr>
        <w:pStyle w:val="ConsPlusNormal"/>
        <w:ind w:firstLine="540"/>
        <w:jc w:val="both"/>
      </w:pPr>
    </w:p>
    <w:p w:rsidR="007A649E" w:rsidRDefault="007A649E">
      <w:pPr>
        <w:pStyle w:val="ConsPlusNormal"/>
        <w:jc w:val="center"/>
      </w:pPr>
      <w:r w:rsidRPr="003F53D0">
        <w:rPr>
          <w:position w:val="-23"/>
        </w:rPr>
        <w:pict>
          <v:shape id="_x0000_i1046" style="width:140.25pt;height:34.5pt" coordsize="" o:spt="100" adj="0,,0" path="" filled="f" stroked="f">
            <v:stroke joinstyle="miter"/>
            <v:imagedata r:id="rId602" o:title="base_23601_121495_32789"/>
            <v:formulas/>
            <v:path o:connecttype="segments"/>
          </v:shape>
        </w:pict>
      </w:r>
    </w:p>
    <w:p w:rsidR="007A649E" w:rsidRDefault="007A649E">
      <w:pPr>
        <w:pStyle w:val="ConsPlusNormal"/>
        <w:ind w:firstLine="540"/>
        <w:jc w:val="both"/>
      </w:pPr>
    </w:p>
    <w:p w:rsidR="007A649E" w:rsidRDefault="007A649E">
      <w:pPr>
        <w:pStyle w:val="ConsPlusNormal"/>
        <w:ind w:firstLine="540"/>
        <w:jc w:val="both"/>
      </w:pPr>
      <w:r>
        <w:t>где:</w:t>
      </w:r>
    </w:p>
    <w:p w:rsidR="007A649E" w:rsidRDefault="007A649E">
      <w:pPr>
        <w:pStyle w:val="ConsPlusNormal"/>
        <w:spacing w:before="220"/>
        <w:ind w:firstLine="540"/>
        <w:jc w:val="both"/>
      </w:pPr>
      <w:r>
        <w:t>V</w:t>
      </w:r>
      <w:r>
        <w:rPr>
          <w:vertAlign w:val="subscript"/>
        </w:rPr>
        <w:t>субсидии</w:t>
      </w:r>
      <w:r>
        <w:t xml:space="preserve"> - размер предоставленной субсидии;</w:t>
      </w:r>
    </w:p>
    <w:p w:rsidR="007A649E" w:rsidRDefault="007A649E">
      <w:pPr>
        <w:pStyle w:val="ConsPlusNormal"/>
        <w:spacing w:before="220"/>
        <w:ind w:firstLine="540"/>
        <w:jc w:val="both"/>
      </w:pPr>
      <w:r>
        <w:t>k - коэффициент возврата субсидии;</w:t>
      </w:r>
    </w:p>
    <w:p w:rsidR="007A649E" w:rsidRDefault="007A649E">
      <w:pPr>
        <w:pStyle w:val="ConsPlusNormal"/>
        <w:spacing w:before="220"/>
        <w:ind w:firstLine="540"/>
        <w:jc w:val="both"/>
      </w:pPr>
      <w:r>
        <w:t>p - количество показателей результативности использования субсидии, по которым индекс, отражающий уровень недостижения i-го показателя результативности использования субсидии, имеет положительное значение;</w:t>
      </w:r>
    </w:p>
    <w:p w:rsidR="007A649E" w:rsidRDefault="007A649E">
      <w:pPr>
        <w:pStyle w:val="ConsPlusNormal"/>
        <w:spacing w:before="220"/>
        <w:ind w:firstLine="540"/>
        <w:jc w:val="both"/>
      </w:pPr>
      <w:r>
        <w:t>n - общее количество показателей результативности использования субсидии.</w:t>
      </w:r>
    </w:p>
    <w:p w:rsidR="007A649E" w:rsidRDefault="007A649E">
      <w:pPr>
        <w:pStyle w:val="ConsPlusNormal"/>
        <w:spacing w:before="220"/>
        <w:ind w:firstLine="540"/>
        <w:jc w:val="both"/>
      </w:pPr>
      <w:r>
        <w:t>Коэффициент возврата субсидии (k) определяется по формуле:</w:t>
      </w:r>
    </w:p>
    <w:p w:rsidR="007A649E" w:rsidRDefault="007A649E">
      <w:pPr>
        <w:pStyle w:val="ConsPlusNormal"/>
        <w:ind w:firstLine="540"/>
        <w:jc w:val="both"/>
      </w:pPr>
    </w:p>
    <w:p w:rsidR="007A649E" w:rsidRDefault="007A649E">
      <w:pPr>
        <w:pStyle w:val="ConsPlusNormal"/>
        <w:jc w:val="center"/>
      </w:pPr>
      <w:r w:rsidRPr="003F53D0">
        <w:rPr>
          <w:position w:val="-28"/>
        </w:rPr>
        <w:pict>
          <v:shape id="_x0000_i1047" style="width:60.75pt;height:39.75pt" coordsize="" o:spt="100" adj="0,,0" path="" filled="f" stroked="f">
            <v:stroke joinstyle="miter"/>
            <v:imagedata r:id="rId556" o:title="base_23601_121495_32790"/>
            <v:formulas/>
            <v:path o:connecttype="segments"/>
          </v:shape>
        </w:pict>
      </w:r>
    </w:p>
    <w:p w:rsidR="007A649E" w:rsidRDefault="007A649E">
      <w:pPr>
        <w:pStyle w:val="ConsPlusNormal"/>
        <w:ind w:firstLine="540"/>
        <w:jc w:val="both"/>
      </w:pPr>
    </w:p>
    <w:p w:rsidR="007A649E" w:rsidRDefault="007A649E">
      <w:pPr>
        <w:pStyle w:val="ConsPlusNormal"/>
        <w:ind w:firstLine="540"/>
        <w:jc w:val="both"/>
      </w:pPr>
      <w:r>
        <w:t>где D</w:t>
      </w:r>
      <w:r>
        <w:rPr>
          <w:vertAlign w:val="subscript"/>
        </w:rPr>
        <w:t>i</w:t>
      </w:r>
      <w:r>
        <w:t xml:space="preserve"> - индекс, отражающий уровень недостижения i-го показателя результативности использования субсидии.</w:t>
      </w:r>
    </w:p>
    <w:p w:rsidR="007A649E" w:rsidRDefault="007A649E">
      <w:pPr>
        <w:pStyle w:val="ConsPlusNormal"/>
        <w:spacing w:before="220"/>
        <w:ind w:firstLine="540"/>
        <w:jc w:val="both"/>
      </w:pPr>
      <w:r>
        <w:t xml:space="preserve">При расчете коэффициента возврата субсидии используются только положительные значения индекса, отражающего уровень недостижения i-го показателя результативности использования субсидии из числа включенных в договоры в соответствии с </w:t>
      </w:r>
      <w:hyperlink w:anchor="P4954" w:history="1">
        <w:r>
          <w:rPr>
            <w:color w:val="0000FF"/>
          </w:rPr>
          <w:t>подпунктом 1 пункта 19</w:t>
        </w:r>
      </w:hyperlink>
      <w:r>
        <w:t xml:space="preserve"> настоящего Порядка.</w:t>
      </w:r>
    </w:p>
    <w:p w:rsidR="007A649E" w:rsidRDefault="007A649E">
      <w:pPr>
        <w:pStyle w:val="ConsPlusNormal"/>
        <w:jc w:val="both"/>
      </w:pPr>
      <w:r>
        <w:t xml:space="preserve">(в ред. </w:t>
      </w:r>
      <w:hyperlink r:id="rId661" w:history="1">
        <w:r>
          <w:rPr>
            <w:color w:val="0000FF"/>
          </w:rPr>
          <w:t>постановления</w:t>
        </w:r>
      </w:hyperlink>
      <w:r>
        <w:t xml:space="preserve"> Правительства Новосибирской области от 28.04.2018 N 179-п)</w:t>
      </w:r>
    </w:p>
    <w:p w:rsidR="007A649E" w:rsidRDefault="007A649E">
      <w:pPr>
        <w:pStyle w:val="ConsPlusNormal"/>
        <w:spacing w:before="220"/>
        <w:ind w:firstLine="540"/>
        <w:jc w:val="both"/>
      </w:pPr>
      <w:r>
        <w:t>Индекс, отражающий уровень недостижения i-го показателя результативности использования субсидии (D</w:t>
      </w:r>
      <w:r>
        <w:rPr>
          <w:vertAlign w:val="subscript"/>
        </w:rPr>
        <w:t>i</w:t>
      </w:r>
      <w:r>
        <w:t>), определяется:</w:t>
      </w:r>
    </w:p>
    <w:p w:rsidR="007A649E" w:rsidRDefault="007A649E">
      <w:pPr>
        <w:pStyle w:val="ConsPlusNormal"/>
        <w:spacing w:before="220"/>
        <w:ind w:firstLine="540"/>
        <w:jc w:val="both"/>
      </w:pPr>
      <w:r>
        <w:t>а) для показателей результативности использования субсидий, по которым большее значение фактически достигнутого значения отражает большую эффективность использования субсидии, - по формуле:</w:t>
      </w:r>
    </w:p>
    <w:p w:rsidR="007A649E" w:rsidRDefault="007A649E">
      <w:pPr>
        <w:pStyle w:val="ConsPlusNormal"/>
        <w:ind w:firstLine="540"/>
        <w:jc w:val="both"/>
      </w:pPr>
    </w:p>
    <w:p w:rsidR="007A649E" w:rsidRDefault="007A649E">
      <w:pPr>
        <w:pStyle w:val="ConsPlusNormal"/>
        <w:jc w:val="center"/>
      </w:pPr>
      <w:r w:rsidRPr="003F53D0">
        <w:rPr>
          <w:position w:val="-26"/>
        </w:rPr>
        <w:pict>
          <v:shape id="_x0000_i1048" style="width:61.5pt;height:37.5pt" coordsize="" o:spt="100" adj="0,,0" path="" filled="f" stroked="f">
            <v:stroke joinstyle="miter"/>
            <v:imagedata r:id="rId558" o:title="base_23601_121495_32791"/>
            <v:formulas/>
            <v:path o:connecttype="segments"/>
          </v:shape>
        </w:pict>
      </w:r>
    </w:p>
    <w:p w:rsidR="007A649E" w:rsidRDefault="007A649E">
      <w:pPr>
        <w:pStyle w:val="ConsPlusNormal"/>
        <w:ind w:firstLine="540"/>
        <w:jc w:val="both"/>
      </w:pPr>
    </w:p>
    <w:p w:rsidR="007A649E" w:rsidRDefault="007A649E">
      <w:pPr>
        <w:pStyle w:val="ConsPlusNormal"/>
        <w:ind w:firstLine="540"/>
        <w:jc w:val="both"/>
      </w:pPr>
      <w:r>
        <w:t>где:</w:t>
      </w:r>
    </w:p>
    <w:p w:rsidR="007A649E" w:rsidRDefault="007A649E">
      <w:pPr>
        <w:pStyle w:val="ConsPlusNormal"/>
        <w:spacing w:before="220"/>
        <w:ind w:firstLine="540"/>
        <w:jc w:val="both"/>
      </w:pPr>
      <w:r>
        <w:t>T</w:t>
      </w:r>
      <w:r>
        <w:rPr>
          <w:vertAlign w:val="subscript"/>
        </w:rPr>
        <w:t>i</w:t>
      </w:r>
      <w:r>
        <w:t xml:space="preserve"> - фактически достигнутое значение i-го показателя результативности использования субсидии на отчетную дату;</w:t>
      </w:r>
    </w:p>
    <w:p w:rsidR="007A649E" w:rsidRDefault="007A649E">
      <w:pPr>
        <w:pStyle w:val="ConsPlusNormal"/>
        <w:spacing w:before="220"/>
        <w:ind w:firstLine="540"/>
        <w:jc w:val="both"/>
      </w:pPr>
      <w:r>
        <w:t>S</w:t>
      </w:r>
      <w:r>
        <w:rPr>
          <w:vertAlign w:val="subscript"/>
        </w:rPr>
        <w:t>i</w:t>
      </w:r>
      <w:r>
        <w:t xml:space="preserve"> - плановое значение i-го показателя результативности использования субсидии, установленное соглашением;</w:t>
      </w:r>
    </w:p>
    <w:p w:rsidR="007A649E" w:rsidRDefault="007A649E">
      <w:pPr>
        <w:pStyle w:val="ConsPlusNormal"/>
        <w:spacing w:before="220"/>
        <w:ind w:firstLine="540"/>
        <w:jc w:val="both"/>
      </w:pPr>
      <w:r>
        <w:t>б) для показателей результативности использования субсидий, по которым большее значение фактически достигнутого значения отражает меньшую эффективность использования субсидии, - по формуле:</w:t>
      </w:r>
    </w:p>
    <w:p w:rsidR="007A649E" w:rsidRDefault="007A649E">
      <w:pPr>
        <w:pStyle w:val="ConsPlusNormal"/>
        <w:ind w:firstLine="540"/>
        <w:jc w:val="both"/>
      </w:pPr>
    </w:p>
    <w:p w:rsidR="007A649E" w:rsidRDefault="007A649E">
      <w:pPr>
        <w:pStyle w:val="ConsPlusNormal"/>
        <w:jc w:val="center"/>
      </w:pPr>
      <w:r w:rsidRPr="003F53D0">
        <w:rPr>
          <w:position w:val="-26"/>
        </w:rPr>
        <w:pict>
          <v:shape id="_x0000_i1049" style="width:60.75pt;height:37.5pt" coordsize="" o:spt="100" adj="0,,0" path="" filled="f" stroked="f">
            <v:stroke joinstyle="miter"/>
            <v:imagedata r:id="rId559" o:title="base_23601_121495_32792"/>
            <v:formulas/>
            <v:path o:connecttype="segments"/>
          </v:shape>
        </w:pict>
      </w:r>
    </w:p>
    <w:p w:rsidR="007A649E" w:rsidRDefault="007A649E">
      <w:pPr>
        <w:pStyle w:val="ConsPlusNormal"/>
        <w:ind w:firstLine="540"/>
        <w:jc w:val="both"/>
      </w:pPr>
    </w:p>
    <w:p w:rsidR="007A649E" w:rsidRDefault="007A649E">
      <w:pPr>
        <w:pStyle w:val="ConsPlusNormal"/>
        <w:ind w:firstLine="540"/>
        <w:jc w:val="both"/>
      </w:pPr>
      <w:r>
        <w:t>26. В случае наличия на конец отчетного финансового года неиспользованного остатка субсидии получатель субсидии может заявить о наличии потребности в срок до 20 января. Министерство рассматривает такое заявление и принимает решение о наличии потребности в указанных средствах по согласованию с министерством финансов и налоговой политики Новосибирской области в течение 20 рабочих дней с даты поступления заявления.</w:t>
      </w:r>
    </w:p>
    <w:p w:rsidR="007A649E" w:rsidRDefault="007A649E">
      <w:pPr>
        <w:pStyle w:val="ConsPlusNormal"/>
        <w:spacing w:before="220"/>
        <w:ind w:firstLine="540"/>
        <w:jc w:val="both"/>
      </w:pPr>
      <w:r>
        <w:t>В случае отсутствия потребности или в случае непринятия решения о наличии потребности Министерством, остаток субсидии, не использованный в отчетном финансовом году, подлежит возврату в областной бюджет Новосибирской области в течение 30 рабочих дней со дня предъявления Министерством требования о возврате остатка субсидии. В случае невозврата остатка субсидий в указанные сроки Министерство обязано принять меры для возврата остатка субсидий в судебном порядке.</w:t>
      </w:r>
    </w:p>
    <w:p w:rsidR="007A649E" w:rsidRDefault="007A649E">
      <w:pPr>
        <w:pStyle w:val="ConsPlusNormal"/>
        <w:spacing w:before="220"/>
        <w:ind w:firstLine="540"/>
        <w:jc w:val="both"/>
      </w:pPr>
      <w:r>
        <w:t>27. Министерство представляет в министерство экономического развития Новосибирской области и министерство финансов и налоговой политики Новосибирской области квартальные (нарастающим итогом) и годовой отчеты о расходовании средств областного бюджета Новосибирской области, источником финансового обеспечения которых в том числе являются субсидии из федерального бюджета, в составе отчетности по исполнению мероприятий государственной программы.</w:t>
      </w:r>
    </w:p>
    <w:p w:rsidR="007A649E" w:rsidRDefault="007A649E">
      <w:pPr>
        <w:pStyle w:val="ConsPlusNormal"/>
        <w:ind w:firstLine="540"/>
        <w:jc w:val="both"/>
      </w:pPr>
    </w:p>
    <w:p w:rsidR="007A649E" w:rsidRDefault="007A649E">
      <w:pPr>
        <w:pStyle w:val="ConsPlusNormal"/>
        <w:ind w:firstLine="540"/>
        <w:jc w:val="both"/>
      </w:pPr>
    </w:p>
    <w:p w:rsidR="007A649E" w:rsidRDefault="007A649E">
      <w:pPr>
        <w:pStyle w:val="ConsPlusNormal"/>
        <w:ind w:firstLine="540"/>
        <w:jc w:val="both"/>
      </w:pPr>
    </w:p>
    <w:p w:rsidR="007A649E" w:rsidRDefault="007A649E">
      <w:pPr>
        <w:pStyle w:val="ConsPlusNormal"/>
        <w:ind w:firstLine="540"/>
        <w:jc w:val="both"/>
      </w:pPr>
    </w:p>
    <w:p w:rsidR="007A649E" w:rsidRDefault="007A649E">
      <w:pPr>
        <w:pStyle w:val="ConsPlusNormal"/>
        <w:ind w:firstLine="540"/>
        <w:jc w:val="both"/>
      </w:pPr>
    </w:p>
    <w:p w:rsidR="007A649E" w:rsidRDefault="007A649E">
      <w:pPr>
        <w:pStyle w:val="ConsPlusNormal"/>
        <w:jc w:val="right"/>
        <w:outlineLvl w:val="0"/>
      </w:pPr>
      <w:r>
        <w:t>Приложение N 9</w:t>
      </w:r>
    </w:p>
    <w:p w:rsidR="007A649E" w:rsidRDefault="007A649E">
      <w:pPr>
        <w:pStyle w:val="ConsPlusNormal"/>
        <w:jc w:val="right"/>
      </w:pPr>
      <w:r>
        <w:t>к постановлению</w:t>
      </w:r>
    </w:p>
    <w:p w:rsidR="007A649E" w:rsidRDefault="007A649E">
      <w:pPr>
        <w:pStyle w:val="ConsPlusNormal"/>
        <w:jc w:val="right"/>
      </w:pPr>
      <w:r>
        <w:t>Правительства Новосибирской области</w:t>
      </w:r>
    </w:p>
    <w:p w:rsidR="007A649E" w:rsidRDefault="007A649E">
      <w:pPr>
        <w:pStyle w:val="ConsPlusNormal"/>
        <w:jc w:val="right"/>
      </w:pPr>
      <w:r>
        <w:t>от 31.01.2017 N 14-п</w:t>
      </w:r>
    </w:p>
    <w:p w:rsidR="007A649E" w:rsidRDefault="007A649E">
      <w:pPr>
        <w:pStyle w:val="ConsPlusNormal"/>
        <w:ind w:firstLine="540"/>
        <w:jc w:val="both"/>
      </w:pPr>
    </w:p>
    <w:p w:rsidR="007A649E" w:rsidRDefault="007A649E">
      <w:pPr>
        <w:pStyle w:val="ConsPlusTitle"/>
        <w:jc w:val="center"/>
      </w:pPr>
      <w:bookmarkStart w:id="132" w:name="P5019"/>
      <w:bookmarkEnd w:id="132"/>
      <w:r>
        <w:t>ПОРЯДОК</w:t>
      </w:r>
    </w:p>
    <w:p w:rsidR="007A649E" w:rsidRDefault="007A649E">
      <w:pPr>
        <w:pStyle w:val="ConsPlusTitle"/>
        <w:jc w:val="center"/>
      </w:pPr>
      <w:r>
        <w:t>ПРЕДОСТАВЛЕНИЯ ГОСУДАРСТВЕННОЙ ПОДДЕРЖКИ ОРГАНИЗАЦИЯМ,</w:t>
      </w:r>
    </w:p>
    <w:p w:rsidR="007A649E" w:rsidRDefault="007A649E">
      <w:pPr>
        <w:pStyle w:val="ConsPlusTitle"/>
        <w:jc w:val="center"/>
      </w:pPr>
      <w:r>
        <w:t>ОБРАЗУЮЩИМ ИНФРАСТРУКТУРУ ПОДДЕРЖКИ МАЛОГО И СРЕДНЕГО</w:t>
      </w:r>
    </w:p>
    <w:p w:rsidR="007A649E" w:rsidRDefault="007A649E">
      <w:pPr>
        <w:pStyle w:val="ConsPlusTitle"/>
        <w:jc w:val="center"/>
      </w:pPr>
      <w:r>
        <w:t>ПРЕДПРИНИМАТЕЛЬСТВА, В ОБЛАСТИ ИННОВАЦИЙ</w:t>
      </w:r>
    </w:p>
    <w:p w:rsidR="007A649E" w:rsidRDefault="007A649E">
      <w:pPr>
        <w:pStyle w:val="ConsPlusTitle"/>
        <w:jc w:val="center"/>
      </w:pPr>
      <w:r>
        <w:t>И ПРОМЫШЛЕННОГО ПРОИЗВОДСТВА</w:t>
      </w:r>
    </w:p>
    <w:p w:rsidR="007A649E" w:rsidRDefault="007A649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A649E">
        <w:trPr>
          <w:jc w:val="center"/>
        </w:trPr>
        <w:tc>
          <w:tcPr>
            <w:tcW w:w="9294" w:type="dxa"/>
            <w:tcBorders>
              <w:top w:val="nil"/>
              <w:left w:val="single" w:sz="24" w:space="0" w:color="CED3F1"/>
              <w:bottom w:val="nil"/>
              <w:right w:val="single" w:sz="24" w:space="0" w:color="F4F3F8"/>
            </w:tcBorders>
            <w:shd w:val="clear" w:color="auto" w:fill="F4F3F8"/>
          </w:tcPr>
          <w:p w:rsidR="007A649E" w:rsidRDefault="007A649E">
            <w:pPr>
              <w:pStyle w:val="ConsPlusNormal"/>
              <w:jc w:val="center"/>
            </w:pPr>
            <w:r>
              <w:rPr>
                <w:color w:val="392C69"/>
              </w:rPr>
              <w:t>Список изменяющих документов</w:t>
            </w:r>
          </w:p>
          <w:p w:rsidR="007A649E" w:rsidRDefault="007A649E">
            <w:pPr>
              <w:pStyle w:val="ConsPlusNormal"/>
              <w:jc w:val="center"/>
            </w:pPr>
            <w:r>
              <w:rPr>
                <w:color w:val="392C69"/>
              </w:rPr>
              <w:t>(в ред. постановлений Правительства Новосибирской области</w:t>
            </w:r>
          </w:p>
          <w:p w:rsidR="007A649E" w:rsidRDefault="007A649E">
            <w:pPr>
              <w:pStyle w:val="ConsPlusNormal"/>
              <w:jc w:val="center"/>
            </w:pPr>
            <w:r>
              <w:rPr>
                <w:color w:val="392C69"/>
              </w:rPr>
              <w:t xml:space="preserve">от 30.11.2018 </w:t>
            </w:r>
            <w:hyperlink r:id="rId662" w:history="1">
              <w:r>
                <w:rPr>
                  <w:color w:val="0000FF"/>
                </w:rPr>
                <w:t>N 495-п</w:t>
              </w:r>
            </w:hyperlink>
            <w:r>
              <w:rPr>
                <w:color w:val="392C69"/>
              </w:rPr>
              <w:t xml:space="preserve">, от 02.04.2019 </w:t>
            </w:r>
            <w:hyperlink r:id="rId663" w:history="1">
              <w:r>
                <w:rPr>
                  <w:color w:val="0000FF"/>
                </w:rPr>
                <w:t>N 128-п</w:t>
              </w:r>
            </w:hyperlink>
            <w:r>
              <w:rPr>
                <w:color w:val="392C69"/>
              </w:rPr>
              <w:t>)</w:t>
            </w:r>
          </w:p>
        </w:tc>
      </w:tr>
    </w:tbl>
    <w:p w:rsidR="007A649E" w:rsidRDefault="007A649E">
      <w:pPr>
        <w:pStyle w:val="ConsPlusNormal"/>
        <w:ind w:firstLine="540"/>
        <w:jc w:val="both"/>
      </w:pPr>
    </w:p>
    <w:p w:rsidR="007A649E" w:rsidRDefault="007A649E">
      <w:pPr>
        <w:pStyle w:val="ConsPlusNormal"/>
        <w:ind w:firstLine="540"/>
        <w:jc w:val="both"/>
      </w:pPr>
      <w:r>
        <w:t xml:space="preserve">1. Настоящий Порядок разработан в соответствии с Федеральным </w:t>
      </w:r>
      <w:hyperlink r:id="rId664" w:history="1">
        <w:r>
          <w:rPr>
            <w:color w:val="0000FF"/>
          </w:rPr>
          <w:t>законом</w:t>
        </w:r>
      </w:hyperlink>
      <w:r>
        <w:t xml:space="preserve"> от 24.07.2007 N 209-ФЗ "О развитии малого и среднего предпринимательства в Российской Федерации", </w:t>
      </w:r>
      <w:hyperlink r:id="rId665" w:history="1">
        <w:r>
          <w:rPr>
            <w:color w:val="0000FF"/>
          </w:rPr>
          <w:t>Законом</w:t>
        </w:r>
      </w:hyperlink>
      <w:r>
        <w:t xml:space="preserve"> Новосибирской области от 02.07.2008 N 245-ОЗ "О развитии малого и среднего предпринимательства в Новосибирской области" и устанавливает общие правила предоставления государственной поддержки организациям, образующим инфраструктуру поддержки малого и среднего предпринимательства, в области инноваций и промышленного производства в рамках реализации государственной </w:t>
      </w:r>
      <w:hyperlink w:anchor="P73" w:history="1">
        <w:r>
          <w:rPr>
            <w:color w:val="0000FF"/>
          </w:rPr>
          <w:t>программы</w:t>
        </w:r>
      </w:hyperlink>
      <w:r>
        <w:t xml:space="preserve"> Новосибирской области "Развитие субъектов малого и среднего предпринимательства в Новосибирской области" (далее - государственная программа).</w:t>
      </w:r>
    </w:p>
    <w:p w:rsidR="007A649E" w:rsidRDefault="007A649E">
      <w:pPr>
        <w:pStyle w:val="ConsPlusNormal"/>
        <w:jc w:val="both"/>
      </w:pPr>
      <w:r>
        <w:t xml:space="preserve">(в ред. </w:t>
      </w:r>
      <w:hyperlink r:id="rId666" w:history="1">
        <w:r>
          <w:rPr>
            <w:color w:val="0000FF"/>
          </w:rPr>
          <w:t>постановления</w:t>
        </w:r>
      </w:hyperlink>
      <w:r>
        <w:t xml:space="preserve"> Правительства Новосибирской области от 02.04.2019 N 128-п)</w:t>
      </w:r>
    </w:p>
    <w:p w:rsidR="007A649E" w:rsidRDefault="007A649E">
      <w:pPr>
        <w:pStyle w:val="ConsPlusNormal"/>
        <w:spacing w:before="220"/>
        <w:ind w:firstLine="540"/>
        <w:jc w:val="both"/>
      </w:pPr>
      <w:bookmarkStart w:id="133" w:name="P5030"/>
      <w:bookmarkEnd w:id="133"/>
      <w:r>
        <w:t>2. Оказание государственной поддержки организациям, образующим инфраструктуру поддержки малого и среднего предпринимательства, в области инноваций и промышленного производства (далее - организации инфраструктуры) осуществляется в виде передачи во владение и пользование государственного имущества Новосибирской области - оборудования (машин, механизмов, установок), закупленного министерством промышленности, торговли и развития предпринимательства Новосибирской области (далее - министерство) в рамках реализации мероприятий государственной программы, направленных на решение задачи "Содействие субъектам малого и среднего предпринимательства Новосибирской области в повышении инвестиционной и инновационной активности, а также развитию кооперации" государственной программы за счет средств областного бюджета, в том числе источником финансового обеспечения которых являются субсидии из федерального бюджета (далее - оборудование).</w:t>
      </w:r>
    </w:p>
    <w:p w:rsidR="007A649E" w:rsidRDefault="007A649E">
      <w:pPr>
        <w:pStyle w:val="ConsPlusNormal"/>
        <w:spacing w:before="220"/>
        <w:ind w:firstLine="540"/>
        <w:jc w:val="both"/>
      </w:pPr>
      <w:r>
        <w:t>3. Настоящий Порядок применяется в случае приобретения оборудования министерством для нужд как ранее созданных организаций инфраструктуры, так и вновь создаваемых в рамках реализации мероприятий государственной программы.</w:t>
      </w:r>
    </w:p>
    <w:p w:rsidR="007A649E" w:rsidRDefault="007A649E">
      <w:pPr>
        <w:pStyle w:val="ConsPlusNormal"/>
        <w:spacing w:before="220"/>
        <w:ind w:firstLine="540"/>
        <w:jc w:val="both"/>
      </w:pPr>
      <w:r>
        <w:t>4. Государственное унитарное предприятие Новосибирской области "Новосибирский областной центр развития промышленности и предпринимательства" (далее - ГУП НСО "НОЦРПП") направляет в министерство предложения о приобретении оборудования, сформированные ГУП НСО "НОЦРПП" на основе поступивших обращений организаций инфраструктуры - медицинского технопарка и компаний-операторов технологических участков центра прототипирования технопарка Новосибирского Академгородка (далее также - центры прототипирования), инжиниринговых центров (далее - предложения).</w:t>
      </w:r>
    </w:p>
    <w:p w:rsidR="007A649E" w:rsidRDefault="007A649E">
      <w:pPr>
        <w:pStyle w:val="ConsPlusNormal"/>
        <w:spacing w:before="220"/>
        <w:ind w:firstLine="540"/>
        <w:jc w:val="both"/>
      </w:pPr>
      <w:r>
        <w:t>5. Предложения должны содержать:</w:t>
      </w:r>
    </w:p>
    <w:p w:rsidR="007A649E" w:rsidRDefault="007A649E">
      <w:pPr>
        <w:pStyle w:val="ConsPlusNormal"/>
        <w:spacing w:before="220"/>
        <w:ind w:firstLine="540"/>
        <w:jc w:val="both"/>
      </w:pPr>
      <w:r>
        <w:t>1) перечень предлагаемого к приобретению оборудования с указанием стоимости;</w:t>
      </w:r>
    </w:p>
    <w:p w:rsidR="007A649E" w:rsidRDefault="007A649E">
      <w:pPr>
        <w:pStyle w:val="ConsPlusNormal"/>
        <w:spacing w:before="220"/>
        <w:ind w:firstLine="540"/>
        <w:jc w:val="both"/>
      </w:pPr>
      <w:r>
        <w:t>2) технико-экономическое обоснование приобретения оборудования, в которое в том числе включаются:</w:t>
      </w:r>
    </w:p>
    <w:p w:rsidR="007A649E" w:rsidRDefault="007A649E">
      <w:pPr>
        <w:pStyle w:val="ConsPlusNormal"/>
        <w:spacing w:before="220"/>
        <w:ind w:firstLine="540"/>
        <w:jc w:val="both"/>
      </w:pPr>
      <w:r>
        <w:t>а) планируемый коэффициент загрузки оборудования на год, следующий за годом приобретения оборудования;</w:t>
      </w:r>
    </w:p>
    <w:p w:rsidR="007A649E" w:rsidRDefault="007A649E">
      <w:pPr>
        <w:pStyle w:val="ConsPlusNormal"/>
        <w:spacing w:before="220"/>
        <w:ind w:firstLine="540"/>
        <w:jc w:val="both"/>
      </w:pPr>
      <w:r>
        <w:t>б) планируемое количество субъектов малого и среднего предпринимательства (далее - СМиСП), получивших поддержку (воспользовавшихся услугами организаций инфраструктуры, оказанными с использованием предлагаемого к приобретению оборудования) в год приобретения оборудования и в год, следующий за годом приобретения оборудования;</w:t>
      </w:r>
    </w:p>
    <w:p w:rsidR="007A649E" w:rsidRDefault="007A649E">
      <w:pPr>
        <w:pStyle w:val="ConsPlusNormal"/>
        <w:spacing w:before="220"/>
        <w:ind w:firstLine="540"/>
        <w:jc w:val="both"/>
      </w:pPr>
      <w:r>
        <w:t>в) планируемое количество услуг, предоставленных СМиСП с использованием предлагаемого к приобретению оборудования в год приобретения оборудования и в год, следующий за годом приобретения оборудования;</w:t>
      </w:r>
    </w:p>
    <w:p w:rsidR="007A649E" w:rsidRDefault="007A649E">
      <w:pPr>
        <w:pStyle w:val="ConsPlusNormal"/>
        <w:spacing w:before="220"/>
        <w:ind w:firstLine="540"/>
        <w:jc w:val="both"/>
      </w:pPr>
      <w:r>
        <w:t>г) планируемое количество вновь созданных рабочих мест СМиСП - получателями поддержки (воспользовавшимися услугами организаций инфраструктуры, оказанными с использованием предлагаемого к приобретению оборудования) в год приобретения оборудования и в год, следующий за годом приобретения оборудования;</w:t>
      </w:r>
    </w:p>
    <w:p w:rsidR="007A649E" w:rsidRDefault="007A649E">
      <w:pPr>
        <w:pStyle w:val="ConsPlusNormal"/>
        <w:spacing w:before="220"/>
        <w:ind w:firstLine="540"/>
        <w:jc w:val="both"/>
      </w:pPr>
      <w:r>
        <w:t>д) планируемый прирост выручки СМиСП - получателей поддержки, связанный с использованием предлагаемого к приобретению оборудования в год приобретения оборудования и в год, следующий за годом приобретения оборудования;</w:t>
      </w:r>
    </w:p>
    <w:p w:rsidR="007A649E" w:rsidRDefault="007A649E">
      <w:pPr>
        <w:pStyle w:val="ConsPlusNormal"/>
        <w:spacing w:before="220"/>
        <w:ind w:firstLine="540"/>
        <w:jc w:val="both"/>
      </w:pPr>
      <w:r>
        <w:t>е) качественная оценка новых возможностей организаций инфраструктуры, связанных с использованием предлагаемого к приобретению оборудования;</w:t>
      </w:r>
    </w:p>
    <w:p w:rsidR="007A649E" w:rsidRDefault="007A649E">
      <w:pPr>
        <w:pStyle w:val="ConsPlusNormal"/>
        <w:spacing w:before="220"/>
        <w:ind w:firstLine="540"/>
        <w:jc w:val="both"/>
      </w:pPr>
      <w:r>
        <w:t>3) информацию по приоритетности приобретения оборудования (групп взаимосвязанного оборудования) для организаций инфраструктуры.</w:t>
      </w:r>
    </w:p>
    <w:p w:rsidR="007A649E" w:rsidRDefault="007A649E">
      <w:pPr>
        <w:pStyle w:val="ConsPlusNormal"/>
        <w:spacing w:before="220"/>
        <w:ind w:firstLine="540"/>
        <w:jc w:val="both"/>
      </w:pPr>
      <w:r>
        <w:t>6. ГУП НСО "НОЦРПП" привлекает экспертов, компетентных в сфере деятельности организаций инфраструктуры (Экспертный совет технопарка Новосибирского Академгородка, экспертный совет ГУП НСО "НОЦРПП", Ассоциация "СибАкадемИнновация", некоммерческое партнерство "СибАкадемСофт" и др.), для оценки целесообразности и результативности приобретения оборудования с заявленными техническими характеристиками.</w:t>
      </w:r>
    </w:p>
    <w:p w:rsidR="007A649E" w:rsidRDefault="007A649E">
      <w:pPr>
        <w:pStyle w:val="ConsPlusNormal"/>
        <w:spacing w:before="220"/>
        <w:ind w:firstLine="540"/>
        <w:jc w:val="both"/>
      </w:pPr>
      <w:r>
        <w:t>Экспертные заключения прилагаются к предложениям. Форма экспертного заключения разрабатывается ГУП НСО "НОЦРПП" и согласовывается с министерством.</w:t>
      </w:r>
    </w:p>
    <w:p w:rsidR="007A649E" w:rsidRDefault="007A649E">
      <w:pPr>
        <w:pStyle w:val="ConsPlusNormal"/>
        <w:spacing w:before="220"/>
        <w:ind w:firstLine="540"/>
        <w:jc w:val="both"/>
      </w:pPr>
      <w:r>
        <w:t>7. Предложения рассматриваются министерством с учетом лимита бюджетных ассигнований, доведенных министерству на финансирование государственной программы на очередной финансовый год, технико-экономического обоснования приобретения оборудования, экспертных заключений и информации по приоритетности приобретения оборудования (групп взаимосвязанного оборудования).</w:t>
      </w:r>
    </w:p>
    <w:p w:rsidR="007A649E" w:rsidRDefault="007A649E">
      <w:pPr>
        <w:pStyle w:val="ConsPlusNormal"/>
        <w:spacing w:before="220"/>
        <w:ind w:firstLine="540"/>
        <w:jc w:val="both"/>
      </w:pPr>
      <w:r>
        <w:t>8. По итогам рассмотрения предложений министерство готовит проект изменений в государственную программу и предложения в проект областного бюджета на очередной финансовый год и плановый период в сроки, установленные для подготовки проекта бюджета на очередной финансовый год и плановый период.</w:t>
      </w:r>
    </w:p>
    <w:p w:rsidR="007A649E" w:rsidRDefault="007A649E">
      <w:pPr>
        <w:pStyle w:val="ConsPlusNormal"/>
        <w:spacing w:before="220"/>
        <w:ind w:firstLine="540"/>
        <w:jc w:val="both"/>
      </w:pPr>
      <w:r>
        <w:t>Министерство в течение пяти рабочих дней после направления предложений в проект областного бюджета на очередной финансовый год и плановый период информирует ГУП НСО "НОЦРПП" официальным письмом об итогах рассмотрения предложений.</w:t>
      </w:r>
    </w:p>
    <w:p w:rsidR="007A649E" w:rsidRDefault="007A649E">
      <w:pPr>
        <w:pStyle w:val="ConsPlusNormal"/>
        <w:spacing w:before="220"/>
        <w:ind w:firstLine="540"/>
        <w:jc w:val="both"/>
      </w:pPr>
      <w:r>
        <w:t xml:space="preserve">9. Министерство на основе предложений и в рамках лимита субсидий федерального бюджета на государственную поддержку малого и среднего предпринимательства, включая крестьянские (фермерские) хозяйства, утвержденного на текущий год Правительством Российской Федерации, готовит заявку на конкурсный отбор субъектов Российской Федерации, бюджетам которых предоставляются субсидии из федерального бюджета на государственную поддержку малого и среднего предпринимательства, включая крестьянские (фермерские) хозяйства, организуемый Минэкономразвития России в соответствии с условиями, установленными </w:t>
      </w:r>
      <w:hyperlink r:id="rId667" w:history="1">
        <w:r>
          <w:rPr>
            <w:color w:val="0000FF"/>
          </w:rPr>
          <w:t>приказом</w:t>
        </w:r>
      </w:hyperlink>
      <w:r>
        <w:t xml:space="preserve"> Минэкономразвития России от 14.02.2018 N 67 "Об утверждении требований к реализации мероприятий субъектами Российской Федерации, бюджетам которых предоставляются субсидии на государственную поддержку малого и среднего предпринимательства, включая крестьянские (фермерские) хозяйства, а также на реализацию мероприятий по поддержке молодежного предпринимательства, и требований к организациям, образующим инфраструктуру поддержки субъектов малого и среднего предпринимательства".</w:t>
      </w:r>
    </w:p>
    <w:p w:rsidR="007A649E" w:rsidRDefault="007A649E">
      <w:pPr>
        <w:pStyle w:val="ConsPlusNormal"/>
        <w:spacing w:before="220"/>
        <w:ind w:firstLine="540"/>
        <w:jc w:val="both"/>
      </w:pPr>
      <w:r>
        <w:t>10. В год, в котором планируется закупка оборудования, поступившие предложения (включая технико-экономические обоснования, информацию по приоритетности приобретения оборудования для организаций инфраструктуры) направляются министерством для рассмотрения в комиссию по развитию малого и среднего предпринимательства, созданную приказом министерства (далее - Комиссия).</w:t>
      </w:r>
    </w:p>
    <w:p w:rsidR="007A649E" w:rsidRDefault="007A649E">
      <w:pPr>
        <w:pStyle w:val="ConsPlusNormal"/>
        <w:spacing w:before="220"/>
        <w:ind w:firstLine="540"/>
        <w:jc w:val="both"/>
      </w:pPr>
      <w:r>
        <w:t>Министерство письмом уведомляет ГУП НСО "НОЦРПП" о принятом Комиссией решении в течение трех рабочих дней после подписания протокола заседания Комиссии.</w:t>
      </w:r>
    </w:p>
    <w:p w:rsidR="007A649E" w:rsidRDefault="007A649E">
      <w:pPr>
        <w:pStyle w:val="ConsPlusNormal"/>
        <w:spacing w:before="220"/>
        <w:ind w:firstLine="540"/>
        <w:jc w:val="both"/>
      </w:pPr>
      <w:r>
        <w:t xml:space="preserve">11. Оборудование закупается министерством в соответствии с Федеральным </w:t>
      </w:r>
      <w:hyperlink r:id="rId668" w:history="1">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 и </w:t>
      </w:r>
      <w:hyperlink r:id="rId669" w:history="1">
        <w:r>
          <w:rPr>
            <w:color w:val="0000FF"/>
          </w:rPr>
          <w:t>постановлением</w:t>
        </w:r>
      </w:hyperlink>
      <w:r>
        <w:t xml:space="preserve"> Правительства Новосибирской области от 30.12.2013 N 598-п "О возложении полномочий на государственное казенное учреждение Новосибирской области "Управление контрактной системы" в пределах объема средств, предусмотренных на реализацию каждого из указанных в </w:t>
      </w:r>
      <w:hyperlink w:anchor="P5030" w:history="1">
        <w:r>
          <w:rPr>
            <w:color w:val="0000FF"/>
          </w:rPr>
          <w:t>пункте 2</w:t>
        </w:r>
      </w:hyperlink>
      <w:r>
        <w:t xml:space="preserve"> настоящего Порядка мероприятий государственной программы в составе областного бюджета на соответствующий финансовый период, в том числе средств областного бюджета, источником финансового обеспечения которого являются субсидии из федерального бюджета.</w:t>
      </w:r>
    </w:p>
    <w:p w:rsidR="007A649E" w:rsidRDefault="007A649E">
      <w:pPr>
        <w:pStyle w:val="ConsPlusNormal"/>
        <w:spacing w:before="220"/>
        <w:ind w:firstLine="540"/>
        <w:jc w:val="both"/>
      </w:pPr>
      <w:r>
        <w:t>12. Закупленное министерством оборудование закрепляется на праве хозяйственного ведения за ГУП НСО "НОЦРПП".</w:t>
      </w:r>
    </w:p>
    <w:p w:rsidR="007A649E" w:rsidRDefault="007A649E">
      <w:pPr>
        <w:pStyle w:val="ConsPlusNormal"/>
        <w:spacing w:before="220"/>
        <w:ind w:firstLine="540"/>
        <w:jc w:val="both"/>
      </w:pPr>
      <w:r>
        <w:t>13. ГУП НСО "НОЦРПП" обязано обеспечить следующие показатели результативности оказания услуг, предоставленных СМиСП с использованием приобретенного оборудования (далее - показатели результативности оказания услуг):</w:t>
      </w:r>
    </w:p>
    <w:p w:rsidR="007A649E" w:rsidRDefault="007A649E">
      <w:pPr>
        <w:pStyle w:val="ConsPlusNormal"/>
        <w:spacing w:before="220"/>
        <w:ind w:firstLine="540"/>
        <w:jc w:val="both"/>
      </w:pPr>
      <w:r>
        <w:t>количество услуг, предоставленных СМиСП с использованием оборудования;</w:t>
      </w:r>
    </w:p>
    <w:p w:rsidR="007A649E" w:rsidRDefault="007A649E">
      <w:pPr>
        <w:pStyle w:val="ConsPlusNormal"/>
        <w:spacing w:before="220"/>
        <w:ind w:firstLine="540"/>
        <w:jc w:val="both"/>
      </w:pPr>
      <w:r>
        <w:t>количество СМиСП, получивших государственную поддержку с использованием оборудования;</w:t>
      </w:r>
    </w:p>
    <w:p w:rsidR="007A649E" w:rsidRDefault="007A649E">
      <w:pPr>
        <w:pStyle w:val="ConsPlusNormal"/>
        <w:spacing w:before="220"/>
        <w:ind w:firstLine="540"/>
        <w:jc w:val="both"/>
      </w:pPr>
      <w:r>
        <w:t>количество вновь созданных рабочих мест (включая вновь зарегистрированных индивидуальных предпринимателей) СМиСП, воспользовавшихся услугами с использованием оборудования;</w:t>
      </w:r>
    </w:p>
    <w:p w:rsidR="007A649E" w:rsidRDefault="007A649E">
      <w:pPr>
        <w:pStyle w:val="ConsPlusNormal"/>
        <w:spacing w:before="220"/>
        <w:ind w:firstLine="540"/>
        <w:jc w:val="both"/>
      </w:pPr>
      <w:r>
        <w:t>общий объем возмездных работ (услуг), выполненных (оказанных) с использованием оборудования;</w:t>
      </w:r>
    </w:p>
    <w:p w:rsidR="007A649E" w:rsidRDefault="007A649E">
      <w:pPr>
        <w:pStyle w:val="ConsPlusNormal"/>
        <w:spacing w:before="220"/>
        <w:ind w:firstLine="540"/>
        <w:jc w:val="both"/>
      </w:pPr>
      <w:r>
        <w:t>общий объем возмездных работ (услуг), предоставленных (оказанных) с использованием оборудования;</w:t>
      </w:r>
    </w:p>
    <w:p w:rsidR="007A649E" w:rsidRDefault="007A649E">
      <w:pPr>
        <w:pStyle w:val="ConsPlusNormal"/>
        <w:spacing w:before="220"/>
        <w:ind w:firstLine="540"/>
        <w:jc w:val="both"/>
      </w:pPr>
      <w:r>
        <w:t>коэффициент загрузки оборудования.</w:t>
      </w:r>
    </w:p>
    <w:p w:rsidR="007A649E" w:rsidRDefault="007A649E">
      <w:pPr>
        <w:pStyle w:val="ConsPlusNormal"/>
        <w:spacing w:before="220"/>
        <w:ind w:firstLine="540"/>
        <w:jc w:val="both"/>
      </w:pPr>
      <w:r>
        <w:t>14. Количественные значения показателей результативности оказания услуг устанавливаются приказом министерства на каждый год использования оборудования, начиная с года его приобретения.</w:t>
      </w:r>
    </w:p>
    <w:p w:rsidR="007A649E" w:rsidRDefault="007A649E">
      <w:pPr>
        <w:pStyle w:val="ConsPlusNormal"/>
        <w:spacing w:before="220"/>
        <w:ind w:firstLine="540"/>
        <w:jc w:val="both"/>
      </w:pPr>
      <w:r>
        <w:t>15. Отчетность о выполнении количественных значений показателей результативности оказания услуг ГУП НСО "НОЦРПП" представляет в министерство по формам, установленным приказом министерства.</w:t>
      </w:r>
    </w:p>
    <w:p w:rsidR="007A649E" w:rsidRDefault="007A649E">
      <w:pPr>
        <w:pStyle w:val="ConsPlusNormal"/>
        <w:spacing w:before="220"/>
        <w:ind w:firstLine="540"/>
        <w:jc w:val="both"/>
      </w:pPr>
      <w:r>
        <w:t xml:space="preserve">16. ГУП НСО "НОЦРПП" по запросу министерства представляет формы мониторинга реализации мероприятий государственной поддержки малого и среднего предпринимательства, утвержденные </w:t>
      </w:r>
      <w:hyperlink r:id="rId670" w:history="1">
        <w:r>
          <w:rPr>
            <w:color w:val="0000FF"/>
          </w:rPr>
          <w:t>приказом</w:t>
        </w:r>
      </w:hyperlink>
      <w:r>
        <w:t xml:space="preserve"> Министерства экономического развития Российской Федерации от 27.03.2015 N 174 "Об утверждении форм мониторинга реализации мероприятий государственной поддержки малого и среднего предпринимательства".</w:t>
      </w:r>
    </w:p>
    <w:p w:rsidR="007A649E" w:rsidRDefault="007A649E">
      <w:pPr>
        <w:pStyle w:val="ConsPlusNormal"/>
        <w:ind w:firstLine="540"/>
        <w:jc w:val="both"/>
      </w:pPr>
    </w:p>
    <w:p w:rsidR="007A649E" w:rsidRDefault="007A649E">
      <w:pPr>
        <w:pStyle w:val="ConsPlusNormal"/>
        <w:ind w:firstLine="540"/>
        <w:jc w:val="both"/>
      </w:pPr>
    </w:p>
    <w:p w:rsidR="007A649E" w:rsidRDefault="007A649E">
      <w:pPr>
        <w:pStyle w:val="ConsPlusNormal"/>
        <w:ind w:firstLine="540"/>
        <w:jc w:val="both"/>
      </w:pPr>
    </w:p>
    <w:p w:rsidR="007A649E" w:rsidRDefault="007A649E">
      <w:pPr>
        <w:pStyle w:val="ConsPlusNormal"/>
        <w:ind w:firstLine="540"/>
        <w:jc w:val="both"/>
      </w:pPr>
    </w:p>
    <w:p w:rsidR="007A649E" w:rsidRDefault="007A649E">
      <w:pPr>
        <w:pStyle w:val="ConsPlusNormal"/>
        <w:ind w:firstLine="540"/>
        <w:jc w:val="both"/>
      </w:pPr>
    </w:p>
    <w:p w:rsidR="007A649E" w:rsidRDefault="007A649E">
      <w:pPr>
        <w:pStyle w:val="ConsPlusNormal"/>
        <w:jc w:val="right"/>
        <w:outlineLvl w:val="0"/>
      </w:pPr>
      <w:r>
        <w:t>Приложение N 10</w:t>
      </w:r>
    </w:p>
    <w:p w:rsidR="007A649E" w:rsidRDefault="007A649E">
      <w:pPr>
        <w:pStyle w:val="ConsPlusNormal"/>
        <w:jc w:val="right"/>
      </w:pPr>
      <w:r>
        <w:t>к постановлению</w:t>
      </w:r>
    </w:p>
    <w:p w:rsidR="007A649E" w:rsidRDefault="007A649E">
      <w:pPr>
        <w:pStyle w:val="ConsPlusNormal"/>
        <w:jc w:val="right"/>
      </w:pPr>
      <w:r>
        <w:t>Правительства Новосибирской области</w:t>
      </w:r>
    </w:p>
    <w:p w:rsidR="007A649E" w:rsidRDefault="007A649E">
      <w:pPr>
        <w:pStyle w:val="ConsPlusNormal"/>
        <w:jc w:val="right"/>
      </w:pPr>
      <w:r>
        <w:t>от 31.01.2017 N 14-п</w:t>
      </w:r>
    </w:p>
    <w:p w:rsidR="007A649E" w:rsidRDefault="007A649E">
      <w:pPr>
        <w:pStyle w:val="ConsPlusNormal"/>
        <w:ind w:firstLine="540"/>
        <w:jc w:val="both"/>
      </w:pPr>
    </w:p>
    <w:p w:rsidR="007A649E" w:rsidRDefault="007A649E">
      <w:pPr>
        <w:pStyle w:val="ConsPlusTitle"/>
        <w:jc w:val="center"/>
      </w:pPr>
      <w:bookmarkStart w:id="134" w:name="P5073"/>
      <w:bookmarkEnd w:id="134"/>
      <w:r>
        <w:t>ПОРЯДОК</w:t>
      </w:r>
    </w:p>
    <w:p w:rsidR="007A649E" w:rsidRDefault="007A649E">
      <w:pPr>
        <w:pStyle w:val="ConsPlusTitle"/>
        <w:jc w:val="center"/>
      </w:pPr>
      <w:r>
        <w:t>ПРЕДОСТАВЛЕНИЯ СУБСИДИЙ ОРГАНИЗАЦИИ, ОБРАЗУЮЩЕЙ</w:t>
      </w:r>
    </w:p>
    <w:p w:rsidR="007A649E" w:rsidRDefault="007A649E">
      <w:pPr>
        <w:pStyle w:val="ConsPlusTitle"/>
        <w:jc w:val="center"/>
      </w:pPr>
      <w:r>
        <w:t>ИНФРАСТРУКТУРУ ПОДДЕРЖКИ СУБЪЕКТОВ МАЛОГО И</w:t>
      </w:r>
    </w:p>
    <w:p w:rsidR="007A649E" w:rsidRDefault="007A649E">
      <w:pPr>
        <w:pStyle w:val="ConsPlusTitle"/>
        <w:jc w:val="center"/>
      </w:pPr>
      <w:r>
        <w:t>СРЕДНЕГО ПРЕДПРИНИМАТЕЛЬСТВА, - ЦЕНТРУ ПОДДЕРЖКИ</w:t>
      </w:r>
    </w:p>
    <w:p w:rsidR="007A649E" w:rsidRDefault="007A649E">
      <w:pPr>
        <w:pStyle w:val="ConsPlusTitle"/>
        <w:jc w:val="center"/>
      </w:pPr>
      <w:r>
        <w:t>ПРЕДПРИНИМАТЕЛЬСТВА НОВОСИБИРСКОЙ ОБЛАСТИ</w:t>
      </w:r>
    </w:p>
    <w:p w:rsidR="007A649E" w:rsidRDefault="007A649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A649E">
        <w:trPr>
          <w:jc w:val="center"/>
        </w:trPr>
        <w:tc>
          <w:tcPr>
            <w:tcW w:w="9294" w:type="dxa"/>
            <w:tcBorders>
              <w:top w:val="nil"/>
              <w:left w:val="single" w:sz="24" w:space="0" w:color="CED3F1"/>
              <w:bottom w:val="nil"/>
              <w:right w:val="single" w:sz="24" w:space="0" w:color="F4F3F8"/>
            </w:tcBorders>
            <w:shd w:val="clear" w:color="auto" w:fill="F4F3F8"/>
          </w:tcPr>
          <w:p w:rsidR="007A649E" w:rsidRDefault="007A649E">
            <w:pPr>
              <w:pStyle w:val="ConsPlusNormal"/>
              <w:jc w:val="center"/>
            </w:pPr>
            <w:r>
              <w:rPr>
                <w:color w:val="392C69"/>
              </w:rPr>
              <w:t>Список изменяющих документов</w:t>
            </w:r>
          </w:p>
          <w:p w:rsidR="007A649E" w:rsidRDefault="007A649E">
            <w:pPr>
              <w:pStyle w:val="ConsPlusNormal"/>
              <w:jc w:val="center"/>
            </w:pPr>
            <w:r>
              <w:rPr>
                <w:color w:val="392C69"/>
              </w:rPr>
              <w:t>(в ред. постановлений Правительства Новосибирской области</w:t>
            </w:r>
          </w:p>
          <w:p w:rsidR="007A649E" w:rsidRDefault="007A649E">
            <w:pPr>
              <w:pStyle w:val="ConsPlusNormal"/>
              <w:jc w:val="center"/>
            </w:pPr>
            <w:r>
              <w:rPr>
                <w:color w:val="392C69"/>
              </w:rPr>
              <w:t xml:space="preserve">от 04.06.2019 </w:t>
            </w:r>
            <w:hyperlink r:id="rId671" w:history="1">
              <w:r>
                <w:rPr>
                  <w:color w:val="0000FF"/>
                </w:rPr>
                <w:t>N 221-п</w:t>
              </w:r>
            </w:hyperlink>
            <w:r>
              <w:rPr>
                <w:color w:val="392C69"/>
              </w:rPr>
              <w:t xml:space="preserve">, от 12.08.2019 </w:t>
            </w:r>
            <w:hyperlink r:id="rId672" w:history="1">
              <w:r>
                <w:rPr>
                  <w:color w:val="0000FF"/>
                </w:rPr>
                <w:t>N 329-п</w:t>
              </w:r>
            </w:hyperlink>
            <w:r>
              <w:rPr>
                <w:color w:val="392C69"/>
              </w:rPr>
              <w:t>)</w:t>
            </w:r>
          </w:p>
        </w:tc>
      </w:tr>
    </w:tbl>
    <w:p w:rsidR="007A649E" w:rsidRDefault="007A649E">
      <w:pPr>
        <w:pStyle w:val="ConsPlusNormal"/>
        <w:ind w:firstLine="540"/>
        <w:jc w:val="both"/>
      </w:pPr>
    </w:p>
    <w:p w:rsidR="007A649E" w:rsidRDefault="007A649E">
      <w:pPr>
        <w:pStyle w:val="ConsPlusTitle"/>
        <w:jc w:val="center"/>
        <w:outlineLvl w:val="1"/>
      </w:pPr>
      <w:r>
        <w:t>I. Общие положения</w:t>
      </w:r>
    </w:p>
    <w:p w:rsidR="007A649E" w:rsidRDefault="007A649E">
      <w:pPr>
        <w:pStyle w:val="ConsPlusNormal"/>
        <w:ind w:firstLine="540"/>
        <w:jc w:val="both"/>
      </w:pPr>
    </w:p>
    <w:p w:rsidR="007A649E" w:rsidRDefault="007A649E">
      <w:pPr>
        <w:pStyle w:val="ConsPlusNormal"/>
        <w:ind w:firstLine="540"/>
        <w:jc w:val="both"/>
      </w:pPr>
      <w:r>
        <w:t xml:space="preserve">1. Настоящий Порядок разработан в соответствии со </w:t>
      </w:r>
      <w:hyperlink r:id="rId673" w:history="1">
        <w:r>
          <w:rPr>
            <w:color w:val="0000FF"/>
          </w:rPr>
          <w:t>статьей 78</w:t>
        </w:r>
      </w:hyperlink>
      <w:r>
        <w:t xml:space="preserve"> Бюджетного кодекса Российской Федерации, Федеральным </w:t>
      </w:r>
      <w:hyperlink r:id="rId674" w:history="1">
        <w:r>
          <w:rPr>
            <w:color w:val="0000FF"/>
          </w:rPr>
          <w:t>законом</w:t>
        </w:r>
      </w:hyperlink>
      <w:r>
        <w:t xml:space="preserve"> от 24.07.2007 N 209-ФЗ "О развитии малого и среднего предпринимательства в Российской Федерации", </w:t>
      </w:r>
      <w:hyperlink r:id="rId675" w:history="1">
        <w:r>
          <w:rPr>
            <w:color w:val="0000FF"/>
          </w:rPr>
          <w:t>постановлением</w:t>
        </w:r>
      </w:hyperlink>
      <w:r>
        <w:t xml:space="preserve"> Правительства Российской Федерации от 06.09.2016 N 887 "Об общих требованиях 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w:t>
      </w:r>
      <w:hyperlink r:id="rId676" w:history="1">
        <w:r>
          <w:rPr>
            <w:color w:val="0000FF"/>
          </w:rPr>
          <w:t>Законом</w:t>
        </w:r>
      </w:hyperlink>
      <w:r>
        <w:t xml:space="preserve"> Новосибирской области от 02.07.2008 N 245-ОЗ "О развитии малого и среднего предпринимательства в Новосибирской области", иными нормативными правовыми актами Российской Федерации и Новосибирской области и регламентирует предоставление из областного бюджета Новосибирской области, в том числе источником финансового обеспечения которых являются субсидии из федерального бюджета, субсидий организации, образующей инфраструктуру поддержки субъектов малого и среднего предпринимательства, - центру поддержки предпринимательства Новосибирской области в рамках реализации государственной </w:t>
      </w:r>
      <w:hyperlink w:anchor="P73" w:history="1">
        <w:r>
          <w:rPr>
            <w:color w:val="0000FF"/>
          </w:rPr>
          <w:t>программы</w:t>
        </w:r>
      </w:hyperlink>
      <w:r>
        <w:t xml:space="preserve"> Новосибирской области "Развитие субъектов малого и среднего предпринимательства в Новосибирской области", утвержденной постановлением Правительства Новосибирской области от 31.01.2017 N 14-п (далее - государственная программа).</w:t>
      </w:r>
    </w:p>
    <w:p w:rsidR="007A649E" w:rsidRDefault="007A649E">
      <w:pPr>
        <w:pStyle w:val="ConsPlusNormal"/>
        <w:spacing w:before="220"/>
        <w:ind w:firstLine="540"/>
        <w:jc w:val="both"/>
      </w:pPr>
      <w:r>
        <w:t>Субсидии предоставляются министерством промышленности, торговли и развития предпринимательства Новосибирской области (далее - Министерство),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в пределах лимитов бюджетных обязательств, утвержденных на реализацию общепрограммного мероприятия "Региональный проект "Акселерация субъектов малого и среднего предпринимательства" государственной программы (далее - региональный проект).</w:t>
      </w:r>
    </w:p>
    <w:p w:rsidR="007A649E" w:rsidRDefault="007A649E">
      <w:pPr>
        <w:pStyle w:val="ConsPlusNormal"/>
        <w:spacing w:before="220"/>
        <w:ind w:firstLine="540"/>
        <w:jc w:val="both"/>
      </w:pPr>
      <w:bookmarkStart w:id="135" w:name="P5086"/>
      <w:bookmarkEnd w:id="135"/>
      <w:r>
        <w:t>2. Субсидии предоставляются в целях обеспечения функционирования центра поддержки предпринимательства Новосибирской области как юридического лица или структурного подразделения юридического лица, которое относится к инфраструктуре поддержки малого и среднего предпринимательства и одним из учредителей которого является Новосибирская область (далее - получатель субсидии), на реализацию регионального проекта в целях финансового обеспечения комплекса услуг, сервисов и мер поддержки субъектов малого и среднего предпринимательства, в том числе в центре "Мой бизнес".</w:t>
      </w:r>
    </w:p>
    <w:p w:rsidR="007A649E" w:rsidRDefault="007A649E">
      <w:pPr>
        <w:pStyle w:val="ConsPlusNormal"/>
        <w:spacing w:before="220"/>
        <w:ind w:firstLine="540"/>
        <w:jc w:val="both"/>
      </w:pPr>
      <w:bookmarkStart w:id="136" w:name="P5087"/>
      <w:bookmarkEnd w:id="136"/>
      <w:r>
        <w:t xml:space="preserve">3. Субсидии предоставляются при условии соответствия получателя субсидии требованиям, установленным </w:t>
      </w:r>
      <w:hyperlink r:id="rId677" w:history="1">
        <w:r>
          <w:rPr>
            <w:color w:val="0000FF"/>
          </w:rPr>
          <w:t>пунктами 4.3.1.2</w:t>
        </w:r>
      </w:hyperlink>
      <w:r>
        <w:t xml:space="preserve"> - </w:t>
      </w:r>
      <w:hyperlink r:id="rId678" w:history="1">
        <w:r>
          <w:rPr>
            <w:color w:val="0000FF"/>
          </w:rPr>
          <w:t>4.3.1.11</w:t>
        </w:r>
      </w:hyperlink>
      <w:r>
        <w:t xml:space="preserve"> требований к реализации мероприятий, осуществляемых субъектами Российской Федерации, бюджетам которых предоставляются субсидии на государственную поддержку малого и среднего предпринимательства в субъектах Российской Федерации в целях достижения целей, показателей и результатов региональных проектов, обеспечивающих достижение целей, показателей и результатов федеральных проектов, входящих в состав национального проекта "Малое и среднее предпринимательство и поддержка индивидуальной предпринимательской инициативы", и требований к организациям, образующим инфраструктуру поддержки субъектов малого и среднего предпринимательства, утвержденных приказом Минэкономразвития России от 14.03.2019 N 125 "Об утверждении требований к реализации мероприятий, осуществляемых субъектами Российской Федерации, бюджетам которых предоставляются субсидии на государственную поддержку малого и среднего предпринимательства в субъектах Российской Федерации в целях достижения целей, показателей и результатов региональных проектов, обеспечивающих достижение целей, показателей и результатов федеральных проектов, входящих в состав национального проекта "Малое и среднее предпринимательство и поддержка индивидуальной предпринимательской инициативы", и требований к организациям, образующим инфраструктуру поддержки субъектов малого и среднего предпринимательства".</w:t>
      </w:r>
    </w:p>
    <w:p w:rsidR="007A649E" w:rsidRDefault="007A649E">
      <w:pPr>
        <w:pStyle w:val="ConsPlusNormal"/>
        <w:jc w:val="both"/>
      </w:pPr>
      <w:r>
        <w:t xml:space="preserve">(п. 3 в ред. </w:t>
      </w:r>
      <w:hyperlink r:id="rId679" w:history="1">
        <w:r>
          <w:rPr>
            <w:color w:val="0000FF"/>
          </w:rPr>
          <w:t>постановления</w:t>
        </w:r>
      </w:hyperlink>
      <w:r>
        <w:t xml:space="preserve"> Правительства Новосибирской области от 12.08.2019 N 329-п)</w:t>
      </w:r>
    </w:p>
    <w:p w:rsidR="007A649E" w:rsidRDefault="007A649E">
      <w:pPr>
        <w:pStyle w:val="ConsPlusNormal"/>
        <w:spacing w:before="220"/>
        <w:ind w:firstLine="540"/>
        <w:jc w:val="both"/>
      </w:pPr>
      <w:bookmarkStart w:id="137" w:name="P5089"/>
      <w:bookmarkEnd w:id="137"/>
      <w:r>
        <w:t>4. На первое число месяца, в котором планируется предоставление субсидии, получатель субсидии должен соответствовать следующим требованиям:</w:t>
      </w:r>
    </w:p>
    <w:p w:rsidR="007A649E" w:rsidRDefault="007A649E">
      <w:pPr>
        <w:pStyle w:val="ConsPlusNormal"/>
        <w:spacing w:before="220"/>
        <w:ind w:firstLine="540"/>
        <w:jc w:val="both"/>
      </w:pPr>
      <w:r>
        <w:t>1)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7A649E" w:rsidRDefault="007A649E">
      <w:pPr>
        <w:pStyle w:val="ConsPlusNormal"/>
        <w:spacing w:before="220"/>
        <w:ind w:firstLine="540"/>
        <w:jc w:val="both"/>
      </w:pPr>
      <w:r>
        <w:t>2) не иметь просроченной задолженности по возврату в областной бюджет Новосибирской области субсидий, бюджетных инвестиций, предоставленных в том числе в соответствии с иными правовыми актами, и иной просроченной задолженности перед областным бюджетом Новосибирской области;</w:t>
      </w:r>
    </w:p>
    <w:p w:rsidR="007A649E" w:rsidRDefault="007A649E">
      <w:pPr>
        <w:pStyle w:val="ConsPlusNormal"/>
        <w:spacing w:before="220"/>
        <w:ind w:firstLine="540"/>
        <w:jc w:val="both"/>
      </w:pPr>
      <w:r>
        <w:t>3) не находиться в процессе реорганизации, ликвидации, банкротства;</w:t>
      </w:r>
    </w:p>
    <w:p w:rsidR="007A649E" w:rsidRDefault="007A649E">
      <w:pPr>
        <w:pStyle w:val="ConsPlusNormal"/>
        <w:spacing w:before="220"/>
        <w:ind w:firstLine="540"/>
        <w:jc w:val="both"/>
      </w:pPr>
      <w:r>
        <w:t>4) не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7A649E" w:rsidRDefault="007A649E">
      <w:pPr>
        <w:pStyle w:val="ConsPlusNormal"/>
        <w:spacing w:before="220"/>
        <w:ind w:firstLine="540"/>
        <w:jc w:val="both"/>
      </w:pPr>
      <w:r>
        <w:t xml:space="preserve">5) не являться получателем средств из соответствующего бюджета бюджетной системы Российской Федерации в соответствии с иными нормативными правовыми актами, муниципальными правовыми актами на цели, указанные в </w:t>
      </w:r>
      <w:hyperlink w:anchor="P5095" w:history="1">
        <w:r>
          <w:rPr>
            <w:color w:val="0000FF"/>
          </w:rPr>
          <w:t>пункте 5</w:t>
        </w:r>
      </w:hyperlink>
      <w:r>
        <w:t xml:space="preserve"> настоящего Порядка.</w:t>
      </w:r>
    </w:p>
    <w:p w:rsidR="007A649E" w:rsidRDefault="007A649E">
      <w:pPr>
        <w:pStyle w:val="ConsPlusNormal"/>
        <w:spacing w:before="220"/>
        <w:ind w:firstLine="540"/>
        <w:jc w:val="both"/>
      </w:pPr>
      <w:bookmarkStart w:id="138" w:name="P5095"/>
      <w:bookmarkEnd w:id="138"/>
      <w:r>
        <w:t xml:space="preserve">5. Субсидии предоставляются за счет средств областного бюджета Новосибирской области, источником финансового обеспечения которых в том числе являются субсидии из федерального бюджета, в целях финансового обеспечения (возмещения) затрат, связанных с обеспечением предоставления субъектам малого и среднего предпринимательства услуг и проведением мероприятий, указанных в </w:t>
      </w:r>
      <w:hyperlink w:anchor="P5258" w:history="1">
        <w:r>
          <w:rPr>
            <w:color w:val="0000FF"/>
          </w:rPr>
          <w:t>приложении</w:t>
        </w:r>
      </w:hyperlink>
      <w:r>
        <w:t xml:space="preserve"> к настоящему Порядку (далее - субсидия на возмещение, субсидия на финансовое обеспечение).</w:t>
      </w:r>
    </w:p>
    <w:p w:rsidR="007A649E" w:rsidRDefault="007A649E">
      <w:pPr>
        <w:pStyle w:val="ConsPlusNormal"/>
        <w:ind w:firstLine="540"/>
        <w:jc w:val="both"/>
      </w:pPr>
    </w:p>
    <w:p w:rsidR="007A649E" w:rsidRDefault="007A649E">
      <w:pPr>
        <w:pStyle w:val="ConsPlusTitle"/>
        <w:jc w:val="center"/>
        <w:outlineLvl w:val="1"/>
      </w:pPr>
      <w:r>
        <w:t>II. Порядок предоставления субсидии на возмещение</w:t>
      </w:r>
    </w:p>
    <w:p w:rsidR="007A649E" w:rsidRDefault="007A649E">
      <w:pPr>
        <w:pStyle w:val="ConsPlusNormal"/>
        <w:ind w:firstLine="540"/>
        <w:jc w:val="both"/>
      </w:pPr>
    </w:p>
    <w:p w:rsidR="007A649E" w:rsidRDefault="007A649E">
      <w:pPr>
        <w:pStyle w:val="ConsPlusNormal"/>
        <w:ind w:firstLine="540"/>
        <w:jc w:val="both"/>
      </w:pPr>
      <w:bookmarkStart w:id="139" w:name="P5099"/>
      <w:bookmarkEnd w:id="139"/>
      <w:r>
        <w:t>6. Для получения субсидии на возмещение получатель субсидии представляет в Министерство заявку. Форма и сроки представления заявки, дата рассмотрения заявки утверждаются приказом Министерства и размещаются в информационно-телекоммуникационной сети Интернет на официальном сайте Министерства не менее чем за десять рабочих дней до окончания срока представления заявки.</w:t>
      </w:r>
    </w:p>
    <w:p w:rsidR="007A649E" w:rsidRDefault="007A649E">
      <w:pPr>
        <w:pStyle w:val="ConsPlusNormal"/>
        <w:spacing w:before="220"/>
        <w:ind w:firstLine="540"/>
        <w:jc w:val="both"/>
      </w:pPr>
      <w:r>
        <w:t>К заявке прилагаются следующие документы:</w:t>
      </w:r>
    </w:p>
    <w:p w:rsidR="007A649E" w:rsidRDefault="007A649E">
      <w:pPr>
        <w:pStyle w:val="ConsPlusNormal"/>
        <w:spacing w:before="220"/>
        <w:ind w:firstLine="540"/>
        <w:jc w:val="both"/>
      </w:pPr>
      <w:bookmarkStart w:id="140" w:name="P5101"/>
      <w:bookmarkEnd w:id="140"/>
      <w:r>
        <w:t>1) выписка из Единого государственного реестра юридических лиц, выданная на первое число месяца подачи заявки;</w:t>
      </w:r>
    </w:p>
    <w:p w:rsidR="007A649E" w:rsidRDefault="007A649E">
      <w:pPr>
        <w:pStyle w:val="ConsPlusNormal"/>
        <w:spacing w:before="220"/>
        <w:ind w:firstLine="540"/>
        <w:jc w:val="both"/>
      </w:pPr>
      <w:r>
        <w:t>2) копия устава и изменения к нему, заверенные руководителем получателя субсидии;</w:t>
      </w:r>
    </w:p>
    <w:p w:rsidR="007A649E" w:rsidRDefault="007A649E">
      <w:pPr>
        <w:pStyle w:val="ConsPlusNormal"/>
        <w:spacing w:before="220"/>
        <w:ind w:firstLine="540"/>
        <w:jc w:val="both"/>
      </w:pPr>
      <w:bookmarkStart w:id="141" w:name="P5103"/>
      <w:bookmarkEnd w:id="141"/>
      <w:r>
        <w:t>3) справка налогового органа об отсутствии у получателя субсидии просроченной задолженности по налоговым и иным обязательным платежам в бюджетную систему Российской Федерации на первое число месяца подачи заявки;</w:t>
      </w:r>
    </w:p>
    <w:p w:rsidR="007A649E" w:rsidRDefault="007A649E">
      <w:pPr>
        <w:pStyle w:val="ConsPlusNormal"/>
        <w:spacing w:before="220"/>
        <w:ind w:firstLine="540"/>
        <w:jc w:val="both"/>
      </w:pPr>
      <w:bookmarkStart w:id="142" w:name="P5104"/>
      <w:bookmarkEnd w:id="142"/>
      <w:r>
        <w:t>4) справка об отсутствии задолженности в Фонд социального страхования Российской Федерации на первое число месяца подачи заявки;</w:t>
      </w:r>
    </w:p>
    <w:p w:rsidR="007A649E" w:rsidRDefault="007A649E">
      <w:pPr>
        <w:pStyle w:val="ConsPlusNormal"/>
        <w:spacing w:before="220"/>
        <w:ind w:firstLine="540"/>
        <w:jc w:val="both"/>
      </w:pPr>
      <w:bookmarkStart w:id="143" w:name="P5105"/>
      <w:bookmarkEnd w:id="143"/>
      <w:r>
        <w:t xml:space="preserve">5) документы, подтверждающие осуществление затрат, связанных с обеспечением предоставления субъектам малого и среднего предпринимательства услуг и проведением мероприятий, указанных в </w:t>
      </w:r>
      <w:hyperlink w:anchor="P5258" w:history="1">
        <w:r>
          <w:rPr>
            <w:color w:val="0000FF"/>
          </w:rPr>
          <w:t>приложении</w:t>
        </w:r>
      </w:hyperlink>
      <w:r>
        <w:t xml:space="preserve"> к настоящему Порядку, произведенных получателем субсидии до даты подачи заявки (копии контрактов (договоров), актов приемки оказанных услуг, платежных документов).</w:t>
      </w:r>
    </w:p>
    <w:p w:rsidR="007A649E" w:rsidRDefault="007A649E">
      <w:pPr>
        <w:pStyle w:val="ConsPlusNormal"/>
        <w:spacing w:before="220"/>
        <w:ind w:firstLine="540"/>
        <w:jc w:val="both"/>
      </w:pPr>
      <w:r>
        <w:t xml:space="preserve">В случае если документы, указанные в </w:t>
      </w:r>
      <w:hyperlink w:anchor="P5101" w:history="1">
        <w:r>
          <w:rPr>
            <w:color w:val="0000FF"/>
          </w:rPr>
          <w:t>подпунктах 1</w:t>
        </w:r>
      </w:hyperlink>
      <w:r>
        <w:t xml:space="preserve">, </w:t>
      </w:r>
      <w:hyperlink w:anchor="P5103" w:history="1">
        <w:r>
          <w:rPr>
            <w:color w:val="0000FF"/>
          </w:rPr>
          <w:t>3</w:t>
        </w:r>
      </w:hyperlink>
      <w:r>
        <w:t xml:space="preserve">, </w:t>
      </w:r>
      <w:hyperlink w:anchor="P5104" w:history="1">
        <w:r>
          <w:rPr>
            <w:color w:val="0000FF"/>
          </w:rPr>
          <w:t>4</w:t>
        </w:r>
      </w:hyperlink>
      <w:r>
        <w:t xml:space="preserve"> настоящего пункта, не представлены получателем субсидии по собственной инициативе, Министерство запрашивает их по межведомственному запросу в рамках единой системы межведомственного электронного взаимодействия.</w:t>
      </w:r>
    </w:p>
    <w:p w:rsidR="007A649E" w:rsidRDefault="007A649E">
      <w:pPr>
        <w:pStyle w:val="ConsPlusNormal"/>
        <w:spacing w:before="220"/>
        <w:ind w:firstLine="540"/>
        <w:jc w:val="both"/>
      </w:pPr>
      <w:r>
        <w:t>7. Заявка регистрируется в Министерстве в день подачи с указанием номера и даты регистрации. Представленные документы не возвращаются.</w:t>
      </w:r>
    </w:p>
    <w:p w:rsidR="007A649E" w:rsidRDefault="007A649E">
      <w:pPr>
        <w:pStyle w:val="ConsPlusNormal"/>
        <w:spacing w:before="220"/>
        <w:ind w:firstLine="540"/>
        <w:jc w:val="both"/>
      </w:pPr>
      <w:r>
        <w:t xml:space="preserve">8. Министерство в течение 5 рабочих дней со дня, следующего за днем окончания срока представления заявки, готовит заключение о соответствии получателя субсидии требованиям, установленным </w:t>
      </w:r>
      <w:hyperlink w:anchor="P5086" w:history="1">
        <w:r>
          <w:rPr>
            <w:color w:val="0000FF"/>
          </w:rPr>
          <w:t>пунктами 2</w:t>
        </w:r>
      </w:hyperlink>
      <w:r>
        <w:t xml:space="preserve">, </w:t>
      </w:r>
      <w:hyperlink w:anchor="P5087" w:history="1">
        <w:r>
          <w:rPr>
            <w:color w:val="0000FF"/>
          </w:rPr>
          <w:t>3</w:t>
        </w:r>
      </w:hyperlink>
      <w:r>
        <w:t xml:space="preserve">, </w:t>
      </w:r>
      <w:hyperlink w:anchor="P5089" w:history="1">
        <w:r>
          <w:rPr>
            <w:color w:val="0000FF"/>
          </w:rPr>
          <w:t>4</w:t>
        </w:r>
      </w:hyperlink>
      <w:r>
        <w:t xml:space="preserve"> настоящего Порядка, или об отказе в предоставлении субсидии на возмещение по основаниям, указанным в </w:t>
      </w:r>
      <w:hyperlink w:anchor="P5112" w:history="1">
        <w:r>
          <w:rPr>
            <w:color w:val="0000FF"/>
          </w:rPr>
          <w:t>пункте 11</w:t>
        </w:r>
      </w:hyperlink>
      <w:r>
        <w:t xml:space="preserve"> настоящего Порядка (далее - заключение на возмещение), и направляет заключение на возмещение с заявкой в комиссию по развитию малого и среднего предпринимательства, созданную </w:t>
      </w:r>
      <w:hyperlink r:id="rId680" w:history="1">
        <w:r>
          <w:rPr>
            <w:color w:val="0000FF"/>
          </w:rPr>
          <w:t>приказом</w:t>
        </w:r>
      </w:hyperlink>
      <w:r>
        <w:t xml:space="preserve"> Министерства от 01.07.2010 N 23 (далее - Комиссия).</w:t>
      </w:r>
    </w:p>
    <w:p w:rsidR="007A649E" w:rsidRDefault="007A649E">
      <w:pPr>
        <w:pStyle w:val="ConsPlusNormal"/>
        <w:spacing w:before="220"/>
        <w:ind w:firstLine="540"/>
        <w:jc w:val="both"/>
      </w:pPr>
      <w:r>
        <w:t xml:space="preserve">Заключение на возмещение должно содержать сумму субсидии на возмещение, рассчитанную на основании документов, представленных получателем субсидии в соответствии с </w:t>
      </w:r>
      <w:hyperlink w:anchor="P5105" w:history="1">
        <w:r>
          <w:rPr>
            <w:color w:val="0000FF"/>
          </w:rPr>
          <w:t>подпунктом 5 пункта 6</w:t>
        </w:r>
      </w:hyperlink>
      <w:r>
        <w:t xml:space="preserve"> настоящего Порядка.</w:t>
      </w:r>
    </w:p>
    <w:p w:rsidR="007A649E" w:rsidRDefault="007A649E">
      <w:pPr>
        <w:pStyle w:val="ConsPlusNormal"/>
        <w:spacing w:before="220"/>
        <w:ind w:firstLine="540"/>
        <w:jc w:val="both"/>
      </w:pPr>
      <w:r>
        <w:t xml:space="preserve">9. Комиссия рассматривает заявку и заключение на возмещение на своем заседании в дату, утвержденную приказом Министерства в соответствии с </w:t>
      </w:r>
      <w:hyperlink w:anchor="P5099" w:history="1">
        <w:r>
          <w:rPr>
            <w:color w:val="0000FF"/>
          </w:rPr>
          <w:t>пунктом 6</w:t>
        </w:r>
      </w:hyperlink>
      <w:r>
        <w:t xml:space="preserve"> настоящего Порядка.</w:t>
      </w:r>
    </w:p>
    <w:p w:rsidR="007A649E" w:rsidRDefault="007A649E">
      <w:pPr>
        <w:pStyle w:val="ConsPlusNormal"/>
        <w:spacing w:before="220"/>
        <w:ind w:firstLine="540"/>
        <w:jc w:val="both"/>
      </w:pPr>
      <w:r>
        <w:t>10. Результаты рассмотрения заявки и заключения на возмещение оформляются протоколом, который подписывается председателем Комиссии, а в его отсутствие - заместителем председателя Комиссии, а также секретарем Комиссии.</w:t>
      </w:r>
    </w:p>
    <w:p w:rsidR="007A649E" w:rsidRDefault="007A649E">
      <w:pPr>
        <w:pStyle w:val="ConsPlusNormal"/>
        <w:spacing w:before="220"/>
        <w:ind w:firstLine="540"/>
        <w:jc w:val="both"/>
      </w:pPr>
      <w:bookmarkStart w:id="144" w:name="P5112"/>
      <w:bookmarkEnd w:id="144"/>
      <w:r>
        <w:t>11. Основаниями для отказа в предоставлении субсидии на возмещение являются:</w:t>
      </w:r>
    </w:p>
    <w:p w:rsidR="007A649E" w:rsidRDefault="007A649E">
      <w:pPr>
        <w:pStyle w:val="ConsPlusNormal"/>
        <w:spacing w:before="220"/>
        <w:ind w:firstLine="540"/>
        <w:jc w:val="both"/>
      </w:pPr>
      <w:r>
        <w:t xml:space="preserve">1) несоответствие получателя субсидии требованиям, указанным в </w:t>
      </w:r>
      <w:hyperlink w:anchor="P5086" w:history="1">
        <w:r>
          <w:rPr>
            <w:color w:val="0000FF"/>
          </w:rPr>
          <w:t>пунктах 2</w:t>
        </w:r>
      </w:hyperlink>
      <w:r>
        <w:t xml:space="preserve">, </w:t>
      </w:r>
      <w:hyperlink w:anchor="P5087" w:history="1">
        <w:r>
          <w:rPr>
            <w:color w:val="0000FF"/>
          </w:rPr>
          <w:t>3</w:t>
        </w:r>
      </w:hyperlink>
      <w:r>
        <w:t xml:space="preserve">, </w:t>
      </w:r>
      <w:hyperlink w:anchor="P5089" w:history="1">
        <w:r>
          <w:rPr>
            <w:color w:val="0000FF"/>
          </w:rPr>
          <w:t>4</w:t>
        </w:r>
      </w:hyperlink>
      <w:r>
        <w:t xml:space="preserve"> настоящего Порядка;</w:t>
      </w:r>
    </w:p>
    <w:p w:rsidR="007A649E" w:rsidRDefault="007A649E">
      <w:pPr>
        <w:pStyle w:val="ConsPlusNormal"/>
        <w:spacing w:before="220"/>
        <w:ind w:firstLine="540"/>
        <w:jc w:val="both"/>
      </w:pPr>
      <w:r>
        <w:t xml:space="preserve">2) несоответствие представленных получателем субсидии документов требованиям, определенным </w:t>
      </w:r>
      <w:hyperlink w:anchor="P5099" w:history="1">
        <w:r>
          <w:rPr>
            <w:color w:val="0000FF"/>
          </w:rPr>
          <w:t>пунктом 6</w:t>
        </w:r>
      </w:hyperlink>
      <w:r>
        <w:t xml:space="preserve"> настоящего Порядка, или непредставление (представление не в полном объеме) указанных документов (за исключением документов, предусмотренных </w:t>
      </w:r>
      <w:hyperlink w:anchor="P5101" w:history="1">
        <w:r>
          <w:rPr>
            <w:color w:val="0000FF"/>
          </w:rPr>
          <w:t>подпунктами 1</w:t>
        </w:r>
      </w:hyperlink>
      <w:r>
        <w:t xml:space="preserve">, </w:t>
      </w:r>
      <w:hyperlink w:anchor="P5103" w:history="1">
        <w:r>
          <w:rPr>
            <w:color w:val="0000FF"/>
          </w:rPr>
          <w:t>3</w:t>
        </w:r>
      </w:hyperlink>
      <w:r>
        <w:t xml:space="preserve">, </w:t>
      </w:r>
      <w:hyperlink w:anchor="P5104" w:history="1">
        <w:r>
          <w:rPr>
            <w:color w:val="0000FF"/>
          </w:rPr>
          <w:t>4 пункта 6</w:t>
        </w:r>
      </w:hyperlink>
      <w:r>
        <w:t xml:space="preserve"> настоящего Порядка);</w:t>
      </w:r>
    </w:p>
    <w:p w:rsidR="007A649E" w:rsidRDefault="007A649E">
      <w:pPr>
        <w:pStyle w:val="ConsPlusNormal"/>
        <w:spacing w:before="220"/>
        <w:ind w:firstLine="540"/>
        <w:jc w:val="both"/>
      </w:pPr>
      <w:r>
        <w:t>3) недостоверность представленной получателем субсидии информации.</w:t>
      </w:r>
    </w:p>
    <w:p w:rsidR="007A649E" w:rsidRDefault="007A649E">
      <w:pPr>
        <w:pStyle w:val="ConsPlusNormal"/>
        <w:spacing w:before="220"/>
        <w:ind w:firstLine="540"/>
        <w:jc w:val="both"/>
      </w:pPr>
      <w:r>
        <w:t>12. В случае принятия решения об отказе в предоставлении субсидии на возмещение Министерство информирует об этом получателя субсидии в письменном виде в течение 5 рабочих дней со дня заседания Комиссии.</w:t>
      </w:r>
    </w:p>
    <w:p w:rsidR="007A649E" w:rsidRDefault="007A649E">
      <w:pPr>
        <w:pStyle w:val="ConsPlusNormal"/>
        <w:spacing w:before="220"/>
        <w:ind w:firstLine="540"/>
        <w:jc w:val="both"/>
      </w:pPr>
      <w:r>
        <w:t xml:space="preserve">13. Размер субсидии на возмещение определяется в размере фактически осуществленных на дату подачи заявки и документально подтвержденных получателем субсидии расходов по направлениям расходов в соответствии с </w:t>
      </w:r>
      <w:hyperlink w:anchor="P5258" w:history="1">
        <w:r>
          <w:rPr>
            <w:color w:val="0000FF"/>
          </w:rPr>
          <w:t>приложением</w:t>
        </w:r>
      </w:hyperlink>
      <w:r>
        <w:t xml:space="preserve"> к настоящему Порядку, но не более объема средств, предусмотренных в составе областного бюджета Новосибирской области на соответствующий финансовый период, в том числе областного бюджета Новосибирской области, источником финансового обеспечения которого являются субсидии из федерального бюджета, в разрезе направлений субсидирования.</w:t>
      </w:r>
    </w:p>
    <w:p w:rsidR="007A649E" w:rsidRDefault="007A649E">
      <w:pPr>
        <w:pStyle w:val="ConsPlusNormal"/>
        <w:spacing w:before="220"/>
        <w:ind w:firstLine="540"/>
        <w:jc w:val="both"/>
      </w:pPr>
      <w:bookmarkStart w:id="145" w:name="P5118"/>
      <w:bookmarkEnd w:id="145"/>
      <w:r>
        <w:t>14. Устанавливаются следующие показатели результативности предоставления субсидии на возмещение: количество субъектов малого и среднего предпринимательства, получивших поддержку; количество вновь созданных рабочих мест (включая вновь зарегистрированных индивидуальных предпринимателей) субъектами малого и среднего предпринимательства, получившими поддержку.</w:t>
      </w:r>
    </w:p>
    <w:p w:rsidR="007A649E" w:rsidRDefault="007A649E">
      <w:pPr>
        <w:pStyle w:val="ConsPlusNormal"/>
        <w:spacing w:before="220"/>
        <w:ind w:firstLine="540"/>
        <w:jc w:val="both"/>
      </w:pPr>
      <w:r>
        <w:t>Конкретный показатель результативности "количество субъектов малого и среднего предпринимательства, получивших поддержку" определяется по формуле:</w:t>
      </w:r>
    </w:p>
    <w:p w:rsidR="007A649E" w:rsidRDefault="007A649E">
      <w:pPr>
        <w:pStyle w:val="ConsPlusNormal"/>
        <w:ind w:firstLine="540"/>
        <w:jc w:val="both"/>
      </w:pPr>
    </w:p>
    <w:p w:rsidR="007A649E" w:rsidRDefault="007A649E">
      <w:pPr>
        <w:pStyle w:val="ConsPlusNormal"/>
        <w:jc w:val="center"/>
      </w:pPr>
      <w:r>
        <w:t>K = S / 13,</w:t>
      </w:r>
    </w:p>
    <w:p w:rsidR="007A649E" w:rsidRDefault="007A649E">
      <w:pPr>
        <w:pStyle w:val="ConsPlusNormal"/>
        <w:ind w:firstLine="540"/>
        <w:jc w:val="both"/>
      </w:pPr>
    </w:p>
    <w:p w:rsidR="007A649E" w:rsidRDefault="007A649E">
      <w:pPr>
        <w:pStyle w:val="ConsPlusNormal"/>
        <w:ind w:firstLine="540"/>
        <w:jc w:val="both"/>
      </w:pPr>
      <w:r>
        <w:t>где S - сумма субсидии на возмещение, указанная в заявке на получение субсидии, в тыс. рублей.</w:t>
      </w:r>
    </w:p>
    <w:p w:rsidR="007A649E" w:rsidRDefault="007A649E">
      <w:pPr>
        <w:pStyle w:val="ConsPlusNormal"/>
        <w:spacing w:before="220"/>
        <w:ind w:firstLine="540"/>
        <w:jc w:val="both"/>
      </w:pPr>
      <w:r>
        <w:t>Полученное значение округляется в большую сторону до ближайшей сотни (если полученное значение более тысячи) или до ближайшего десятка (если полученное значение менее тысячи).</w:t>
      </w:r>
    </w:p>
    <w:p w:rsidR="007A649E" w:rsidRDefault="007A649E">
      <w:pPr>
        <w:pStyle w:val="ConsPlusNormal"/>
        <w:spacing w:before="220"/>
        <w:ind w:firstLine="540"/>
        <w:jc w:val="both"/>
      </w:pPr>
      <w:r>
        <w:t>Конкретный показатель результативности "количество вновь созданных рабочих мест (включая вновь зарегистрированных индивидуальных предпринимателей) субъектами малого и среднего предпринимательства, получившими поддержку" определяется по формуле:</w:t>
      </w:r>
    </w:p>
    <w:p w:rsidR="007A649E" w:rsidRDefault="007A649E">
      <w:pPr>
        <w:pStyle w:val="ConsPlusNormal"/>
        <w:ind w:firstLine="540"/>
        <w:jc w:val="both"/>
      </w:pPr>
    </w:p>
    <w:p w:rsidR="007A649E" w:rsidRDefault="007A649E">
      <w:pPr>
        <w:pStyle w:val="ConsPlusNormal"/>
        <w:jc w:val="center"/>
      </w:pPr>
      <w:r>
        <w:t>К</w:t>
      </w:r>
      <w:r>
        <w:rPr>
          <w:vertAlign w:val="subscript"/>
        </w:rPr>
        <w:t>1</w:t>
      </w:r>
      <w:r>
        <w:t xml:space="preserve"> = К x 0,05,</w:t>
      </w:r>
    </w:p>
    <w:p w:rsidR="007A649E" w:rsidRDefault="007A649E">
      <w:pPr>
        <w:pStyle w:val="ConsPlusNormal"/>
        <w:ind w:firstLine="540"/>
        <w:jc w:val="both"/>
      </w:pPr>
    </w:p>
    <w:p w:rsidR="007A649E" w:rsidRDefault="007A649E">
      <w:pPr>
        <w:pStyle w:val="ConsPlusNormal"/>
        <w:ind w:firstLine="540"/>
        <w:jc w:val="both"/>
      </w:pPr>
      <w:r>
        <w:t>где К - количество субъектов малого и среднего предпринимательства, получивших поддержку, единиц.</w:t>
      </w:r>
    </w:p>
    <w:p w:rsidR="007A649E" w:rsidRDefault="007A649E">
      <w:pPr>
        <w:pStyle w:val="ConsPlusNormal"/>
        <w:spacing w:before="220"/>
        <w:ind w:firstLine="540"/>
        <w:jc w:val="both"/>
      </w:pPr>
      <w:r>
        <w:t xml:space="preserve">Министерство устанавливает в соглашении о предоставлении субсидии на возмещение, указанном в </w:t>
      </w:r>
      <w:hyperlink w:anchor="P5131" w:history="1">
        <w:r>
          <w:rPr>
            <w:color w:val="0000FF"/>
          </w:rPr>
          <w:t>пункте 15</w:t>
        </w:r>
      </w:hyperlink>
      <w:r>
        <w:t xml:space="preserve"> настоящего Порядка, конкретные показатели результативности предоставления субсидии, сроки и формы представления получателем субсидии отчетности о достижении показателей результативности.</w:t>
      </w:r>
    </w:p>
    <w:p w:rsidR="007A649E" w:rsidRDefault="007A649E">
      <w:pPr>
        <w:pStyle w:val="ConsPlusNormal"/>
        <w:spacing w:before="220"/>
        <w:ind w:firstLine="540"/>
        <w:jc w:val="both"/>
      </w:pPr>
      <w:bookmarkStart w:id="146" w:name="P5131"/>
      <w:bookmarkEnd w:id="146"/>
      <w:r>
        <w:t xml:space="preserve">15. Министерство заключает с получателем субсидии соглашение о предоставлении субсидии из средств областного бюджета Новосибирской области в соответствии с типовой формой, утвержденной </w:t>
      </w:r>
      <w:hyperlink r:id="rId681" w:history="1">
        <w:r>
          <w:rPr>
            <w:color w:val="0000FF"/>
          </w:rPr>
          <w:t>приказом</w:t>
        </w:r>
      </w:hyperlink>
      <w:r>
        <w:t xml:space="preserve"> министерства финансов и налоговой политики Новосибирской области (далее - Минфин НСО) от 27.12.2016 N 80-НПА "Об утверждении типовых форм соглашений (договоров) о предоставлении из областного бюджета Новосибирской области субсидий юридическим лицам (за исключением субсидий государственным учреждениям), индивидуальным предпринимателям, а также физическим лицам - производителям товаров, работ, услуг" (далее - соглашение на возмещение), в течение 5 рабочих дней со дня заседания Комиссии.</w:t>
      </w:r>
    </w:p>
    <w:p w:rsidR="007A649E" w:rsidRDefault="007A649E">
      <w:pPr>
        <w:pStyle w:val="ConsPlusNormal"/>
        <w:spacing w:before="220"/>
        <w:ind w:firstLine="540"/>
        <w:jc w:val="both"/>
      </w:pPr>
      <w:r>
        <w:t>16. В соглашении на возмещение должны содержаться:</w:t>
      </w:r>
    </w:p>
    <w:p w:rsidR="007A649E" w:rsidRDefault="007A649E">
      <w:pPr>
        <w:pStyle w:val="ConsPlusNormal"/>
        <w:spacing w:before="220"/>
        <w:ind w:firstLine="540"/>
        <w:jc w:val="both"/>
      </w:pPr>
      <w:bookmarkStart w:id="147" w:name="P5133"/>
      <w:bookmarkEnd w:id="147"/>
      <w:r>
        <w:t xml:space="preserve">1) конкретные показатели результативности предоставления субсидии на возмещение, установленные по показателям, указанным в </w:t>
      </w:r>
      <w:hyperlink w:anchor="P5118" w:history="1">
        <w:r>
          <w:rPr>
            <w:color w:val="0000FF"/>
          </w:rPr>
          <w:t>пункте 14</w:t>
        </w:r>
      </w:hyperlink>
      <w:r>
        <w:t xml:space="preserve"> настоящего Порядка;</w:t>
      </w:r>
    </w:p>
    <w:p w:rsidR="007A649E" w:rsidRDefault="007A649E">
      <w:pPr>
        <w:pStyle w:val="ConsPlusNormal"/>
        <w:spacing w:before="220"/>
        <w:ind w:firstLine="540"/>
        <w:jc w:val="both"/>
      </w:pPr>
      <w:r>
        <w:t>2) порядок, сроки и формы представления получателем субсидии отчетности о достижении показателей результативности;</w:t>
      </w:r>
    </w:p>
    <w:p w:rsidR="007A649E" w:rsidRDefault="007A649E">
      <w:pPr>
        <w:pStyle w:val="ConsPlusNormal"/>
        <w:spacing w:before="220"/>
        <w:ind w:firstLine="540"/>
        <w:jc w:val="both"/>
      </w:pPr>
      <w:r>
        <w:t>3) согласие получателя субсидии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Министерством и органами государственного финансового контроля проверок соблюдения получателем субсидий условий, целей и порядка их предоставления;</w:t>
      </w:r>
    </w:p>
    <w:p w:rsidR="007A649E" w:rsidRDefault="007A649E">
      <w:pPr>
        <w:pStyle w:val="ConsPlusNormal"/>
        <w:spacing w:before="220"/>
        <w:ind w:firstLine="540"/>
        <w:jc w:val="both"/>
      </w:pPr>
      <w:r>
        <w:t>4) порядок возврата субсидии на возмещение.</w:t>
      </w:r>
    </w:p>
    <w:p w:rsidR="007A649E" w:rsidRDefault="007A649E">
      <w:pPr>
        <w:pStyle w:val="ConsPlusNormal"/>
        <w:spacing w:before="220"/>
        <w:ind w:firstLine="540"/>
        <w:jc w:val="both"/>
      </w:pPr>
      <w:r>
        <w:t>17. Перечисление субсидии на возмещение осуществляется на расчетный или корреспондентский счет, открытый в учреждениях Центрального банка Российской Федерации или кредитных организациях.</w:t>
      </w:r>
    </w:p>
    <w:p w:rsidR="007A649E" w:rsidRDefault="007A649E">
      <w:pPr>
        <w:pStyle w:val="ConsPlusNormal"/>
        <w:spacing w:before="220"/>
        <w:ind w:firstLine="540"/>
        <w:jc w:val="both"/>
      </w:pPr>
      <w:r>
        <w:t>Перечисление субсидии на возмещение осуществляется не позднее десятого рабочего дня с даты заседания Комиссии.</w:t>
      </w:r>
    </w:p>
    <w:p w:rsidR="007A649E" w:rsidRDefault="007A649E">
      <w:pPr>
        <w:pStyle w:val="ConsPlusNormal"/>
        <w:spacing w:before="220"/>
        <w:ind w:firstLine="540"/>
        <w:jc w:val="both"/>
      </w:pPr>
      <w:r>
        <w:t>18. При предоставлении субсидий на возмещение из областного бюджета Новосибирской области, в том числе источником финансового обеспечения которых являются субсидии из федерального бюджета, Министерством и органом государственного финансового контроля проводится обязательная проверка соблюдения условий, целей и порядка предоставления субсидий на возмещение их получателем.</w:t>
      </w:r>
    </w:p>
    <w:p w:rsidR="007A649E" w:rsidRDefault="007A649E">
      <w:pPr>
        <w:pStyle w:val="ConsPlusNormal"/>
        <w:spacing w:before="220"/>
        <w:ind w:firstLine="540"/>
        <w:jc w:val="both"/>
      </w:pPr>
      <w:r>
        <w:t xml:space="preserve">19. В случае нарушения получателем субсидии условий предоставления субсидии на возмещение, установленных </w:t>
      </w:r>
      <w:hyperlink w:anchor="P5087" w:history="1">
        <w:r>
          <w:rPr>
            <w:color w:val="0000FF"/>
          </w:rPr>
          <w:t>пунктом 3</w:t>
        </w:r>
      </w:hyperlink>
      <w:r>
        <w:t xml:space="preserve"> настоящего Порядка, выявленного по фактам проверок, проведенных Министерством и уполномоченным органом государственного финансового контроля, субсидия на возмещение подлежит возврату в областной бюджет Новосибирской области в течение 30 рабочих дней со дня предъявления Министерством требования о возврате.</w:t>
      </w:r>
    </w:p>
    <w:p w:rsidR="007A649E" w:rsidRDefault="007A649E">
      <w:pPr>
        <w:pStyle w:val="ConsPlusNormal"/>
        <w:spacing w:before="220"/>
        <w:ind w:firstLine="540"/>
        <w:jc w:val="both"/>
      </w:pPr>
      <w:r>
        <w:t>В случае невозврата субсидии на возмещение в указанные сроки Министерство обязано принять меры для возврата субсидии на возмещение в судебном порядке.</w:t>
      </w:r>
    </w:p>
    <w:p w:rsidR="007A649E" w:rsidRDefault="007A649E">
      <w:pPr>
        <w:pStyle w:val="ConsPlusNormal"/>
        <w:spacing w:before="220"/>
        <w:ind w:firstLine="540"/>
        <w:jc w:val="both"/>
      </w:pPr>
      <w:r>
        <w:t>20. В случае если получателем субсидии по состоянию на 31 декабря года предоставления субсидии на возмещение допущены нарушения обязательств по выполнению показателей результативности предоставления субсидии на возмещение и до 1 апреля года, следующего за годом предоставления субсидии на возмещение, указанные нарушения не устранены, объем средств, подлежащий возврату в областной бюджет Новосибирской области до 1 мая года, следующего за годом оказания финансовой поддержки (V</w:t>
      </w:r>
      <w:r>
        <w:rPr>
          <w:vertAlign w:val="subscript"/>
        </w:rPr>
        <w:t>возврата</w:t>
      </w:r>
      <w:r>
        <w:t>), определяется по формуле:</w:t>
      </w:r>
    </w:p>
    <w:p w:rsidR="007A649E" w:rsidRDefault="007A649E">
      <w:pPr>
        <w:pStyle w:val="ConsPlusNormal"/>
        <w:ind w:firstLine="540"/>
        <w:jc w:val="both"/>
      </w:pPr>
    </w:p>
    <w:p w:rsidR="007A649E" w:rsidRDefault="007A649E">
      <w:pPr>
        <w:pStyle w:val="ConsPlusNormal"/>
        <w:jc w:val="center"/>
      </w:pPr>
      <w:r w:rsidRPr="003F53D0">
        <w:rPr>
          <w:position w:val="-26"/>
        </w:rPr>
        <w:pict>
          <v:shape id="_x0000_i1050" style="width:179.25pt;height:37.5pt" coordsize="" o:spt="100" adj="0,,0" path="" filled="f" stroked="f">
            <v:stroke joinstyle="miter"/>
            <v:imagedata r:id="rId614" o:title="base_23601_121495_32793"/>
            <v:formulas/>
            <v:path o:connecttype="segments"/>
          </v:shape>
        </w:pict>
      </w:r>
    </w:p>
    <w:p w:rsidR="007A649E" w:rsidRDefault="007A649E">
      <w:pPr>
        <w:pStyle w:val="ConsPlusNormal"/>
        <w:ind w:firstLine="540"/>
        <w:jc w:val="both"/>
      </w:pPr>
    </w:p>
    <w:p w:rsidR="007A649E" w:rsidRDefault="007A649E">
      <w:pPr>
        <w:pStyle w:val="ConsPlusNormal"/>
        <w:ind w:firstLine="540"/>
        <w:jc w:val="both"/>
      </w:pPr>
      <w:r>
        <w:t>где:</w:t>
      </w:r>
    </w:p>
    <w:p w:rsidR="007A649E" w:rsidRDefault="007A649E">
      <w:pPr>
        <w:pStyle w:val="ConsPlusNormal"/>
        <w:spacing w:before="220"/>
        <w:ind w:firstLine="540"/>
        <w:jc w:val="both"/>
      </w:pPr>
      <w:r>
        <w:t>V</w:t>
      </w:r>
      <w:r>
        <w:rPr>
          <w:vertAlign w:val="subscript"/>
        </w:rPr>
        <w:t>субсидии</w:t>
      </w:r>
      <w:r>
        <w:t xml:space="preserve"> - размер предоставленной субсидии на возмещение;</w:t>
      </w:r>
    </w:p>
    <w:p w:rsidR="007A649E" w:rsidRDefault="007A649E">
      <w:pPr>
        <w:pStyle w:val="ConsPlusNormal"/>
        <w:spacing w:before="220"/>
        <w:ind w:firstLine="540"/>
        <w:jc w:val="both"/>
      </w:pPr>
      <w:r>
        <w:t>k - коэффициент возврата субсидии на возмещение;</w:t>
      </w:r>
    </w:p>
    <w:p w:rsidR="007A649E" w:rsidRDefault="007A649E">
      <w:pPr>
        <w:pStyle w:val="ConsPlusNormal"/>
        <w:spacing w:before="220"/>
        <w:ind w:firstLine="540"/>
        <w:jc w:val="both"/>
      </w:pPr>
      <w:r>
        <w:t>p - количество показателей результативности предоставления субсидии на возмещение, по которым индекс, отражающий уровень недостижения i-го показателя результативности предоставления субсидии на возмещение, имеет положительное значение;</w:t>
      </w:r>
    </w:p>
    <w:p w:rsidR="007A649E" w:rsidRDefault="007A649E">
      <w:pPr>
        <w:pStyle w:val="ConsPlusNormal"/>
        <w:spacing w:before="220"/>
        <w:ind w:firstLine="540"/>
        <w:jc w:val="both"/>
      </w:pPr>
      <w:r>
        <w:t>n - общее количество показателей результативности предоставления субсидии на возмещение.</w:t>
      </w:r>
    </w:p>
    <w:p w:rsidR="007A649E" w:rsidRDefault="007A649E">
      <w:pPr>
        <w:pStyle w:val="ConsPlusNormal"/>
        <w:spacing w:before="220"/>
        <w:ind w:firstLine="540"/>
        <w:jc w:val="both"/>
      </w:pPr>
      <w:r>
        <w:t>Коэффициент возврата субсидии на возмещение (k) определяется по формуле:</w:t>
      </w:r>
    </w:p>
    <w:p w:rsidR="007A649E" w:rsidRDefault="007A649E">
      <w:pPr>
        <w:pStyle w:val="ConsPlusNormal"/>
        <w:ind w:firstLine="540"/>
        <w:jc w:val="both"/>
      </w:pPr>
    </w:p>
    <w:p w:rsidR="007A649E" w:rsidRDefault="007A649E">
      <w:pPr>
        <w:pStyle w:val="ConsPlusNormal"/>
        <w:jc w:val="center"/>
      </w:pPr>
      <w:r w:rsidRPr="003F53D0">
        <w:rPr>
          <w:position w:val="-28"/>
        </w:rPr>
        <w:pict>
          <v:shape id="_x0000_i1051" style="width:60.75pt;height:39.75pt" coordsize="" o:spt="100" adj="0,,0" path="" filled="f" stroked="f">
            <v:stroke joinstyle="miter"/>
            <v:imagedata r:id="rId556" o:title="base_23601_121495_32794"/>
            <v:formulas/>
            <v:path o:connecttype="segments"/>
          </v:shape>
        </w:pict>
      </w:r>
    </w:p>
    <w:p w:rsidR="007A649E" w:rsidRDefault="007A649E">
      <w:pPr>
        <w:pStyle w:val="ConsPlusNormal"/>
        <w:ind w:firstLine="540"/>
        <w:jc w:val="both"/>
      </w:pPr>
    </w:p>
    <w:p w:rsidR="007A649E" w:rsidRDefault="007A649E">
      <w:pPr>
        <w:pStyle w:val="ConsPlusNormal"/>
        <w:ind w:firstLine="540"/>
        <w:jc w:val="both"/>
      </w:pPr>
      <w:r>
        <w:t>где D</w:t>
      </w:r>
      <w:r>
        <w:rPr>
          <w:vertAlign w:val="subscript"/>
        </w:rPr>
        <w:t>i</w:t>
      </w:r>
      <w:r>
        <w:t xml:space="preserve"> - индекс, отражающий уровень недостижения i-го показателя результативности предоставления субсидии на возмещение.</w:t>
      </w:r>
    </w:p>
    <w:p w:rsidR="007A649E" w:rsidRDefault="007A649E">
      <w:pPr>
        <w:pStyle w:val="ConsPlusNormal"/>
        <w:spacing w:before="220"/>
        <w:ind w:firstLine="540"/>
        <w:jc w:val="both"/>
      </w:pPr>
      <w:r>
        <w:t xml:space="preserve">При расчете коэффициента возврата субсидии на возмещение используются только положительные значения индекса, отражающего уровень недостижения i-го показателя результативности использования субсидии на возмещение из числа включенных в соглашение на возмещение в соответствии с </w:t>
      </w:r>
      <w:hyperlink w:anchor="P5133" w:history="1">
        <w:r>
          <w:rPr>
            <w:color w:val="0000FF"/>
          </w:rPr>
          <w:t>подпунктом 1 пункта 16</w:t>
        </w:r>
      </w:hyperlink>
      <w:r>
        <w:t xml:space="preserve"> настоящего Порядка.</w:t>
      </w:r>
    </w:p>
    <w:p w:rsidR="007A649E" w:rsidRDefault="007A649E">
      <w:pPr>
        <w:pStyle w:val="ConsPlusNormal"/>
        <w:spacing w:before="220"/>
        <w:ind w:firstLine="540"/>
        <w:jc w:val="both"/>
      </w:pPr>
      <w:r>
        <w:t>Индекс, отражающий уровень недостижения i-го показателя результативности предоставления субсидии на возмещение (D</w:t>
      </w:r>
      <w:r>
        <w:rPr>
          <w:vertAlign w:val="subscript"/>
        </w:rPr>
        <w:t>i</w:t>
      </w:r>
      <w:r>
        <w:t>), определяется по формуле:</w:t>
      </w:r>
    </w:p>
    <w:p w:rsidR="007A649E" w:rsidRDefault="007A649E">
      <w:pPr>
        <w:pStyle w:val="ConsPlusNormal"/>
        <w:ind w:firstLine="540"/>
        <w:jc w:val="both"/>
      </w:pPr>
    </w:p>
    <w:p w:rsidR="007A649E" w:rsidRDefault="007A649E">
      <w:pPr>
        <w:pStyle w:val="ConsPlusNormal"/>
        <w:jc w:val="center"/>
      </w:pPr>
      <w:r w:rsidRPr="003F53D0">
        <w:rPr>
          <w:position w:val="-26"/>
        </w:rPr>
        <w:pict>
          <v:shape id="_x0000_i1052" style="width:61.5pt;height:37.5pt" coordsize="" o:spt="100" adj="0,,0" path="" filled="f" stroked="f">
            <v:stroke joinstyle="miter"/>
            <v:imagedata r:id="rId558" o:title="base_23601_121495_32795"/>
            <v:formulas/>
            <v:path o:connecttype="segments"/>
          </v:shape>
        </w:pict>
      </w:r>
    </w:p>
    <w:p w:rsidR="007A649E" w:rsidRDefault="007A649E">
      <w:pPr>
        <w:pStyle w:val="ConsPlusNormal"/>
        <w:ind w:firstLine="540"/>
        <w:jc w:val="both"/>
      </w:pPr>
    </w:p>
    <w:p w:rsidR="007A649E" w:rsidRDefault="007A649E">
      <w:pPr>
        <w:pStyle w:val="ConsPlusNormal"/>
        <w:ind w:firstLine="540"/>
        <w:jc w:val="both"/>
      </w:pPr>
      <w:r>
        <w:t>где:</w:t>
      </w:r>
    </w:p>
    <w:p w:rsidR="007A649E" w:rsidRDefault="007A649E">
      <w:pPr>
        <w:pStyle w:val="ConsPlusNormal"/>
        <w:spacing w:before="220"/>
        <w:ind w:firstLine="540"/>
        <w:jc w:val="both"/>
      </w:pPr>
      <w:r>
        <w:t>T</w:t>
      </w:r>
      <w:r>
        <w:rPr>
          <w:vertAlign w:val="subscript"/>
        </w:rPr>
        <w:t>i</w:t>
      </w:r>
      <w:r>
        <w:t xml:space="preserve"> - фактически достигнутое значение i-го показателя результативности предоставления субсидии на возмещение на отчетную дату;</w:t>
      </w:r>
    </w:p>
    <w:p w:rsidR="007A649E" w:rsidRDefault="007A649E">
      <w:pPr>
        <w:pStyle w:val="ConsPlusNormal"/>
        <w:spacing w:before="220"/>
        <w:ind w:firstLine="540"/>
        <w:jc w:val="both"/>
      </w:pPr>
      <w:r>
        <w:t>S</w:t>
      </w:r>
      <w:r>
        <w:rPr>
          <w:vertAlign w:val="subscript"/>
        </w:rPr>
        <w:t>i</w:t>
      </w:r>
      <w:r>
        <w:t xml:space="preserve"> - плановое значение i-го показателя результативности предоставления субсидии на возмещение, установленное соглашением на возмещение.</w:t>
      </w:r>
    </w:p>
    <w:p w:rsidR="007A649E" w:rsidRDefault="007A649E">
      <w:pPr>
        <w:pStyle w:val="ConsPlusNormal"/>
        <w:ind w:firstLine="540"/>
        <w:jc w:val="both"/>
      </w:pPr>
    </w:p>
    <w:p w:rsidR="007A649E" w:rsidRDefault="007A649E">
      <w:pPr>
        <w:pStyle w:val="ConsPlusTitle"/>
        <w:jc w:val="center"/>
        <w:outlineLvl w:val="1"/>
      </w:pPr>
      <w:r>
        <w:t>III. Порядок предоставления субсидии</w:t>
      </w:r>
    </w:p>
    <w:p w:rsidR="007A649E" w:rsidRDefault="007A649E">
      <w:pPr>
        <w:pStyle w:val="ConsPlusTitle"/>
        <w:jc w:val="center"/>
      </w:pPr>
      <w:r>
        <w:t>на финансовое обеспечение</w:t>
      </w:r>
    </w:p>
    <w:p w:rsidR="007A649E" w:rsidRDefault="007A649E">
      <w:pPr>
        <w:pStyle w:val="ConsPlusNormal"/>
        <w:ind w:firstLine="540"/>
        <w:jc w:val="both"/>
      </w:pPr>
    </w:p>
    <w:p w:rsidR="007A649E" w:rsidRDefault="007A649E">
      <w:pPr>
        <w:pStyle w:val="ConsPlusNormal"/>
        <w:ind w:firstLine="540"/>
        <w:jc w:val="both"/>
      </w:pPr>
      <w:bookmarkStart w:id="148" w:name="P5168"/>
      <w:bookmarkEnd w:id="148"/>
      <w:r>
        <w:t>21. Для получения субсидии на финансовое обеспечение получатель субсидии представляет в Министерство заявку. Форма и сроки представления заявки, дата рассмотрения заявки утверждаются приказом Министерства и размещаются в информационно-телекоммуникационной сети Интернет на официальном сайте Министерства не менее чем за десять рабочих дней до окончания срока представления заявки.</w:t>
      </w:r>
    </w:p>
    <w:p w:rsidR="007A649E" w:rsidRDefault="007A649E">
      <w:pPr>
        <w:pStyle w:val="ConsPlusNormal"/>
        <w:spacing w:before="220"/>
        <w:ind w:firstLine="540"/>
        <w:jc w:val="both"/>
      </w:pPr>
      <w:r>
        <w:t>К заявке прилагаются следующие документы:</w:t>
      </w:r>
    </w:p>
    <w:p w:rsidR="007A649E" w:rsidRDefault="007A649E">
      <w:pPr>
        <w:pStyle w:val="ConsPlusNormal"/>
        <w:spacing w:before="220"/>
        <w:ind w:firstLine="540"/>
        <w:jc w:val="both"/>
      </w:pPr>
      <w:bookmarkStart w:id="149" w:name="P5170"/>
      <w:bookmarkEnd w:id="149"/>
      <w:r>
        <w:t>1) выписка из Единого государственного реестра юридических лиц, выданная на первое число месяца подачи заявки;</w:t>
      </w:r>
    </w:p>
    <w:p w:rsidR="007A649E" w:rsidRDefault="007A649E">
      <w:pPr>
        <w:pStyle w:val="ConsPlusNormal"/>
        <w:spacing w:before="220"/>
        <w:ind w:firstLine="540"/>
        <w:jc w:val="both"/>
      </w:pPr>
      <w:r>
        <w:t>2) копия устава и изменения к нему, заверенные руководителем получателя субсидии;</w:t>
      </w:r>
    </w:p>
    <w:p w:rsidR="007A649E" w:rsidRDefault="007A649E">
      <w:pPr>
        <w:pStyle w:val="ConsPlusNormal"/>
        <w:spacing w:before="220"/>
        <w:ind w:firstLine="540"/>
        <w:jc w:val="both"/>
      </w:pPr>
      <w:bookmarkStart w:id="150" w:name="P5172"/>
      <w:bookmarkEnd w:id="150"/>
      <w:r>
        <w:t>3) справка налогового органа об отсутствии у получателя субсидии просроченной задолженности по налоговым и иным обязательным платежам в бюджетную систему Российской Федерации на первое число месяца подачи заявки;</w:t>
      </w:r>
    </w:p>
    <w:p w:rsidR="007A649E" w:rsidRDefault="007A649E">
      <w:pPr>
        <w:pStyle w:val="ConsPlusNormal"/>
        <w:spacing w:before="220"/>
        <w:ind w:firstLine="540"/>
        <w:jc w:val="both"/>
      </w:pPr>
      <w:bookmarkStart w:id="151" w:name="P5173"/>
      <w:bookmarkEnd w:id="151"/>
      <w:r>
        <w:t>4) справка об отсутствии задолженности в Фонд социального страхования Российской Федерации на первое число месяца подачи заявки;</w:t>
      </w:r>
    </w:p>
    <w:p w:rsidR="007A649E" w:rsidRDefault="007A649E">
      <w:pPr>
        <w:pStyle w:val="ConsPlusNormal"/>
        <w:spacing w:before="220"/>
        <w:ind w:firstLine="540"/>
        <w:jc w:val="both"/>
      </w:pPr>
      <w:r>
        <w:t xml:space="preserve">5) обязательство получателя субсидии не осуществлять за счет субсидии на финансовое обеспечение затраты по оплате работ (услуг) по договорам, заключенным с аффилированными лицами, определяемыми в соответствии со </w:t>
      </w:r>
      <w:hyperlink r:id="rId682" w:history="1">
        <w:r>
          <w:rPr>
            <w:color w:val="0000FF"/>
          </w:rPr>
          <w:t>статьей 4</w:t>
        </w:r>
      </w:hyperlink>
      <w:r>
        <w:t xml:space="preserve"> Закона РСФСР от 22.03.1991 N 948-1 "О конкуренции и ограничении монополистической деятельности на товарных рынках".</w:t>
      </w:r>
    </w:p>
    <w:p w:rsidR="007A649E" w:rsidRDefault="007A649E">
      <w:pPr>
        <w:pStyle w:val="ConsPlusNormal"/>
        <w:spacing w:before="220"/>
        <w:ind w:firstLine="540"/>
        <w:jc w:val="both"/>
      </w:pPr>
      <w:r>
        <w:t xml:space="preserve">В случае если документы, указанные в </w:t>
      </w:r>
      <w:hyperlink w:anchor="P5170" w:history="1">
        <w:r>
          <w:rPr>
            <w:color w:val="0000FF"/>
          </w:rPr>
          <w:t>подпунктах 1</w:t>
        </w:r>
      </w:hyperlink>
      <w:r>
        <w:t xml:space="preserve">, </w:t>
      </w:r>
      <w:hyperlink w:anchor="P5172" w:history="1">
        <w:r>
          <w:rPr>
            <w:color w:val="0000FF"/>
          </w:rPr>
          <w:t>3</w:t>
        </w:r>
      </w:hyperlink>
      <w:r>
        <w:t xml:space="preserve">, </w:t>
      </w:r>
      <w:hyperlink w:anchor="P5173" w:history="1">
        <w:r>
          <w:rPr>
            <w:color w:val="0000FF"/>
          </w:rPr>
          <w:t>4</w:t>
        </w:r>
      </w:hyperlink>
      <w:r>
        <w:t xml:space="preserve"> настоящего пункта, не представлены получателем субсидии по собственной инициативе, Министерство запрашивает их по межведомственному запросу в рамках единой системы межведомственного электронного взаимодействия.</w:t>
      </w:r>
    </w:p>
    <w:p w:rsidR="007A649E" w:rsidRDefault="007A649E">
      <w:pPr>
        <w:pStyle w:val="ConsPlusNormal"/>
        <w:spacing w:before="220"/>
        <w:ind w:firstLine="540"/>
        <w:jc w:val="both"/>
      </w:pPr>
      <w:r>
        <w:t>22. Заявка регистрируется в Министерстве в день подачи с указанием номера и даты регистрации. Представленные документы не возвращаются.</w:t>
      </w:r>
    </w:p>
    <w:p w:rsidR="007A649E" w:rsidRDefault="007A649E">
      <w:pPr>
        <w:pStyle w:val="ConsPlusNormal"/>
        <w:spacing w:before="220"/>
        <w:ind w:firstLine="540"/>
        <w:jc w:val="both"/>
      </w:pPr>
      <w:r>
        <w:t xml:space="preserve">23. Министерство в течение 5 рабочих дней со дня, следующего за днем окончания срока представления заявки, готовит заключение о соответствии получателя субсидии требованиям, установленным </w:t>
      </w:r>
      <w:hyperlink w:anchor="P5086" w:history="1">
        <w:r>
          <w:rPr>
            <w:color w:val="0000FF"/>
          </w:rPr>
          <w:t>пунктами 2</w:t>
        </w:r>
      </w:hyperlink>
      <w:r>
        <w:t xml:space="preserve">, </w:t>
      </w:r>
      <w:hyperlink w:anchor="P5087" w:history="1">
        <w:r>
          <w:rPr>
            <w:color w:val="0000FF"/>
          </w:rPr>
          <w:t>3</w:t>
        </w:r>
      </w:hyperlink>
      <w:r>
        <w:t xml:space="preserve">, </w:t>
      </w:r>
      <w:hyperlink w:anchor="P5089" w:history="1">
        <w:r>
          <w:rPr>
            <w:color w:val="0000FF"/>
          </w:rPr>
          <w:t>4</w:t>
        </w:r>
      </w:hyperlink>
      <w:r>
        <w:t xml:space="preserve"> настоящего Порядка, или об отказе в предоставлении субсидии по основаниям, указанным в </w:t>
      </w:r>
      <w:hyperlink w:anchor="P5180" w:history="1">
        <w:r>
          <w:rPr>
            <w:color w:val="0000FF"/>
          </w:rPr>
          <w:t>пункте 26</w:t>
        </w:r>
      </w:hyperlink>
      <w:r>
        <w:t xml:space="preserve"> настоящего Порядка (далее - заключение на финансовое обеспечение), и направляет заключение на финансовое обеспечение с заявкой в Комиссию.</w:t>
      </w:r>
    </w:p>
    <w:p w:rsidR="007A649E" w:rsidRDefault="007A649E">
      <w:pPr>
        <w:pStyle w:val="ConsPlusNormal"/>
        <w:spacing w:before="220"/>
        <w:ind w:firstLine="540"/>
        <w:jc w:val="both"/>
      </w:pPr>
      <w:r>
        <w:t xml:space="preserve">24. Комиссия рассматривает заявку и заключение на финансовое обеспечение на своем заседании в дату, утвержденную приказом Министерства в соответствии с </w:t>
      </w:r>
      <w:hyperlink w:anchor="P5168" w:history="1">
        <w:r>
          <w:rPr>
            <w:color w:val="0000FF"/>
          </w:rPr>
          <w:t>пунктом 21</w:t>
        </w:r>
      </w:hyperlink>
      <w:r>
        <w:t xml:space="preserve"> настоящего Порядка.</w:t>
      </w:r>
    </w:p>
    <w:p w:rsidR="007A649E" w:rsidRDefault="007A649E">
      <w:pPr>
        <w:pStyle w:val="ConsPlusNormal"/>
        <w:spacing w:before="220"/>
        <w:ind w:firstLine="540"/>
        <w:jc w:val="both"/>
      </w:pPr>
      <w:r>
        <w:t>25. Результаты рассмотрения заявки и заключения на финансовое обеспечение оформляются протоколом, который подписывается председателем Комиссии, а в его отсутствие - заместителем председателя Комиссии, а также секретарем Комиссии.</w:t>
      </w:r>
    </w:p>
    <w:p w:rsidR="007A649E" w:rsidRDefault="007A649E">
      <w:pPr>
        <w:pStyle w:val="ConsPlusNormal"/>
        <w:spacing w:before="220"/>
        <w:ind w:firstLine="540"/>
        <w:jc w:val="both"/>
      </w:pPr>
      <w:bookmarkStart w:id="152" w:name="P5180"/>
      <w:bookmarkEnd w:id="152"/>
      <w:r>
        <w:t>26. Основаниями для отказа в предоставлении субсидии на финансовое обеспечение являются:</w:t>
      </w:r>
    </w:p>
    <w:p w:rsidR="007A649E" w:rsidRDefault="007A649E">
      <w:pPr>
        <w:pStyle w:val="ConsPlusNormal"/>
        <w:spacing w:before="220"/>
        <w:ind w:firstLine="540"/>
        <w:jc w:val="both"/>
      </w:pPr>
      <w:r>
        <w:t xml:space="preserve">1) несоответствие получателя субсидии требованиям, указанным в </w:t>
      </w:r>
      <w:hyperlink w:anchor="P5086" w:history="1">
        <w:r>
          <w:rPr>
            <w:color w:val="0000FF"/>
          </w:rPr>
          <w:t>пунктах 2</w:t>
        </w:r>
      </w:hyperlink>
      <w:r>
        <w:t xml:space="preserve">, </w:t>
      </w:r>
      <w:hyperlink w:anchor="P5087" w:history="1">
        <w:r>
          <w:rPr>
            <w:color w:val="0000FF"/>
          </w:rPr>
          <w:t>3</w:t>
        </w:r>
      </w:hyperlink>
      <w:r>
        <w:t xml:space="preserve">, </w:t>
      </w:r>
      <w:hyperlink w:anchor="P5089" w:history="1">
        <w:r>
          <w:rPr>
            <w:color w:val="0000FF"/>
          </w:rPr>
          <w:t>4</w:t>
        </w:r>
      </w:hyperlink>
      <w:r>
        <w:t xml:space="preserve"> настоящего Порядка;</w:t>
      </w:r>
    </w:p>
    <w:p w:rsidR="007A649E" w:rsidRDefault="007A649E">
      <w:pPr>
        <w:pStyle w:val="ConsPlusNormal"/>
        <w:spacing w:before="220"/>
        <w:ind w:firstLine="540"/>
        <w:jc w:val="both"/>
      </w:pPr>
      <w:r>
        <w:t xml:space="preserve">2) несоответствие представленных получателем субсидии документов требованиям, определенным </w:t>
      </w:r>
      <w:hyperlink w:anchor="P5168" w:history="1">
        <w:r>
          <w:rPr>
            <w:color w:val="0000FF"/>
          </w:rPr>
          <w:t>пунктом 21</w:t>
        </w:r>
      </w:hyperlink>
      <w:r>
        <w:t xml:space="preserve"> настоящего Порядка, или непредставление (представление не в полном объеме) указанных документов (за исключением документов, предусмотренных </w:t>
      </w:r>
      <w:hyperlink w:anchor="P5170" w:history="1">
        <w:r>
          <w:rPr>
            <w:color w:val="0000FF"/>
          </w:rPr>
          <w:t>подпунктами 1</w:t>
        </w:r>
      </w:hyperlink>
      <w:r>
        <w:t xml:space="preserve">, </w:t>
      </w:r>
      <w:hyperlink w:anchor="P5172" w:history="1">
        <w:r>
          <w:rPr>
            <w:color w:val="0000FF"/>
          </w:rPr>
          <w:t>3</w:t>
        </w:r>
      </w:hyperlink>
      <w:r>
        <w:t xml:space="preserve">, </w:t>
      </w:r>
      <w:hyperlink w:anchor="P5173" w:history="1">
        <w:r>
          <w:rPr>
            <w:color w:val="0000FF"/>
          </w:rPr>
          <w:t>4 пункта 21</w:t>
        </w:r>
      </w:hyperlink>
      <w:r>
        <w:t xml:space="preserve"> настоящего Порядка);</w:t>
      </w:r>
    </w:p>
    <w:p w:rsidR="007A649E" w:rsidRDefault="007A649E">
      <w:pPr>
        <w:pStyle w:val="ConsPlusNormal"/>
        <w:spacing w:before="220"/>
        <w:ind w:firstLine="540"/>
        <w:jc w:val="both"/>
      </w:pPr>
      <w:r>
        <w:t>3) недостоверность представленной получателем субсидии информации.</w:t>
      </w:r>
    </w:p>
    <w:p w:rsidR="007A649E" w:rsidRDefault="007A649E">
      <w:pPr>
        <w:pStyle w:val="ConsPlusNormal"/>
        <w:spacing w:before="220"/>
        <w:ind w:firstLine="540"/>
        <w:jc w:val="both"/>
      </w:pPr>
      <w:r>
        <w:t>27. В случае принятия решения об отказе в предоставлении субсидии на финансовое обеспечение Министерство информирует об этом получателя субсидии в письменном виде в течение 5 рабочих дней со дня заседания Комиссии.</w:t>
      </w:r>
    </w:p>
    <w:p w:rsidR="007A649E" w:rsidRDefault="007A649E">
      <w:pPr>
        <w:pStyle w:val="ConsPlusNormal"/>
        <w:spacing w:before="220"/>
        <w:ind w:firstLine="540"/>
        <w:jc w:val="both"/>
      </w:pPr>
      <w:r>
        <w:t xml:space="preserve">28. Размер субсидии на финансовое обеспечение определяется в размере заявляемых получателем субсидии в текущем финансовом году расходов по направлениям расходов в соответствии с </w:t>
      </w:r>
      <w:hyperlink w:anchor="P5258" w:history="1">
        <w:r>
          <w:rPr>
            <w:color w:val="0000FF"/>
          </w:rPr>
          <w:t>приложением</w:t>
        </w:r>
      </w:hyperlink>
      <w:r>
        <w:t xml:space="preserve"> к настоящему Порядку, но не более объема средств, предусмотренных в составе областного бюджета Новосибирской области на соответствующий финансовый период, в том числе областного бюджета Новосибирской области, источником финансового обеспечения которого являются субсидии из федерального бюджета, в разрезе направлений субсидирования.</w:t>
      </w:r>
    </w:p>
    <w:p w:rsidR="007A649E" w:rsidRDefault="007A649E">
      <w:pPr>
        <w:pStyle w:val="ConsPlusNormal"/>
        <w:spacing w:before="220"/>
        <w:ind w:firstLine="540"/>
        <w:jc w:val="both"/>
      </w:pPr>
      <w:bookmarkStart w:id="153" w:name="P5186"/>
      <w:bookmarkEnd w:id="153"/>
      <w:r>
        <w:t>29. Устанавливаются следующие показатели результативности предоставления субсидии на финансовое обеспечение: количество субъектов малого и среднего предпринимательства, получивших поддержку; количество вновь созданных рабочих мест (включая вновь зарегистрированных индивидуальных предпринимателей) субъектами малого и среднего предпринимательства, получившими поддержку.</w:t>
      </w:r>
    </w:p>
    <w:p w:rsidR="007A649E" w:rsidRDefault="007A649E">
      <w:pPr>
        <w:pStyle w:val="ConsPlusNormal"/>
        <w:spacing w:before="220"/>
        <w:ind w:firstLine="540"/>
        <w:jc w:val="both"/>
      </w:pPr>
      <w:r>
        <w:t xml:space="preserve">Министерство устанавливает в соглашении о предоставлении субсидии на финансовое обеспечение, указанном в </w:t>
      </w:r>
      <w:hyperlink w:anchor="P5199" w:history="1">
        <w:r>
          <w:rPr>
            <w:color w:val="0000FF"/>
          </w:rPr>
          <w:t>пункте 30</w:t>
        </w:r>
      </w:hyperlink>
      <w:r>
        <w:t xml:space="preserve"> настоящего Порядка, конкретные показатели результативности предоставления субсидии на финансовое обеспечение, сроки и формы представления получателем субсидии отчетности о достижении показателей результативности, а также отчетности о целевом расходовании субсидии на финансовое обеспечение.</w:t>
      </w:r>
    </w:p>
    <w:p w:rsidR="007A649E" w:rsidRDefault="007A649E">
      <w:pPr>
        <w:pStyle w:val="ConsPlusNormal"/>
        <w:spacing w:before="220"/>
        <w:ind w:firstLine="540"/>
        <w:jc w:val="both"/>
      </w:pPr>
      <w:r>
        <w:t>Конкретный показатель результативности "количество субъектов малого и среднего предпринимательства, получивших поддержку" определяется по формуле:</w:t>
      </w:r>
    </w:p>
    <w:p w:rsidR="007A649E" w:rsidRDefault="007A649E">
      <w:pPr>
        <w:pStyle w:val="ConsPlusNormal"/>
        <w:ind w:firstLine="540"/>
        <w:jc w:val="both"/>
      </w:pPr>
    </w:p>
    <w:p w:rsidR="007A649E" w:rsidRDefault="007A649E">
      <w:pPr>
        <w:pStyle w:val="ConsPlusNormal"/>
        <w:jc w:val="center"/>
      </w:pPr>
      <w:r>
        <w:t>K = S / 13,</w:t>
      </w:r>
    </w:p>
    <w:p w:rsidR="007A649E" w:rsidRDefault="007A649E">
      <w:pPr>
        <w:pStyle w:val="ConsPlusNormal"/>
        <w:ind w:firstLine="540"/>
        <w:jc w:val="both"/>
      </w:pPr>
    </w:p>
    <w:p w:rsidR="007A649E" w:rsidRDefault="007A649E">
      <w:pPr>
        <w:pStyle w:val="ConsPlusNormal"/>
        <w:ind w:firstLine="540"/>
        <w:jc w:val="both"/>
      </w:pPr>
      <w:r>
        <w:t>где S - сумма субсидии на финансовое обеспечение, в тыс. рублей.</w:t>
      </w:r>
    </w:p>
    <w:p w:rsidR="007A649E" w:rsidRDefault="007A649E">
      <w:pPr>
        <w:pStyle w:val="ConsPlusNormal"/>
        <w:spacing w:before="220"/>
        <w:ind w:firstLine="540"/>
        <w:jc w:val="both"/>
      </w:pPr>
      <w:r>
        <w:t>Полученное значение округляется в большую сторону до ближайшей сотни (если полученное значение более тысячи) или до ближайшего десятка (если полученное значение менее тысячи).</w:t>
      </w:r>
    </w:p>
    <w:p w:rsidR="007A649E" w:rsidRDefault="007A649E">
      <w:pPr>
        <w:pStyle w:val="ConsPlusNormal"/>
        <w:spacing w:before="220"/>
        <w:ind w:firstLine="540"/>
        <w:jc w:val="both"/>
      </w:pPr>
      <w:r>
        <w:t>Конкретный показатель результативности "количество вновь созданных рабочих мест (включая вновь зарегистрированных индивидуальных предпринимателей) субъектами малого и среднего предпринимательства, получившими поддержку" определяется по формуле:</w:t>
      </w:r>
    </w:p>
    <w:p w:rsidR="007A649E" w:rsidRDefault="007A649E">
      <w:pPr>
        <w:pStyle w:val="ConsPlusNormal"/>
        <w:ind w:firstLine="540"/>
        <w:jc w:val="both"/>
      </w:pPr>
    </w:p>
    <w:p w:rsidR="007A649E" w:rsidRDefault="007A649E">
      <w:pPr>
        <w:pStyle w:val="ConsPlusNormal"/>
        <w:jc w:val="center"/>
      </w:pPr>
      <w:r>
        <w:t>К</w:t>
      </w:r>
      <w:r>
        <w:rPr>
          <w:vertAlign w:val="subscript"/>
        </w:rPr>
        <w:t>1</w:t>
      </w:r>
      <w:r>
        <w:t xml:space="preserve"> = К x 0,05,</w:t>
      </w:r>
    </w:p>
    <w:p w:rsidR="007A649E" w:rsidRDefault="007A649E">
      <w:pPr>
        <w:pStyle w:val="ConsPlusNormal"/>
        <w:ind w:firstLine="540"/>
        <w:jc w:val="both"/>
      </w:pPr>
    </w:p>
    <w:p w:rsidR="007A649E" w:rsidRDefault="007A649E">
      <w:pPr>
        <w:pStyle w:val="ConsPlusNormal"/>
        <w:ind w:firstLine="540"/>
        <w:jc w:val="both"/>
      </w:pPr>
      <w:r>
        <w:t>где К - количество субъектов малого и среднего предпринимательства, получивших поддержку, единиц.</w:t>
      </w:r>
    </w:p>
    <w:p w:rsidR="007A649E" w:rsidRDefault="007A649E">
      <w:pPr>
        <w:pStyle w:val="ConsPlusNormal"/>
        <w:spacing w:before="220"/>
        <w:ind w:firstLine="540"/>
        <w:jc w:val="both"/>
      </w:pPr>
      <w:bookmarkStart w:id="154" w:name="P5199"/>
      <w:bookmarkEnd w:id="154"/>
      <w:r>
        <w:t xml:space="preserve">30. Министерство заключает с получателем субсидии соглашение о предоставлении субсидии из средств областного бюджета Новосибирской области в соответствии с типовой формой, утвержденной </w:t>
      </w:r>
      <w:hyperlink r:id="rId683" w:history="1">
        <w:r>
          <w:rPr>
            <w:color w:val="0000FF"/>
          </w:rPr>
          <w:t>приказом</w:t>
        </w:r>
      </w:hyperlink>
      <w:r>
        <w:t xml:space="preserve"> Минфина НСО от 27.12.2016 N 80-НПА "Об утверждении типовых форм соглашений (договоров) о предоставлении из областного бюджета Новосибирской области субсидий юридическим лицам (за исключением субсидий государственным учреждениям), индивидуальным предпринимателям, а также физическим лицам - производителям товаров, работ, услуг" (далее - соглашение на финансовое обеспечение), в течение 5 рабочих дней со дня заседания Комиссии.</w:t>
      </w:r>
    </w:p>
    <w:p w:rsidR="007A649E" w:rsidRDefault="007A649E">
      <w:pPr>
        <w:pStyle w:val="ConsPlusNormal"/>
        <w:spacing w:before="220"/>
        <w:ind w:firstLine="540"/>
        <w:jc w:val="both"/>
      </w:pPr>
      <w:r>
        <w:t>31. В соглашении на финансовое обеспечение должны содержаться:</w:t>
      </w:r>
    </w:p>
    <w:p w:rsidR="007A649E" w:rsidRDefault="007A649E">
      <w:pPr>
        <w:pStyle w:val="ConsPlusNormal"/>
        <w:spacing w:before="220"/>
        <w:ind w:firstLine="540"/>
        <w:jc w:val="both"/>
      </w:pPr>
      <w:bookmarkStart w:id="155" w:name="P5201"/>
      <w:bookmarkEnd w:id="155"/>
      <w:r>
        <w:t xml:space="preserve">1) конкретные показатели результативности предоставления субсидии на финансовое обеспечение, установленные по показателям, указанным в </w:t>
      </w:r>
      <w:hyperlink w:anchor="P5186" w:history="1">
        <w:r>
          <w:rPr>
            <w:color w:val="0000FF"/>
          </w:rPr>
          <w:t>пункте 29</w:t>
        </w:r>
      </w:hyperlink>
      <w:r>
        <w:t xml:space="preserve"> настоящего Порядка;</w:t>
      </w:r>
    </w:p>
    <w:p w:rsidR="007A649E" w:rsidRDefault="007A649E">
      <w:pPr>
        <w:pStyle w:val="ConsPlusNormal"/>
        <w:spacing w:before="220"/>
        <w:ind w:firstLine="540"/>
        <w:jc w:val="both"/>
      </w:pPr>
      <w:r>
        <w:t>2) направления расходования субсидии на финансовое обеспечение;</w:t>
      </w:r>
    </w:p>
    <w:p w:rsidR="007A649E" w:rsidRDefault="007A649E">
      <w:pPr>
        <w:pStyle w:val="ConsPlusNormal"/>
        <w:spacing w:before="220"/>
        <w:ind w:firstLine="540"/>
        <w:jc w:val="both"/>
      </w:pPr>
      <w:r>
        <w:t>3) сроки и формы представления получателем субсидии отчетности о достижении показателей результативности, отчетности о целевом расходовании субсидии на финансовое обеспечение;</w:t>
      </w:r>
    </w:p>
    <w:p w:rsidR="007A649E" w:rsidRDefault="007A649E">
      <w:pPr>
        <w:pStyle w:val="ConsPlusNormal"/>
        <w:spacing w:before="220"/>
        <w:ind w:firstLine="540"/>
        <w:jc w:val="both"/>
      </w:pPr>
      <w:r>
        <w:t>4) возможность осуществления расходов, источником финансового обеспечения которых являются не использованные в отчетном финансовом году остатки субсидии на финансовое обеспечение, в случае принятия Министерством по согласованию с Минфином НСО решения о наличии потребности в указанных средствах;</w:t>
      </w:r>
    </w:p>
    <w:p w:rsidR="007A649E" w:rsidRDefault="007A649E">
      <w:pPr>
        <w:pStyle w:val="ConsPlusNormal"/>
        <w:spacing w:before="220"/>
        <w:ind w:firstLine="540"/>
        <w:jc w:val="both"/>
      </w:pPr>
      <w:r>
        <w:t>5) согласие получателя субсидии на финансовое обеспечение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Министерством и органами государственного финансового контроля проверок соблюдения получателем субсидий условий, целей и порядка их предоставления;</w:t>
      </w:r>
    </w:p>
    <w:p w:rsidR="007A649E" w:rsidRDefault="007A649E">
      <w:pPr>
        <w:pStyle w:val="ConsPlusNormal"/>
        <w:spacing w:before="220"/>
        <w:ind w:firstLine="540"/>
        <w:jc w:val="both"/>
      </w:pPr>
      <w:r>
        <w:t>6) порядок возврата субсидии на финансовое обеспечение, в том числе порядок возврата не использованного в отчетном финансовом году остатка субсидии на финансовое обеспечение в случае отсутствия принятого Министерством по согласованию с Минфином НСО решения о наличии потребности в указанных средствах;</w:t>
      </w:r>
    </w:p>
    <w:p w:rsidR="007A649E" w:rsidRDefault="007A649E">
      <w:pPr>
        <w:pStyle w:val="ConsPlusNormal"/>
        <w:spacing w:before="220"/>
        <w:ind w:firstLine="540"/>
        <w:jc w:val="both"/>
      </w:pPr>
      <w:r>
        <w:t>7) график перечисления субсидии на финансовое обеспечение;</w:t>
      </w:r>
    </w:p>
    <w:p w:rsidR="007A649E" w:rsidRDefault="007A649E">
      <w:pPr>
        <w:pStyle w:val="ConsPlusNormal"/>
        <w:spacing w:before="220"/>
        <w:ind w:firstLine="540"/>
        <w:jc w:val="both"/>
      </w:pPr>
      <w:r>
        <w:t>8) запрет приобретения за счет средств субсидии на финансовое обеспечение получателем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субсидии в соответствии с направлениями расходования субсидии на финансовое обеспечение;</w:t>
      </w:r>
    </w:p>
    <w:p w:rsidR="007A649E" w:rsidRDefault="007A649E">
      <w:pPr>
        <w:pStyle w:val="ConsPlusNormal"/>
        <w:spacing w:before="220"/>
        <w:ind w:firstLine="540"/>
        <w:jc w:val="both"/>
      </w:pPr>
      <w:r>
        <w:t>9) обязательство получателя субсидии на финансовое обеспечение включать в договоры (соглашения), заключенные в целях исполнения обязательств по соглашению, согласие лиц, являющихся поставщиками (подрядчиками, исполнителями) по договорам (соглашениям), заключенным в целях исполнения обязательств по соглашению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Министерством и органами государственного финансового контроля проверок соблюдения ими условий, целей и порядка предоставления субсидии на финансовое обеспечение.</w:t>
      </w:r>
    </w:p>
    <w:p w:rsidR="007A649E" w:rsidRDefault="007A649E">
      <w:pPr>
        <w:pStyle w:val="ConsPlusNormal"/>
        <w:spacing w:before="220"/>
        <w:ind w:firstLine="540"/>
        <w:jc w:val="both"/>
      </w:pPr>
      <w:r>
        <w:t>32. Перечисление субсидии на финансовое обеспечение осуществляется на счета, открытые территориальным органам Федерального казначейства в учреждениях Центрального банка Российской Федерации для учета операций со средствами юридических лиц (их обособленных подразделений), не являющихся участниками бюджетного процесса.</w:t>
      </w:r>
    </w:p>
    <w:p w:rsidR="007A649E" w:rsidRDefault="007A649E">
      <w:pPr>
        <w:pStyle w:val="ConsPlusNormal"/>
        <w:spacing w:before="220"/>
        <w:ind w:firstLine="540"/>
        <w:jc w:val="both"/>
      </w:pPr>
      <w:r>
        <w:t>Получатель субсидии на финансовое обеспечение открывает лицевой счет для учета операций со средствами юридических лиц (их обособленных подразделений), не являющихся участниками бюджетного процесса, в территориальном органе Федерального казначейства.</w:t>
      </w:r>
    </w:p>
    <w:p w:rsidR="007A649E" w:rsidRDefault="007A649E">
      <w:pPr>
        <w:pStyle w:val="ConsPlusNormal"/>
        <w:spacing w:before="220"/>
        <w:ind w:firstLine="540"/>
        <w:jc w:val="both"/>
      </w:pPr>
      <w:r>
        <w:t>Перечисление субсидии на финансовое обеспечение осуществляется в соответствии с графиком перечисления субсидии, установленным соглашением на финансовое обеспечение.</w:t>
      </w:r>
    </w:p>
    <w:p w:rsidR="007A649E" w:rsidRDefault="007A649E">
      <w:pPr>
        <w:pStyle w:val="ConsPlusNormal"/>
        <w:spacing w:before="220"/>
        <w:ind w:firstLine="540"/>
        <w:jc w:val="both"/>
      </w:pPr>
      <w:r>
        <w:t>33. Получатель субсидии несет ответственность за нецелевое использование субсидии на финансовое обеспечение в соответствии с действующим законодательством Российской Федерации.</w:t>
      </w:r>
    </w:p>
    <w:p w:rsidR="007A649E" w:rsidRDefault="007A649E">
      <w:pPr>
        <w:pStyle w:val="ConsPlusNormal"/>
        <w:spacing w:before="220"/>
        <w:ind w:firstLine="540"/>
        <w:jc w:val="both"/>
      </w:pPr>
      <w:r>
        <w:t>34. За счет средств субсидии на финансовое обеспечение запрещается приобретение получателем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субсидии в соответствии с направлениями расходования субсидии на финансовое обеспечение.</w:t>
      </w:r>
    </w:p>
    <w:p w:rsidR="007A649E" w:rsidRDefault="007A649E">
      <w:pPr>
        <w:pStyle w:val="ConsPlusNormal"/>
        <w:spacing w:before="220"/>
        <w:ind w:firstLine="540"/>
        <w:jc w:val="both"/>
      </w:pPr>
      <w:r>
        <w:t>35. При предоставлении субсидий на финансовое обеспечение из областного бюджета Новосибирской области, в том числе источником финансового обеспечения которых являются субсидии из федерального бюджета, Министерством и органом государственного финансового контроля проводится обязательная проверка соблюдения условий, целей и порядка предоставления субсидий на финансовое обеспечение их получателем.</w:t>
      </w:r>
    </w:p>
    <w:p w:rsidR="007A649E" w:rsidRDefault="007A649E">
      <w:pPr>
        <w:pStyle w:val="ConsPlusNormal"/>
        <w:spacing w:before="220"/>
        <w:ind w:firstLine="540"/>
        <w:jc w:val="both"/>
      </w:pPr>
      <w:r>
        <w:t xml:space="preserve">36. В случае нарушения получателем субсидии условий предоставления субсидии на финансовое обеспечение, установленных </w:t>
      </w:r>
      <w:hyperlink w:anchor="P5087" w:history="1">
        <w:r>
          <w:rPr>
            <w:color w:val="0000FF"/>
          </w:rPr>
          <w:t>пунктом 3</w:t>
        </w:r>
      </w:hyperlink>
      <w:r>
        <w:t xml:space="preserve"> настоящего Порядка, выявленного по фактам проверок, проведенных Министерством и уполномоченным органом государственного финансового контроля, субсидия на финансовое обеспечение подлежит возврату в областной бюджет Новосибирской области в течение 30 рабочих дней со дня предъявления Министерством требования о возврате.</w:t>
      </w:r>
    </w:p>
    <w:p w:rsidR="007A649E" w:rsidRDefault="007A649E">
      <w:pPr>
        <w:pStyle w:val="ConsPlusNormal"/>
        <w:spacing w:before="220"/>
        <w:ind w:firstLine="540"/>
        <w:jc w:val="both"/>
      </w:pPr>
      <w:r>
        <w:t>37. В случае если получателем субсидии на финансовое обеспечение по состоянию на 31 декабря года предоставления субсидии на финансовое обеспечение допущены нарушения обязательств по выполнению показателей результативности предоставления субсидии на финансовое обеспечение и до 1 апреля года, следующего за годом предоставления субсидии на финансовое обеспечение, указанные нарушения не устранены, объем средств, подлежащий возврату в областной бюджет Новосибирской области до 1 мая года, следующего за годом оказания финансовой поддержки (V</w:t>
      </w:r>
      <w:r>
        <w:rPr>
          <w:vertAlign w:val="subscript"/>
        </w:rPr>
        <w:t>возврата</w:t>
      </w:r>
      <w:r>
        <w:t>), определяется по формуле:</w:t>
      </w:r>
    </w:p>
    <w:p w:rsidR="007A649E" w:rsidRDefault="007A649E">
      <w:pPr>
        <w:pStyle w:val="ConsPlusNormal"/>
        <w:ind w:firstLine="540"/>
        <w:jc w:val="both"/>
      </w:pPr>
    </w:p>
    <w:p w:rsidR="007A649E" w:rsidRDefault="007A649E">
      <w:pPr>
        <w:pStyle w:val="ConsPlusNormal"/>
        <w:jc w:val="center"/>
      </w:pPr>
      <w:r w:rsidRPr="003F53D0">
        <w:rPr>
          <w:position w:val="-26"/>
        </w:rPr>
        <w:pict>
          <v:shape id="_x0000_i1053" style="width:179.25pt;height:37.5pt" coordsize="" o:spt="100" adj="0,,0" path="" filled="f" stroked="f">
            <v:stroke joinstyle="miter"/>
            <v:imagedata r:id="rId614" o:title="base_23601_121495_32796"/>
            <v:formulas/>
            <v:path o:connecttype="segments"/>
          </v:shape>
        </w:pict>
      </w:r>
    </w:p>
    <w:p w:rsidR="007A649E" w:rsidRDefault="007A649E">
      <w:pPr>
        <w:pStyle w:val="ConsPlusNormal"/>
        <w:ind w:firstLine="540"/>
        <w:jc w:val="both"/>
      </w:pPr>
    </w:p>
    <w:p w:rsidR="007A649E" w:rsidRDefault="007A649E">
      <w:pPr>
        <w:pStyle w:val="ConsPlusNormal"/>
        <w:ind w:firstLine="540"/>
        <w:jc w:val="both"/>
      </w:pPr>
      <w:r>
        <w:t>где:</w:t>
      </w:r>
    </w:p>
    <w:p w:rsidR="007A649E" w:rsidRDefault="007A649E">
      <w:pPr>
        <w:pStyle w:val="ConsPlusNormal"/>
        <w:spacing w:before="220"/>
        <w:ind w:firstLine="540"/>
        <w:jc w:val="both"/>
      </w:pPr>
      <w:r>
        <w:t>V</w:t>
      </w:r>
      <w:r>
        <w:rPr>
          <w:vertAlign w:val="subscript"/>
        </w:rPr>
        <w:t>субсидии</w:t>
      </w:r>
      <w:r>
        <w:t xml:space="preserve"> - размер предоставленной субсидии на финансовое обеспечение;</w:t>
      </w:r>
    </w:p>
    <w:p w:rsidR="007A649E" w:rsidRDefault="007A649E">
      <w:pPr>
        <w:pStyle w:val="ConsPlusNormal"/>
        <w:spacing w:before="220"/>
        <w:ind w:firstLine="540"/>
        <w:jc w:val="both"/>
      </w:pPr>
      <w:r>
        <w:t>k - коэффициент возврата субсидии на финансовое обеспечение;</w:t>
      </w:r>
    </w:p>
    <w:p w:rsidR="007A649E" w:rsidRDefault="007A649E">
      <w:pPr>
        <w:pStyle w:val="ConsPlusNormal"/>
        <w:spacing w:before="220"/>
        <w:ind w:firstLine="540"/>
        <w:jc w:val="both"/>
      </w:pPr>
      <w:r>
        <w:t>p - количество показателей результативности предоставления субсидии на финансовое обеспечение, по которым индекс, отражающий уровень недостижения i-го показателя результативности предоставления субсидии на финансовое обеспечение, имеет положительное значение;</w:t>
      </w:r>
    </w:p>
    <w:p w:rsidR="007A649E" w:rsidRDefault="007A649E">
      <w:pPr>
        <w:pStyle w:val="ConsPlusNormal"/>
        <w:spacing w:before="220"/>
        <w:ind w:firstLine="540"/>
        <w:jc w:val="both"/>
      </w:pPr>
      <w:r>
        <w:t>n - общее количество показателей результативности предоставления субсидии на финансовое обеспечение.</w:t>
      </w:r>
    </w:p>
    <w:p w:rsidR="007A649E" w:rsidRDefault="007A649E">
      <w:pPr>
        <w:pStyle w:val="ConsPlusNormal"/>
        <w:spacing w:before="220"/>
        <w:ind w:firstLine="540"/>
        <w:jc w:val="both"/>
      </w:pPr>
      <w:r>
        <w:t>Коэффициент возврата субсидии на финансовое обеспечение (k) определяется по формуле:</w:t>
      </w:r>
    </w:p>
    <w:p w:rsidR="007A649E" w:rsidRDefault="007A649E">
      <w:pPr>
        <w:pStyle w:val="ConsPlusNormal"/>
        <w:ind w:firstLine="540"/>
        <w:jc w:val="both"/>
      </w:pPr>
    </w:p>
    <w:p w:rsidR="007A649E" w:rsidRDefault="007A649E">
      <w:pPr>
        <w:pStyle w:val="ConsPlusNormal"/>
        <w:jc w:val="center"/>
      </w:pPr>
      <w:r w:rsidRPr="003F53D0">
        <w:rPr>
          <w:position w:val="-41"/>
        </w:rPr>
        <w:pict>
          <v:shape id="_x0000_i1054" style="width:81pt;height:52.5pt" coordsize="" o:spt="100" adj="0,,0" path="" filled="f" stroked="f">
            <v:stroke joinstyle="miter"/>
            <v:imagedata r:id="rId556" o:title="base_23601_121495_32797"/>
            <v:formulas/>
            <v:path o:connecttype="segments"/>
          </v:shape>
        </w:pict>
      </w:r>
    </w:p>
    <w:p w:rsidR="007A649E" w:rsidRDefault="007A649E">
      <w:pPr>
        <w:pStyle w:val="ConsPlusNormal"/>
        <w:ind w:firstLine="540"/>
        <w:jc w:val="both"/>
      </w:pPr>
    </w:p>
    <w:p w:rsidR="007A649E" w:rsidRDefault="007A649E">
      <w:pPr>
        <w:pStyle w:val="ConsPlusNormal"/>
        <w:ind w:firstLine="540"/>
        <w:jc w:val="both"/>
      </w:pPr>
      <w:r>
        <w:t>где D</w:t>
      </w:r>
      <w:r>
        <w:rPr>
          <w:vertAlign w:val="subscript"/>
        </w:rPr>
        <w:t>i</w:t>
      </w:r>
      <w:r>
        <w:t xml:space="preserve"> - индекс, отражающий уровень недостижения i-го показателя результативности предоставления субсидии на финансовое обеспечение.</w:t>
      </w:r>
    </w:p>
    <w:p w:rsidR="007A649E" w:rsidRDefault="007A649E">
      <w:pPr>
        <w:pStyle w:val="ConsPlusNormal"/>
        <w:spacing w:before="220"/>
        <w:ind w:firstLine="540"/>
        <w:jc w:val="both"/>
      </w:pPr>
      <w:r>
        <w:t xml:space="preserve">При расчете коэффициента возврата субсидии на финансовое обеспечение используются только положительные значения индекса, отражающего уровень недостижения i-го показателя результативности предоставления субсидии на финансовое обеспечение из числа включенных в соглашение на финансовое обеспечение в соответствии с </w:t>
      </w:r>
      <w:hyperlink w:anchor="P5201" w:history="1">
        <w:r>
          <w:rPr>
            <w:color w:val="0000FF"/>
          </w:rPr>
          <w:t>подпунктом 1 пункта 31</w:t>
        </w:r>
      </w:hyperlink>
      <w:r>
        <w:t xml:space="preserve"> настоящего Порядка.</w:t>
      </w:r>
    </w:p>
    <w:p w:rsidR="007A649E" w:rsidRDefault="007A649E">
      <w:pPr>
        <w:pStyle w:val="ConsPlusNormal"/>
        <w:jc w:val="both"/>
      </w:pPr>
      <w:r>
        <w:t xml:space="preserve">(в ред. </w:t>
      </w:r>
      <w:hyperlink r:id="rId684" w:history="1">
        <w:r>
          <w:rPr>
            <w:color w:val="0000FF"/>
          </w:rPr>
          <w:t>постановления</w:t>
        </w:r>
      </w:hyperlink>
      <w:r>
        <w:t xml:space="preserve"> Правительства Новосибирской области от 12.08.2019 N 329-п)</w:t>
      </w:r>
    </w:p>
    <w:p w:rsidR="007A649E" w:rsidRDefault="007A649E">
      <w:pPr>
        <w:pStyle w:val="ConsPlusNormal"/>
        <w:spacing w:before="220"/>
        <w:ind w:firstLine="540"/>
        <w:jc w:val="both"/>
      </w:pPr>
      <w:r>
        <w:t>Индекс, отражающий уровень недостижения i-го показателя результативности предоставления субсидии на финансовое обеспечение (D</w:t>
      </w:r>
      <w:r>
        <w:rPr>
          <w:vertAlign w:val="subscript"/>
        </w:rPr>
        <w:t>i</w:t>
      </w:r>
      <w:r>
        <w:t>), определяется по формуле:</w:t>
      </w:r>
    </w:p>
    <w:p w:rsidR="007A649E" w:rsidRDefault="007A649E">
      <w:pPr>
        <w:pStyle w:val="ConsPlusNormal"/>
        <w:ind w:firstLine="540"/>
        <w:jc w:val="both"/>
      </w:pPr>
    </w:p>
    <w:p w:rsidR="007A649E" w:rsidRDefault="007A649E">
      <w:pPr>
        <w:pStyle w:val="ConsPlusNormal"/>
        <w:jc w:val="center"/>
      </w:pPr>
      <w:r w:rsidRPr="003F53D0">
        <w:rPr>
          <w:position w:val="-26"/>
        </w:rPr>
        <w:pict>
          <v:shape id="_x0000_i1055" style="width:61.5pt;height:37.5pt" coordsize="" o:spt="100" adj="0,,0" path="" filled="f" stroked="f">
            <v:stroke joinstyle="miter"/>
            <v:imagedata r:id="rId558" o:title="base_23601_121495_32798"/>
            <v:formulas/>
            <v:path o:connecttype="segments"/>
          </v:shape>
        </w:pict>
      </w:r>
    </w:p>
    <w:p w:rsidR="007A649E" w:rsidRDefault="007A649E">
      <w:pPr>
        <w:pStyle w:val="ConsPlusNormal"/>
        <w:ind w:firstLine="540"/>
        <w:jc w:val="both"/>
      </w:pPr>
    </w:p>
    <w:p w:rsidR="007A649E" w:rsidRDefault="007A649E">
      <w:pPr>
        <w:pStyle w:val="ConsPlusNormal"/>
        <w:ind w:firstLine="540"/>
        <w:jc w:val="both"/>
      </w:pPr>
      <w:r>
        <w:t>где:</w:t>
      </w:r>
    </w:p>
    <w:p w:rsidR="007A649E" w:rsidRDefault="007A649E">
      <w:pPr>
        <w:pStyle w:val="ConsPlusNormal"/>
        <w:spacing w:before="220"/>
        <w:ind w:firstLine="540"/>
        <w:jc w:val="both"/>
      </w:pPr>
      <w:r>
        <w:t>T</w:t>
      </w:r>
      <w:r>
        <w:rPr>
          <w:vertAlign w:val="subscript"/>
        </w:rPr>
        <w:t>i</w:t>
      </w:r>
      <w:r>
        <w:t xml:space="preserve"> - фактически достигнутое значение i-го показателя результативности предоставления субсидии на финансовое обеспечение на отчетную дату;</w:t>
      </w:r>
    </w:p>
    <w:p w:rsidR="007A649E" w:rsidRDefault="007A649E">
      <w:pPr>
        <w:pStyle w:val="ConsPlusNormal"/>
        <w:spacing w:before="220"/>
        <w:ind w:firstLine="540"/>
        <w:jc w:val="both"/>
      </w:pPr>
      <w:r>
        <w:t>S</w:t>
      </w:r>
      <w:r>
        <w:rPr>
          <w:vertAlign w:val="subscript"/>
        </w:rPr>
        <w:t>i</w:t>
      </w:r>
      <w:r>
        <w:t xml:space="preserve"> - плановое значение i-го показателя результативности предоставления субсидии на финансовое обеспечение, установленное соглашением на финансовое обеспечение.</w:t>
      </w:r>
    </w:p>
    <w:p w:rsidR="007A649E" w:rsidRDefault="007A649E">
      <w:pPr>
        <w:pStyle w:val="ConsPlusNormal"/>
        <w:spacing w:before="220"/>
        <w:ind w:firstLine="540"/>
        <w:jc w:val="both"/>
      </w:pPr>
      <w:r>
        <w:t>38. В случае наличия на конец отчетного финансового года неиспользованного остатка субсидии на финансовое обеспечение получатель субсидии может заявить о наличии потребности в течение первых 20 рабочих дней текущего финансового года.</w:t>
      </w:r>
    </w:p>
    <w:p w:rsidR="007A649E" w:rsidRDefault="007A649E">
      <w:pPr>
        <w:pStyle w:val="ConsPlusNormal"/>
        <w:spacing w:before="220"/>
        <w:ind w:firstLine="540"/>
        <w:jc w:val="both"/>
      </w:pPr>
      <w:r>
        <w:t xml:space="preserve">Министерство рассматривает такое заявление и в случае принятия решения о наличии потребности в указанных средствах согласовывает решение с Минфином НСО в соответствии с </w:t>
      </w:r>
      <w:hyperlink r:id="rId685" w:history="1">
        <w:r>
          <w:rPr>
            <w:color w:val="0000FF"/>
          </w:rPr>
          <w:t>приказом</w:t>
        </w:r>
      </w:hyperlink>
      <w:r>
        <w:t xml:space="preserve"> Минфина НСО от 21.02.2018 N 11-НПА "Об утверждении Порядка согласования решений о наличии потребности в не использованных в отчетном финансовом году остатках субсидий юридическим лицам (за исключением субсидий государственным учреждениям), индивидуальным предпринимателям, а также физическим лицам - производителям товаров, работ, услуг на финансовое обеспечение затрат в связи с производством (реализацией) товаров, выполнением работ, оказанием услуг, предоставленных из областного бюджета Новосибирской области".</w:t>
      </w:r>
    </w:p>
    <w:p w:rsidR="007A649E" w:rsidRDefault="007A649E">
      <w:pPr>
        <w:pStyle w:val="ConsPlusNormal"/>
        <w:spacing w:before="220"/>
        <w:ind w:firstLine="540"/>
        <w:jc w:val="both"/>
      </w:pPr>
      <w:r>
        <w:t>В случае отсутствия потребности или в случае непринятия решения о наличии потребности Министерством, остаток субсидии на финансовое обеспечение, не использованный в отчетном финансовом году, подлежит возврату в областной бюджет Новосибирской области в течение 30 рабочих дней со дня предъявления Министерством требования о возврате остатка субсидии на финансовое обеспечение.</w:t>
      </w:r>
    </w:p>
    <w:p w:rsidR="007A649E" w:rsidRDefault="007A649E">
      <w:pPr>
        <w:pStyle w:val="ConsPlusNormal"/>
        <w:spacing w:before="220"/>
        <w:ind w:firstLine="540"/>
        <w:jc w:val="both"/>
      </w:pPr>
      <w:r>
        <w:t>В случае невозврата остатка субсидии на финансовое обеспечение в указанные сроки Министерство обязано принять меры для его возврата в судебном порядке.</w:t>
      </w:r>
    </w:p>
    <w:p w:rsidR="007A649E" w:rsidRDefault="007A649E">
      <w:pPr>
        <w:pStyle w:val="ConsPlusNormal"/>
        <w:ind w:firstLine="540"/>
        <w:jc w:val="both"/>
      </w:pPr>
    </w:p>
    <w:p w:rsidR="007A649E" w:rsidRDefault="007A649E">
      <w:pPr>
        <w:pStyle w:val="ConsPlusNormal"/>
        <w:ind w:firstLine="540"/>
        <w:jc w:val="both"/>
      </w:pPr>
    </w:p>
    <w:p w:rsidR="007A649E" w:rsidRDefault="007A649E">
      <w:pPr>
        <w:pStyle w:val="ConsPlusNormal"/>
        <w:ind w:firstLine="540"/>
        <w:jc w:val="both"/>
      </w:pPr>
    </w:p>
    <w:p w:rsidR="007A649E" w:rsidRDefault="007A649E">
      <w:pPr>
        <w:pStyle w:val="ConsPlusNormal"/>
        <w:ind w:firstLine="540"/>
        <w:jc w:val="both"/>
      </w:pPr>
    </w:p>
    <w:p w:rsidR="007A649E" w:rsidRDefault="007A649E">
      <w:pPr>
        <w:pStyle w:val="ConsPlusNormal"/>
        <w:ind w:firstLine="540"/>
        <w:jc w:val="both"/>
      </w:pPr>
    </w:p>
    <w:p w:rsidR="007A649E" w:rsidRDefault="007A649E">
      <w:pPr>
        <w:pStyle w:val="ConsPlusNormal"/>
        <w:jc w:val="right"/>
        <w:outlineLvl w:val="1"/>
      </w:pPr>
      <w:r>
        <w:t>Приложение</w:t>
      </w:r>
    </w:p>
    <w:p w:rsidR="007A649E" w:rsidRDefault="007A649E">
      <w:pPr>
        <w:pStyle w:val="ConsPlusNormal"/>
        <w:jc w:val="right"/>
      </w:pPr>
      <w:r>
        <w:t>к Порядку</w:t>
      </w:r>
    </w:p>
    <w:p w:rsidR="007A649E" w:rsidRDefault="007A649E">
      <w:pPr>
        <w:pStyle w:val="ConsPlusNormal"/>
        <w:jc w:val="right"/>
      </w:pPr>
      <w:r>
        <w:t>предоставления субсидий организации,</w:t>
      </w:r>
    </w:p>
    <w:p w:rsidR="007A649E" w:rsidRDefault="007A649E">
      <w:pPr>
        <w:pStyle w:val="ConsPlusNormal"/>
        <w:jc w:val="right"/>
      </w:pPr>
      <w:r>
        <w:t>образующей инфраструктуру поддержки</w:t>
      </w:r>
    </w:p>
    <w:p w:rsidR="007A649E" w:rsidRDefault="007A649E">
      <w:pPr>
        <w:pStyle w:val="ConsPlusNormal"/>
        <w:jc w:val="right"/>
      </w:pPr>
      <w:r>
        <w:t>субъектов малого и среднего</w:t>
      </w:r>
    </w:p>
    <w:p w:rsidR="007A649E" w:rsidRDefault="007A649E">
      <w:pPr>
        <w:pStyle w:val="ConsPlusNormal"/>
        <w:jc w:val="right"/>
      </w:pPr>
      <w:r>
        <w:t>предпринимательства, - центру</w:t>
      </w:r>
    </w:p>
    <w:p w:rsidR="007A649E" w:rsidRDefault="007A649E">
      <w:pPr>
        <w:pStyle w:val="ConsPlusNormal"/>
        <w:jc w:val="right"/>
      </w:pPr>
      <w:r>
        <w:t>поддержки предпринимательства</w:t>
      </w:r>
    </w:p>
    <w:p w:rsidR="007A649E" w:rsidRDefault="007A649E">
      <w:pPr>
        <w:pStyle w:val="ConsPlusNormal"/>
        <w:jc w:val="right"/>
      </w:pPr>
      <w:r>
        <w:t>Новосибирской области</w:t>
      </w:r>
    </w:p>
    <w:p w:rsidR="007A649E" w:rsidRDefault="007A649E">
      <w:pPr>
        <w:pStyle w:val="ConsPlusNormal"/>
        <w:ind w:firstLine="540"/>
        <w:jc w:val="both"/>
      </w:pPr>
    </w:p>
    <w:p w:rsidR="007A649E" w:rsidRDefault="007A649E">
      <w:pPr>
        <w:pStyle w:val="ConsPlusTitle"/>
        <w:jc w:val="center"/>
      </w:pPr>
      <w:bookmarkStart w:id="156" w:name="P5258"/>
      <w:bookmarkEnd w:id="156"/>
      <w:r>
        <w:t>Направления расходов центра поддержки предпринимательства</w:t>
      </w:r>
    </w:p>
    <w:p w:rsidR="007A649E" w:rsidRDefault="007A649E">
      <w:pPr>
        <w:pStyle w:val="ConsPlusTitle"/>
        <w:jc w:val="center"/>
      </w:pPr>
      <w:r>
        <w:t>Новосибирской области, подлежащие субсидированию</w:t>
      </w:r>
    </w:p>
    <w:p w:rsidR="007A649E" w:rsidRDefault="007A649E">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3"/>
        <w:gridCol w:w="4251"/>
        <w:gridCol w:w="4195"/>
      </w:tblGrid>
      <w:tr w:rsidR="007A649E">
        <w:tc>
          <w:tcPr>
            <w:tcW w:w="623" w:type="dxa"/>
          </w:tcPr>
          <w:p w:rsidR="007A649E" w:rsidRDefault="007A649E">
            <w:pPr>
              <w:pStyle w:val="ConsPlusNormal"/>
              <w:jc w:val="center"/>
            </w:pPr>
            <w:r>
              <w:t>N п/п</w:t>
            </w:r>
          </w:p>
        </w:tc>
        <w:tc>
          <w:tcPr>
            <w:tcW w:w="4251" w:type="dxa"/>
          </w:tcPr>
          <w:p w:rsidR="007A649E" w:rsidRDefault="007A649E">
            <w:pPr>
              <w:pStyle w:val="ConsPlusNormal"/>
              <w:jc w:val="center"/>
            </w:pPr>
            <w:r>
              <w:t>Мероприятия</w:t>
            </w:r>
          </w:p>
        </w:tc>
        <w:tc>
          <w:tcPr>
            <w:tcW w:w="4195" w:type="dxa"/>
          </w:tcPr>
          <w:p w:rsidR="007A649E" w:rsidRDefault="007A649E">
            <w:pPr>
              <w:pStyle w:val="ConsPlusNormal"/>
              <w:jc w:val="center"/>
            </w:pPr>
            <w:r>
              <w:t>Нормативы затрат</w:t>
            </w:r>
          </w:p>
        </w:tc>
      </w:tr>
      <w:tr w:rsidR="007A649E">
        <w:tc>
          <w:tcPr>
            <w:tcW w:w="623" w:type="dxa"/>
          </w:tcPr>
          <w:p w:rsidR="007A649E" w:rsidRDefault="007A649E">
            <w:pPr>
              <w:pStyle w:val="ConsPlusNormal"/>
              <w:jc w:val="center"/>
            </w:pPr>
            <w:r>
              <w:t>1</w:t>
            </w:r>
          </w:p>
        </w:tc>
        <w:tc>
          <w:tcPr>
            <w:tcW w:w="4251" w:type="dxa"/>
          </w:tcPr>
          <w:p w:rsidR="007A649E" w:rsidRDefault="007A649E">
            <w:pPr>
              <w:pStyle w:val="ConsPlusNormal"/>
            </w:pPr>
            <w:r>
              <w:t>Командировки &lt;*&gt;</w:t>
            </w:r>
          </w:p>
        </w:tc>
        <w:tc>
          <w:tcPr>
            <w:tcW w:w="4195" w:type="dxa"/>
          </w:tcPr>
          <w:p w:rsidR="007A649E" w:rsidRDefault="007A649E">
            <w:pPr>
              <w:pStyle w:val="ConsPlusNormal"/>
            </w:pPr>
            <w:r>
              <w:t>Не более 10%</w:t>
            </w:r>
          </w:p>
        </w:tc>
      </w:tr>
      <w:tr w:rsidR="007A649E">
        <w:tc>
          <w:tcPr>
            <w:tcW w:w="623" w:type="dxa"/>
          </w:tcPr>
          <w:p w:rsidR="007A649E" w:rsidRDefault="007A649E">
            <w:pPr>
              <w:pStyle w:val="ConsPlusNormal"/>
              <w:jc w:val="center"/>
            </w:pPr>
            <w:r>
              <w:t>2</w:t>
            </w:r>
          </w:p>
        </w:tc>
        <w:tc>
          <w:tcPr>
            <w:tcW w:w="8446" w:type="dxa"/>
            <w:gridSpan w:val="2"/>
          </w:tcPr>
          <w:p w:rsidR="007A649E" w:rsidRDefault="007A649E">
            <w:pPr>
              <w:pStyle w:val="ConsPlusNormal"/>
            </w:pPr>
            <w:r>
              <w:t>Оплата услуг сторонних организаций и физических лиц (указать по видам консультаций):</w:t>
            </w:r>
          </w:p>
        </w:tc>
      </w:tr>
      <w:tr w:rsidR="007A649E">
        <w:tc>
          <w:tcPr>
            <w:tcW w:w="623" w:type="dxa"/>
          </w:tcPr>
          <w:p w:rsidR="007A649E" w:rsidRDefault="007A649E">
            <w:pPr>
              <w:pStyle w:val="ConsPlusNormal"/>
              <w:jc w:val="center"/>
            </w:pPr>
            <w:r>
              <w:t>2.1</w:t>
            </w:r>
          </w:p>
        </w:tc>
        <w:tc>
          <w:tcPr>
            <w:tcW w:w="4251" w:type="dxa"/>
          </w:tcPr>
          <w:p w:rsidR="007A649E" w:rsidRDefault="007A649E">
            <w:pPr>
              <w:pStyle w:val="ConsPlusNormal"/>
            </w:pPr>
            <w:r>
              <w:t>Консультационные услуги с привлечением сторонних профильных экспертов</w:t>
            </w:r>
          </w:p>
        </w:tc>
        <w:tc>
          <w:tcPr>
            <w:tcW w:w="4195" w:type="dxa"/>
          </w:tcPr>
          <w:p w:rsidR="007A649E" w:rsidRDefault="007A649E">
            <w:pPr>
              <w:pStyle w:val="ConsPlusNormal"/>
            </w:pPr>
            <w:r>
              <w:t>Не более 4 тыс. рублей на 1 консультацию</w:t>
            </w:r>
          </w:p>
        </w:tc>
      </w:tr>
      <w:tr w:rsidR="007A649E">
        <w:tc>
          <w:tcPr>
            <w:tcW w:w="623" w:type="dxa"/>
          </w:tcPr>
          <w:p w:rsidR="007A649E" w:rsidRDefault="007A649E">
            <w:pPr>
              <w:pStyle w:val="ConsPlusNormal"/>
              <w:jc w:val="center"/>
            </w:pPr>
            <w:r>
              <w:t>2.2</w:t>
            </w:r>
          </w:p>
        </w:tc>
        <w:tc>
          <w:tcPr>
            <w:tcW w:w="4251" w:type="dxa"/>
          </w:tcPr>
          <w:p w:rsidR="007A649E" w:rsidRDefault="007A649E">
            <w:pPr>
              <w:pStyle w:val="ConsPlusNormal"/>
            </w:pPr>
            <w:r>
              <w:t>Содействие в популяризации продукции субъекта малого и среднего предпринимательства (далее - субъект МСП)</w:t>
            </w:r>
          </w:p>
        </w:tc>
        <w:tc>
          <w:tcPr>
            <w:tcW w:w="4195" w:type="dxa"/>
          </w:tcPr>
          <w:p w:rsidR="007A649E" w:rsidRDefault="007A649E">
            <w:pPr>
              <w:pStyle w:val="ConsPlusNormal"/>
            </w:pPr>
            <w:r>
              <w:t>Не более 300 тыс. рублей на 1 информационную кампанию для 1 субъекта МСП</w:t>
            </w:r>
          </w:p>
        </w:tc>
      </w:tr>
      <w:tr w:rsidR="007A649E">
        <w:tc>
          <w:tcPr>
            <w:tcW w:w="623" w:type="dxa"/>
          </w:tcPr>
          <w:p w:rsidR="007A649E" w:rsidRDefault="007A649E">
            <w:pPr>
              <w:pStyle w:val="ConsPlusNormal"/>
              <w:jc w:val="center"/>
            </w:pPr>
            <w:r>
              <w:t>2.3</w:t>
            </w:r>
          </w:p>
        </w:tc>
        <w:tc>
          <w:tcPr>
            <w:tcW w:w="4251" w:type="dxa"/>
          </w:tcPr>
          <w:p w:rsidR="007A649E" w:rsidRDefault="007A649E">
            <w:pPr>
              <w:pStyle w:val="ConsPlusNormal"/>
            </w:pPr>
            <w:r>
              <w:t>Содействие в приведении продукции в соответствие с необходимыми требованиями (стандартизация, сертификация, необходимые разрешения, патентование)</w:t>
            </w:r>
          </w:p>
        </w:tc>
        <w:tc>
          <w:tcPr>
            <w:tcW w:w="4195" w:type="dxa"/>
          </w:tcPr>
          <w:p w:rsidR="007A649E" w:rsidRDefault="007A649E">
            <w:pPr>
              <w:pStyle w:val="ConsPlusNormal"/>
            </w:pPr>
            <w:r>
              <w:t>Не более 700 тыс. рублей на 1 субъект МСП</w:t>
            </w:r>
          </w:p>
        </w:tc>
      </w:tr>
      <w:tr w:rsidR="007A649E">
        <w:tc>
          <w:tcPr>
            <w:tcW w:w="623" w:type="dxa"/>
          </w:tcPr>
          <w:p w:rsidR="007A649E" w:rsidRDefault="007A649E">
            <w:pPr>
              <w:pStyle w:val="ConsPlusNormal"/>
              <w:jc w:val="center"/>
            </w:pPr>
            <w:r>
              <w:t>2.4</w:t>
            </w:r>
          </w:p>
        </w:tc>
        <w:tc>
          <w:tcPr>
            <w:tcW w:w="4251" w:type="dxa"/>
          </w:tcPr>
          <w:p w:rsidR="007A649E" w:rsidRDefault="007A649E">
            <w:pPr>
              <w:pStyle w:val="ConsPlusNormal"/>
            </w:pPr>
            <w:r>
              <w:t>Проведение патентных исследований для субъектов МСП</w:t>
            </w:r>
          </w:p>
        </w:tc>
        <w:tc>
          <w:tcPr>
            <w:tcW w:w="4195" w:type="dxa"/>
          </w:tcPr>
          <w:p w:rsidR="007A649E" w:rsidRDefault="007A649E">
            <w:pPr>
              <w:pStyle w:val="ConsPlusNormal"/>
            </w:pPr>
            <w:r>
              <w:t>Не более 400 тыс. рублей на 1 субъект МСП</w:t>
            </w:r>
          </w:p>
        </w:tc>
      </w:tr>
      <w:tr w:rsidR="007A649E">
        <w:tc>
          <w:tcPr>
            <w:tcW w:w="623" w:type="dxa"/>
          </w:tcPr>
          <w:p w:rsidR="007A649E" w:rsidRDefault="007A649E">
            <w:pPr>
              <w:pStyle w:val="ConsPlusNormal"/>
              <w:jc w:val="center"/>
            </w:pPr>
            <w:r>
              <w:t>2.5</w:t>
            </w:r>
          </w:p>
        </w:tc>
        <w:tc>
          <w:tcPr>
            <w:tcW w:w="4251" w:type="dxa"/>
          </w:tcPr>
          <w:p w:rsidR="007A649E" w:rsidRDefault="007A649E">
            <w:pPr>
              <w:pStyle w:val="ConsPlusNormal"/>
            </w:pPr>
            <w:r>
              <w:t>Содействие в размещении субъекта МСП на электронных торговых площадках</w:t>
            </w:r>
          </w:p>
        </w:tc>
        <w:tc>
          <w:tcPr>
            <w:tcW w:w="4195" w:type="dxa"/>
          </w:tcPr>
          <w:p w:rsidR="007A649E" w:rsidRDefault="007A649E">
            <w:pPr>
              <w:pStyle w:val="ConsPlusNormal"/>
            </w:pPr>
            <w:r>
              <w:t>Не более 500 тыс. рублей на 1 МСП</w:t>
            </w:r>
          </w:p>
        </w:tc>
      </w:tr>
      <w:tr w:rsidR="007A649E">
        <w:tc>
          <w:tcPr>
            <w:tcW w:w="623" w:type="dxa"/>
          </w:tcPr>
          <w:p w:rsidR="007A649E" w:rsidRDefault="007A649E">
            <w:pPr>
              <w:pStyle w:val="ConsPlusNormal"/>
              <w:jc w:val="center"/>
            </w:pPr>
            <w:r>
              <w:t>2.6</w:t>
            </w:r>
          </w:p>
        </w:tc>
        <w:tc>
          <w:tcPr>
            <w:tcW w:w="4251" w:type="dxa"/>
          </w:tcPr>
          <w:p w:rsidR="007A649E" w:rsidRDefault="007A649E">
            <w:pPr>
              <w:pStyle w:val="ConsPlusNormal"/>
            </w:pPr>
            <w:r>
              <w:t>Предоставление субъектам МСП на льготных условиях рабочих мест в частных коворкингах</w:t>
            </w:r>
          </w:p>
        </w:tc>
        <w:tc>
          <w:tcPr>
            <w:tcW w:w="4195" w:type="dxa"/>
          </w:tcPr>
          <w:p w:rsidR="007A649E" w:rsidRDefault="007A649E">
            <w:pPr>
              <w:pStyle w:val="ConsPlusNormal"/>
            </w:pPr>
            <w:r>
              <w:t>Не более 50% затрат</w:t>
            </w:r>
          </w:p>
        </w:tc>
      </w:tr>
      <w:tr w:rsidR="007A649E">
        <w:tc>
          <w:tcPr>
            <w:tcW w:w="623" w:type="dxa"/>
          </w:tcPr>
          <w:p w:rsidR="007A649E" w:rsidRDefault="007A649E">
            <w:pPr>
              <w:pStyle w:val="ConsPlusNormal"/>
              <w:jc w:val="center"/>
            </w:pPr>
            <w:r>
              <w:t>3</w:t>
            </w:r>
          </w:p>
        </w:tc>
        <w:tc>
          <w:tcPr>
            <w:tcW w:w="8446" w:type="dxa"/>
            <w:gridSpan w:val="2"/>
          </w:tcPr>
          <w:p w:rsidR="007A649E" w:rsidRDefault="007A649E">
            <w:pPr>
              <w:pStyle w:val="ConsPlusNormal"/>
            </w:pPr>
            <w:r>
              <w:t>Расходы на семинары, конференции, круглые столы, обучающие мероприятия, межрегиональные бизнес-миссии, выставочно-ярмарочные мероприятия в Российской Федерации, стратегические сессии, тренинги, деловые игры или иные мероприятия:</w:t>
            </w:r>
          </w:p>
        </w:tc>
      </w:tr>
      <w:tr w:rsidR="007A649E">
        <w:tc>
          <w:tcPr>
            <w:tcW w:w="623" w:type="dxa"/>
          </w:tcPr>
          <w:p w:rsidR="007A649E" w:rsidRDefault="007A649E">
            <w:pPr>
              <w:pStyle w:val="ConsPlusNormal"/>
              <w:jc w:val="center"/>
            </w:pPr>
            <w:r>
              <w:t>3.1</w:t>
            </w:r>
          </w:p>
        </w:tc>
        <w:tc>
          <w:tcPr>
            <w:tcW w:w="4251" w:type="dxa"/>
          </w:tcPr>
          <w:p w:rsidR="007A649E" w:rsidRDefault="007A649E">
            <w:pPr>
              <w:pStyle w:val="ConsPlusNormal"/>
            </w:pPr>
            <w:r>
              <w:t>Проведение обучающих программ для субъектов МСП и лиц, планирующих начать предпринимательскую деятельность &lt;**&gt;</w:t>
            </w:r>
          </w:p>
        </w:tc>
        <w:tc>
          <w:tcPr>
            <w:tcW w:w="4195" w:type="dxa"/>
            <w:vMerge w:val="restart"/>
          </w:tcPr>
          <w:p w:rsidR="007A649E" w:rsidRDefault="007A649E">
            <w:pPr>
              <w:pStyle w:val="ConsPlusNormal"/>
            </w:pPr>
            <w:r>
              <w:t>На 1 семинар - не более 100 тыс. рублей, на 1 мастер-класс, тренинг - не более 300 тыс. рублей</w:t>
            </w:r>
          </w:p>
        </w:tc>
      </w:tr>
      <w:tr w:rsidR="007A649E">
        <w:tc>
          <w:tcPr>
            <w:tcW w:w="623" w:type="dxa"/>
          </w:tcPr>
          <w:p w:rsidR="007A649E" w:rsidRDefault="007A649E">
            <w:pPr>
              <w:pStyle w:val="ConsPlusNormal"/>
              <w:jc w:val="center"/>
            </w:pPr>
            <w:r>
              <w:t>3.2</w:t>
            </w:r>
          </w:p>
        </w:tc>
        <w:tc>
          <w:tcPr>
            <w:tcW w:w="4251" w:type="dxa"/>
          </w:tcPr>
          <w:p w:rsidR="007A649E" w:rsidRDefault="007A649E">
            <w:pPr>
              <w:pStyle w:val="ConsPlusNormal"/>
            </w:pPr>
            <w:r>
              <w:t>Проведение обучающих мероприятий, направленных на повышение квалификации сотрудников субъектов МСП &lt;**&gt;</w:t>
            </w:r>
          </w:p>
        </w:tc>
        <w:tc>
          <w:tcPr>
            <w:tcW w:w="4195" w:type="dxa"/>
            <w:vMerge/>
          </w:tcPr>
          <w:p w:rsidR="007A649E" w:rsidRDefault="007A649E"/>
        </w:tc>
      </w:tr>
      <w:tr w:rsidR="007A649E">
        <w:tc>
          <w:tcPr>
            <w:tcW w:w="623" w:type="dxa"/>
          </w:tcPr>
          <w:p w:rsidR="007A649E" w:rsidRDefault="007A649E">
            <w:pPr>
              <w:pStyle w:val="ConsPlusNormal"/>
              <w:jc w:val="center"/>
            </w:pPr>
            <w:r>
              <w:t>3.3</w:t>
            </w:r>
          </w:p>
        </w:tc>
        <w:tc>
          <w:tcPr>
            <w:tcW w:w="4251" w:type="dxa"/>
          </w:tcPr>
          <w:p w:rsidR="007A649E" w:rsidRDefault="007A649E">
            <w:pPr>
              <w:pStyle w:val="ConsPlusNormal"/>
            </w:pPr>
            <w:r>
              <w:t>Проведение мастер-классов, тренингов, семинаров &lt;**&gt;</w:t>
            </w:r>
          </w:p>
        </w:tc>
        <w:tc>
          <w:tcPr>
            <w:tcW w:w="4195" w:type="dxa"/>
            <w:vMerge/>
          </w:tcPr>
          <w:p w:rsidR="007A649E" w:rsidRDefault="007A649E"/>
        </w:tc>
      </w:tr>
      <w:tr w:rsidR="007A649E">
        <w:tc>
          <w:tcPr>
            <w:tcW w:w="623" w:type="dxa"/>
          </w:tcPr>
          <w:p w:rsidR="007A649E" w:rsidRDefault="007A649E">
            <w:pPr>
              <w:pStyle w:val="ConsPlusNormal"/>
              <w:jc w:val="center"/>
            </w:pPr>
            <w:r>
              <w:t>3.4</w:t>
            </w:r>
          </w:p>
        </w:tc>
        <w:tc>
          <w:tcPr>
            <w:tcW w:w="4251" w:type="dxa"/>
          </w:tcPr>
          <w:p w:rsidR="007A649E" w:rsidRDefault="007A649E">
            <w:pPr>
              <w:pStyle w:val="ConsPlusNormal"/>
            </w:pPr>
            <w:r>
              <w:t>Проведение круглых столов, вебинаров</w:t>
            </w:r>
          </w:p>
        </w:tc>
        <w:tc>
          <w:tcPr>
            <w:tcW w:w="4195" w:type="dxa"/>
            <w:vMerge w:val="restart"/>
          </w:tcPr>
          <w:p w:rsidR="007A649E" w:rsidRDefault="007A649E">
            <w:pPr>
              <w:pStyle w:val="ConsPlusNormal"/>
            </w:pPr>
            <w:r>
              <w:t>На 1 вебинар - не более 50 тыс. рублей,</w:t>
            </w:r>
          </w:p>
          <w:p w:rsidR="007A649E" w:rsidRDefault="007A649E">
            <w:pPr>
              <w:pStyle w:val="ConsPlusNormal"/>
            </w:pPr>
            <w:r>
              <w:t>на 1 круглый стол - не более 300 тыс. рублей,</w:t>
            </w:r>
          </w:p>
          <w:p w:rsidR="007A649E" w:rsidRDefault="007A649E">
            <w:pPr>
              <w:pStyle w:val="ConsPlusNormal"/>
            </w:pPr>
            <w:r>
              <w:t>на 1 конференцию - не более 500 тыс. рублей,</w:t>
            </w:r>
          </w:p>
          <w:p w:rsidR="007A649E" w:rsidRDefault="007A649E">
            <w:pPr>
              <w:pStyle w:val="ConsPlusNormal"/>
            </w:pPr>
            <w:r>
              <w:t>на 1 форум - не более 2 млн. рублей.</w:t>
            </w:r>
          </w:p>
          <w:p w:rsidR="007A649E" w:rsidRDefault="007A649E">
            <w:pPr>
              <w:pStyle w:val="ConsPlusNormal"/>
            </w:pPr>
            <w:r>
              <w:t>Затраты на 1 субъекта МСП или физическое лицо в рамках одного мероприятия не должны превышать 30 тыс. рублей</w:t>
            </w:r>
          </w:p>
        </w:tc>
      </w:tr>
      <w:tr w:rsidR="007A649E">
        <w:tc>
          <w:tcPr>
            <w:tcW w:w="623" w:type="dxa"/>
          </w:tcPr>
          <w:p w:rsidR="007A649E" w:rsidRDefault="007A649E">
            <w:pPr>
              <w:pStyle w:val="ConsPlusNormal"/>
              <w:jc w:val="center"/>
            </w:pPr>
            <w:r>
              <w:t>3.5</w:t>
            </w:r>
          </w:p>
        </w:tc>
        <w:tc>
          <w:tcPr>
            <w:tcW w:w="4251" w:type="dxa"/>
          </w:tcPr>
          <w:p w:rsidR="007A649E" w:rsidRDefault="007A649E">
            <w:pPr>
              <w:pStyle w:val="ConsPlusNormal"/>
            </w:pPr>
            <w:r>
              <w:t>Организация и проведение конференций, форумов</w:t>
            </w:r>
          </w:p>
        </w:tc>
        <w:tc>
          <w:tcPr>
            <w:tcW w:w="4195" w:type="dxa"/>
            <w:vMerge/>
          </w:tcPr>
          <w:p w:rsidR="007A649E" w:rsidRDefault="007A649E"/>
        </w:tc>
      </w:tr>
      <w:tr w:rsidR="007A649E">
        <w:tc>
          <w:tcPr>
            <w:tcW w:w="623" w:type="dxa"/>
          </w:tcPr>
          <w:p w:rsidR="007A649E" w:rsidRDefault="007A649E">
            <w:pPr>
              <w:pStyle w:val="ConsPlusNormal"/>
              <w:jc w:val="center"/>
            </w:pPr>
            <w:r>
              <w:t>3.6</w:t>
            </w:r>
          </w:p>
        </w:tc>
        <w:tc>
          <w:tcPr>
            <w:tcW w:w="4251" w:type="dxa"/>
          </w:tcPr>
          <w:p w:rsidR="007A649E" w:rsidRDefault="007A649E">
            <w:pPr>
              <w:pStyle w:val="ConsPlusNormal"/>
            </w:pPr>
            <w:r>
              <w:t>Организация и проведение межрегиональной бизнес-миссии</w:t>
            </w:r>
          </w:p>
        </w:tc>
        <w:tc>
          <w:tcPr>
            <w:tcW w:w="4195" w:type="dxa"/>
          </w:tcPr>
          <w:p w:rsidR="007A649E" w:rsidRDefault="007A649E">
            <w:pPr>
              <w:pStyle w:val="ConsPlusNormal"/>
            </w:pPr>
            <w:r>
              <w:t>На 1 бизнес-миссию не более 500 тыс. рублей при участии не менее 3 субъектов МСП</w:t>
            </w:r>
          </w:p>
        </w:tc>
      </w:tr>
      <w:tr w:rsidR="007A649E">
        <w:tc>
          <w:tcPr>
            <w:tcW w:w="623" w:type="dxa"/>
          </w:tcPr>
          <w:p w:rsidR="007A649E" w:rsidRDefault="007A649E">
            <w:pPr>
              <w:pStyle w:val="ConsPlusNormal"/>
              <w:jc w:val="center"/>
            </w:pPr>
            <w:r>
              <w:t>3.7</w:t>
            </w:r>
          </w:p>
        </w:tc>
        <w:tc>
          <w:tcPr>
            <w:tcW w:w="4251" w:type="dxa"/>
          </w:tcPr>
          <w:p w:rsidR="007A649E" w:rsidRDefault="007A649E">
            <w:pPr>
              <w:pStyle w:val="ConsPlusNormal"/>
            </w:pPr>
            <w:r>
              <w:t>Организация участия субъектов МСП в выставочно-ярмарочном мероприятии на территории Российской Федерации</w:t>
            </w:r>
          </w:p>
        </w:tc>
        <w:tc>
          <w:tcPr>
            <w:tcW w:w="4195" w:type="dxa"/>
          </w:tcPr>
          <w:p w:rsidR="007A649E" w:rsidRDefault="007A649E">
            <w:pPr>
              <w:pStyle w:val="ConsPlusNormal"/>
            </w:pPr>
            <w:r>
              <w:t>Не более 600 тыс. рублей на индивидуальный стенд,</w:t>
            </w:r>
          </w:p>
          <w:p w:rsidR="007A649E" w:rsidRDefault="007A649E">
            <w:pPr>
              <w:pStyle w:val="ConsPlusNormal"/>
            </w:pPr>
            <w:r>
              <w:t>не более 1,5 млн. рублей на коллективный стенд (не менее 3 субъектов МСП)</w:t>
            </w:r>
          </w:p>
        </w:tc>
      </w:tr>
      <w:tr w:rsidR="007A649E">
        <w:tc>
          <w:tcPr>
            <w:tcW w:w="623" w:type="dxa"/>
          </w:tcPr>
          <w:p w:rsidR="007A649E" w:rsidRDefault="007A649E">
            <w:pPr>
              <w:pStyle w:val="ConsPlusNormal"/>
              <w:jc w:val="center"/>
            </w:pPr>
            <w:r>
              <w:t>4</w:t>
            </w:r>
          </w:p>
        </w:tc>
        <w:tc>
          <w:tcPr>
            <w:tcW w:w="4251" w:type="dxa"/>
          </w:tcPr>
          <w:p w:rsidR="007A649E" w:rsidRDefault="007A649E">
            <w:pPr>
              <w:pStyle w:val="ConsPlusNormal"/>
            </w:pPr>
            <w:r>
              <w:t>Сертификация или инспекция центра поддержки предпринимательства</w:t>
            </w:r>
          </w:p>
        </w:tc>
        <w:tc>
          <w:tcPr>
            <w:tcW w:w="4195" w:type="dxa"/>
          </w:tcPr>
          <w:p w:rsidR="007A649E" w:rsidRDefault="007A649E">
            <w:pPr>
              <w:pStyle w:val="ConsPlusNormal"/>
            </w:pPr>
            <w:r>
              <w:t>Сертификация не более 500 тыс. рублей.</w:t>
            </w:r>
          </w:p>
          <w:p w:rsidR="007A649E" w:rsidRDefault="007A649E">
            <w:pPr>
              <w:pStyle w:val="ConsPlusNormal"/>
            </w:pPr>
            <w:r>
              <w:t>Инспекция не более 200 тыс. рублей</w:t>
            </w:r>
          </w:p>
        </w:tc>
      </w:tr>
    </w:tbl>
    <w:p w:rsidR="007A649E" w:rsidRDefault="007A649E">
      <w:pPr>
        <w:pStyle w:val="ConsPlusNormal"/>
        <w:ind w:firstLine="540"/>
        <w:jc w:val="both"/>
      </w:pPr>
    </w:p>
    <w:p w:rsidR="007A649E" w:rsidRDefault="007A649E">
      <w:pPr>
        <w:pStyle w:val="ConsPlusNormal"/>
        <w:ind w:firstLine="540"/>
        <w:jc w:val="both"/>
      </w:pPr>
      <w:r>
        <w:t>--------------------------------</w:t>
      </w:r>
    </w:p>
    <w:p w:rsidR="007A649E" w:rsidRDefault="007A649E">
      <w:pPr>
        <w:pStyle w:val="ConsPlusNormal"/>
        <w:spacing w:before="220"/>
        <w:ind w:firstLine="540"/>
        <w:jc w:val="both"/>
      </w:pPr>
      <w:r>
        <w:t>&lt;*&gt; При условии предоставления плана командировок сотрудников центра поддержки предпринимательства Новосибирской области. Расходы на командировки не могут превышать нормативов, установленных для министерства промышленности, торговли и развития предпринимательства Новосибирской области на аналогичные расходы.</w:t>
      </w:r>
    </w:p>
    <w:p w:rsidR="007A649E" w:rsidRDefault="007A649E">
      <w:pPr>
        <w:pStyle w:val="ConsPlusNormal"/>
        <w:spacing w:before="220"/>
        <w:ind w:firstLine="540"/>
        <w:jc w:val="both"/>
      </w:pPr>
      <w:r>
        <w:t>&lt;**&gt; Организация и проведение обучения субъектов МСП и лиц, планирующих начать предпринимательскую деятельность, осуществляется по перечню образовательных программ, отобранных Министерством экономического развития Российской Федерации в рамках реализации национального проекта "Малое и среднее предпринимательство и поддержка индивидуальной предпринимательской инициативы". До утверждения федерального перечня образовательных программ центр поддержки предпринимательства Новосибирской области самостоятельно формирует перечень обучающих мероприятий, в соответствии с имеющимися запросами субъектов МСП.</w:t>
      </w:r>
    </w:p>
    <w:p w:rsidR="007A649E" w:rsidRDefault="007A649E">
      <w:pPr>
        <w:pStyle w:val="ConsPlusNormal"/>
        <w:ind w:firstLine="540"/>
        <w:jc w:val="both"/>
      </w:pPr>
    </w:p>
    <w:p w:rsidR="007A649E" w:rsidRDefault="007A649E">
      <w:pPr>
        <w:pStyle w:val="ConsPlusNormal"/>
        <w:ind w:firstLine="540"/>
        <w:jc w:val="both"/>
      </w:pPr>
    </w:p>
    <w:p w:rsidR="007A649E" w:rsidRDefault="007A649E">
      <w:pPr>
        <w:pStyle w:val="ConsPlusNormal"/>
        <w:ind w:firstLine="540"/>
        <w:jc w:val="both"/>
      </w:pPr>
    </w:p>
    <w:p w:rsidR="007A649E" w:rsidRDefault="007A649E">
      <w:pPr>
        <w:pStyle w:val="ConsPlusNormal"/>
        <w:ind w:firstLine="540"/>
        <w:jc w:val="both"/>
      </w:pPr>
    </w:p>
    <w:p w:rsidR="007A649E" w:rsidRDefault="007A649E">
      <w:pPr>
        <w:pStyle w:val="ConsPlusNormal"/>
        <w:ind w:firstLine="540"/>
        <w:jc w:val="both"/>
      </w:pPr>
    </w:p>
    <w:p w:rsidR="007A649E" w:rsidRDefault="007A649E">
      <w:pPr>
        <w:pStyle w:val="ConsPlusNormal"/>
        <w:jc w:val="right"/>
        <w:outlineLvl w:val="0"/>
      </w:pPr>
      <w:r>
        <w:t>Приложение N 11</w:t>
      </w:r>
    </w:p>
    <w:p w:rsidR="007A649E" w:rsidRDefault="007A649E">
      <w:pPr>
        <w:pStyle w:val="ConsPlusNormal"/>
        <w:jc w:val="right"/>
      </w:pPr>
      <w:r>
        <w:t>к постановлению</w:t>
      </w:r>
    </w:p>
    <w:p w:rsidR="007A649E" w:rsidRDefault="007A649E">
      <w:pPr>
        <w:pStyle w:val="ConsPlusNormal"/>
        <w:jc w:val="right"/>
      </w:pPr>
      <w:r>
        <w:t>Правительства Новосибирской области</w:t>
      </w:r>
    </w:p>
    <w:p w:rsidR="007A649E" w:rsidRDefault="007A649E">
      <w:pPr>
        <w:pStyle w:val="ConsPlusNormal"/>
        <w:jc w:val="right"/>
      </w:pPr>
      <w:r>
        <w:t>от 31.01.2017 N 14-п</w:t>
      </w:r>
    </w:p>
    <w:p w:rsidR="007A649E" w:rsidRDefault="007A649E">
      <w:pPr>
        <w:pStyle w:val="ConsPlusNormal"/>
        <w:ind w:firstLine="540"/>
        <w:jc w:val="both"/>
      </w:pPr>
    </w:p>
    <w:p w:rsidR="007A649E" w:rsidRDefault="007A649E">
      <w:pPr>
        <w:pStyle w:val="ConsPlusTitle"/>
        <w:jc w:val="center"/>
      </w:pPr>
      <w:bookmarkStart w:id="157" w:name="P5330"/>
      <w:bookmarkEnd w:id="157"/>
      <w:r>
        <w:t>ПОРЯДОК</w:t>
      </w:r>
    </w:p>
    <w:p w:rsidR="007A649E" w:rsidRDefault="007A649E">
      <w:pPr>
        <w:pStyle w:val="ConsPlusTitle"/>
        <w:jc w:val="center"/>
      </w:pPr>
      <w:r>
        <w:t>ОПРЕДЕЛЕНИЯ ОБЪЕМА И ПРЕДОСТАВЛЕНИЯ СУБСИДИЙ МИКРОКРЕДИТНОЙ</w:t>
      </w:r>
    </w:p>
    <w:p w:rsidR="007A649E" w:rsidRDefault="007A649E">
      <w:pPr>
        <w:pStyle w:val="ConsPlusTitle"/>
        <w:jc w:val="center"/>
      </w:pPr>
      <w:r>
        <w:t>КОМПАНИИ НОВОСИБИРСКИЙ ОБЛАСТНОЙ ФОНД МИКРОФИНАНСИРОВАНИЯ</w:t>
      </w:r>
    </w:p>
    <w:p w:rsidR="007A649E" w:rsidRDefault="007A649E">
      <w:pPr>
        <w:pStyle w:val="ConsPlusTitle"/>
        <w:jc w:val="center"/>
      </w:pPr>
      <w:r>
        <w:t>СУБЪЕКТОВ МАЛОГО И СРЕДНЕГО ПРЕДПРИНИМАТЕЛЬСТВА</w:t>
      </w:r>
    </w:p>
    <w:p w:rsidR="007A649E" w:rsidRDefault="007A649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A649E">
        <w:trPr>
          <w:jc w:val="center"/>
        </w:trPr>
        <w:tc>
          <w:tcPr>
            <w:tcW w:w="9294" w:type="dxa"/>
            <w:tcBorders>
              <w:top w:val="nil"/>
              <w:left w:val="single" w:sz="24" w:space="0" w:color="CED3F1"/>
              <w:bottom w:val="nil"/>
              <w:right w:val="single" w:sz="24" w:space="0" w:color="F4F3F8"/>
            </w:tcBorders>
            <w:shd w:val="clear" w:color="auto" w:fill="F4F3F8"/>
          </w:tcPr>
          <w:p w:rsidR="007A649E" w:rsidRDefault="007A649E">
            <w:pPr>
              <w:pStyle w:val="ConsPlusNormal"/>
              <w:jc w:val="center"/>
            </w:pPr>
            <w:r>
              <w:rPr>
                <w:color w:val="392C69"/>
              </w:rPr>
              <w:t>Список изменяющих документов</w:t>
            </w:r>
          </w:p>
          <w:p w:rsidR="007A649E" w:rsidRDefault="007A649E">
            <w:pPr>
              <w:pStyle w:val="ConsPlusNormal"/>
              <w:jc w:val="center"/>
            </w:pPr>
            <w:r>
              <w:rPr>
                <w:color w:val="392C69"/>
              </w:rPr>
              <w:t xml:space="preserve">(введен </w:t>
            </w:r>
            <w:hyperlink r:id="rId686" w:history="1">
              <w:r>
                <w:rPr>
                  <w:color w:val="0000FF"/>
                </w:rPr>
                <w:t>постановлением</w:t>
              </w:r>
            </w:hyperlink>
            <w:r>
              <w:rPr>
                <w:color w:val="392C69"/>
              </w:rPr>
              <w:t xml:space="preserve"> Правительства Новосибирской области</w:t>
            </w:r>
          </w:p>
          <w:p w:rsidR="007A649E" w:rsidRDefault="007A649E">
            <w:pPr>
              <w:pStyle w:val="ConsPlusNormal"/>
              <w:jc w:val="center"/>
            </w:pPr>
            <w:r>
              <w:rPr>
                <w:color w:val="392C69"/>
              </w:rPr>
              <w:t>от 11.07.2018 N 301-п;</w:t>
            </w:r>
          </w:p>
          <w:p w:rsidR="007A649E" w:rsidRDefault="007A649E">
            <w:pPr>
              <w:pStyle w:val="ConsPlusNormal"/>
              <w:jc w:val="center"/>
            </w:pPr>
            <w:r>
              <w:rPr>
                <w:color w:val="392C69"/>
              </w:rPr>
              <w:t>в ред. постановлений Правительства Новосибирской области</w:t>
            </w:r>
          </w:p>
          <w:p w:rsidR="007A649E" w:rsidRDefault="007A649E">
            <w:pPr>
              <w:pStyle w:val="ConsPlusNormal"/>
              <w:jc w:val="center"/>
            </w:pPr>
            <w:r>
              <w:rPr>
                <w:color w:val="392C69"/>
              </w:rPr>
              <w:t xml:space="preserve">от 02.04.2019 </w:t>
            </w:r>
            <w:hyperlink r:id="rId687" w:history="1">
              <w:r>
                <w:rPr>
                  <w:color w:val="0000FF"/>
                </w:rPr>
                <w:t>N 128-п</w:t>
              </w:r>
            </w:hyperlink>
            <w:r>
              <w:rPr>
                <w:color w:val="392C69"/>
              </w:rPr>
              <w:t xml:space="preserve">, от 14.05.2019 </w:t>
            </w:r>
            <w:hyperlink r:id="rId688" w:history="1">
              <w:r>
                <w:rPr>
                  <w:color w:val="0000FF"/>
                </w:rPr>
                <w:t>N 188-п</w:t>
              </w:r>
            </w:hyperlink>
            <w:r>
              <w:rPr>
                <w:color w:val="392C69"/>
              </w:rPr>
              <w:t xml:space="preserve">, от 12.08.2019 </w:t>
            </w:r>
            <w:hyperlink r:id="rId689" w:history="1">
              <w:r>
                <w:rPr>
                  <w:color w:val="0000FF"/>
                </w:rPr>
                <w:t>N 329-п</w:t>
              </w:r>
            </w:hyperlink>
            <w:r>
              <w:rPr>
                <w:color w:val="392C69"/>
              </w:rPr>
              <w:t>)</w:t>
            </w:r>
          </w:p>
        </w:tc>
      </w:tr>
    </w:tbl>
    <w:p w:rsidR="007A649E" w:rsidRDefault="007A649E">
      <w:pPr>
        <w:pStyle w:val="ConsPlusNormal"/>
        <w:ind w:firstLine="540"/>
        <w:jc w:val="both"/>
      </w:pPr>
    </w:p>
    <w:p w:rsidR="007A649E" w:rsidRDefault="007A649E">
      <w:pPr>
        <w:pStyle w:val="ConsPlusNormal"/>
        <w:ind w:firstLine="540"/>
        <w:jc w:val="both"/>
      </w:pPr>
      <w:r>
        <w:t xml:space="preserve">1. Настоящий Порядок определения объема и предоставления субсидий микрокредитной компании Новосибирский областной фонд микрофинансирования субъектов малого и среднего предпринимательства (далее - Порядок) разработан в соответствии со </w:t>
      </w:r>
      <w:hyperlink r:id="rId690" w:history="1">
        <w:r>
          <w:rPr>
            <w:color w:val="0000FF"/>
          </w:rPr>
          <w:t>статьей 78.1</w:t>
        </w:r>
      </w:hyperlink>
      <w:r>
        <w:t xml:space="preserve"> Бюджетного кодекса Российской Федерации, Федеральным </w:t>
      </w:r>
      <w:hyperlink r:id="rId691" w:history="1">
        <w:r>
          <w:rPr>
            <w:color w:val="0000FF"/>
          </w:rPr>
          <w:t>законом</w:t>
        </w:r>
      </w:hyperlink>
      <w:r>
        <w:t xml:space="preserve"> от 24.07.2007 N 209-ФЗ "О развитии малого и среднего предпринимательства в Российской Федерации", </w:t>
      </w:r>
      <w:hyperlink r:id="rId692" w:history="1">
        <w:r>
          <w:rPr>
            <w:color w:val="0000FF"/>
          </w:rPr>
          <w:t>постановлением</w:t>
        </w:r>
      </w:hyperlink>
      <w:r>
        <w:t xml:space="preserve"> Правительства Российской Федерации от 07.05.2017 N 541 "Об общих требованиях к нормативным правовым актам, муниципальным правовым актам, регулирующим предоставление субсидий некоммерческим организациям, не являющимся государственными (муниципальными) учреждениями", </w:t>
      </w:r>
      <w:hyperlink r:id="rId693" w:history="1">
        <w:r>
          <w:rPr>
            <w:color w:val="0000FF"/>
          </w:rPr>
          <w:t>Законом</w:t>
        </w:r>
      </w:hyperlink>
      <w:r>
        <w:t xml:space="preserve"> Новосибирской области от 02.07.2008 N 245-ОЗ "О развитии малого и среднего предпринимательства в Новосибирской области", иными нормативными правовыми актами Российской Федерации и Новосибирской области и регламентирует определение объема и предоставление субсидий из областного бюджета Новосибирской области, в том числе источником финансового обеспечения которых являются субсидии из федерального бюджета, микрокредитной компании Новосибирский областной фонд микрофинансирования субъектов малого и среднего предпринимательства (далее - получатель субсидии), в рамках реализации государственной </w:t>
      </w:r>
      <w:hyperlink w:anchor="P73" w:history="1">
        <w:r>
          <w:rPr>
            <w:color w:val="0000FF"/>
          </w:rPr>
          <w:t>программы</w:t>
        </w:r>
      </w:hyperlink>
      <w:r>
        <w:t xml:space="preserve"> Новосибирской области "Развитие субъектов малого и среднего предпринимательства в Новосибирской области", утвержденной постановлением Правительства Новосибирской области от 31.01.2017 N 14-п (далее - государственная программа).</w:t>
      </w:r>
    </w:p>
    <w:p w:rsidR="007A649E" w:rsidRDefault="007A649E">
      <w:pPr>
        <w:pStyle w:val="ConsPlusNormal"/>
        <w:jc w:val="both"/>
      </w:pPr>
      <w:r>
        <w:t xml:space="preserve">(в ред. </w:t>
      </w:r>
      <w:hyperlink r:id="rId694" w:history="1">
        <w:r>
          <w:rPr>
            <w:color w:val="0000FF"/>
          </w:rPr>
          <w:t>постановления</w:t>
        </w:r>
      </w:hyperlink>
      <w:r>
        <w:t xml:space="preserve"> Правительства Новосибирской области от 02.04.2019 N 128-п)</w:t>
      </w:r>
    </w:p>
    <w:p w:rsidR="007A649E" w:rsidRDefault="007A649E">
      <w:pPr>
        <w:pStyle w:val="ConsPlusNormal"/>
        <w:spacing w:before="220"/>
        <w:ind w:firstLine="540"/>
        <w:jc w:val="both"/>
      </w:pPr>
      <w:r>
        <w:t>Субсидии предоставляются министерством промышленности, торговли и развития предпринимательства Новосибирской области (далее - Министерство), до которого в соответствии с бюджетным законодательством Российской Федерации как получателю бюджетных средств доведены в установленном порядке лимиты бюджетных обязательств на предоставление субсидий на соответствующий финансовый год, в пределах лимитов бюджетных обязательств, утвержденных на реализацию соответствующего мероприятия государственной программы.</w:t>
      </w:r>
    </w:p>
    <w:p w:rsidR="007A649E" w:rsidRDefault="007A649E">
      <w:pPr>
        <w:pStyle w:val="ConsPlusNormal"/>
        <w:jc w:val="both"/>
      </w:pPr>
      <w:r>
        <w:t xml:space="preserve">(в ред. </w:t>
      </w:r>
      <w:hyperlink r:id="rId695" w:history="1">
        <w:r>
          <w:rPr>
            <w:color w:val="0000FF"/>
          </w:rPr>
          <w:t>постановления</w:t>
        </w:r>
      </w:hyperlink>
      <w:r>
        <w:t xml:space="preserve"> Правительства Новосибирской области от 12.08.2019 N 329-п)</w:t>
      </w:r>
    </w:p>
    <w:p w:rsidR="007A649E" w:rsidRDefault="007A649E">
      <w:pPr>
        <w:pStyle w:val="ConsPlusNormal"/>
        <w:spacing w:before="220"/>
        <w:ind w:firstLine="540"/>
        <w:jc w:val="both"/>
      </w:pPr>
      <w:r>
        <w:t>2. Предоставление субсидий осуществляется в виде имущественного взноса в течение срока действия государственной программы в соответствии со сводной бюджетной росписью областного бюджета Новосибирской области в пределах бюджетных ассигнований и лимитов бюджетных обязательств, установленных Министерству на реализацию мероприятий государственной программы "Основное мероприятие "Региональный проект "Расширение доступа субъектов малого и среднего предпринимательства к финансовым ресурсам, в том числе льготному финансированию", общепрограммное мероприятие "Региональный проект "Акселерация субъектов малого и среднего предпринимательства".</w:t>
      </w:r>
    </w:p>
    <w:p w:rsidR="007A649E" w:rsidRDefault="007A649E">
      <w:pPr>
        <w:pStyle w:val="ConsPlusNormal"/>
        <w:jc w:val="both"/>
      </w:pPr>
      <w:r>
        <w:t xml:space="preserve">(в ред. </w:t>
      </w:r>
      <w:hyperlink r:id="rId696" w:history="1">
        <w:r>
          <w:rPr>
            <w:color w:val="0000FF"/>
          </w:rPr>
          <w:t>постановления</w:t>
        </w:r>
      </w:hyperlink>
      <w:r>
        <w:t xml:space="preserve"> Правительства Новосибирской области от 14.05.2019 N 188-п)</w:t>
      </w:r>
    </w:p>
    <w:p w:rsidR="007A649E" w:rsidRDefault="007A649E">
      <w:pPr>
        <w:pStyle w:val="ConsPlusNormal"/>
        <w:spacing w:before="220"/>
        <w:ind w:firstLine="540"/>
        <w:jc w:val="both"/>
      </w:pPr>
      <w:bookmarkStart w:id="158" w:name="P5346"/>
      <w:bookmarkEnd w:id="158"/>
      <w:r>
        <w:t xml:space="preserve">3. Субсидии предоставляются при условии соответствия получателя субсидии требованиям, установленным </w:t>
      </w:r>
      <w:hyperlink r:id="rId697" w:history="1">
        <w:r>
          <w:rPr>
            <w:color w:val="0000FF"/>
          </w:rPr>
          <w:t>пунктами 2.1.2.1</w:t>
        </w:r>
      </w:hyperlink>
      <w:r>
        <w:t xml:space="preserve"> - </w:t>
      </w:r>
      <w:hyperlink r:id="rId698" w:history="1">
        <w:r>
          <w:rPr>
            <w:color w:val="0000FF"/>
          </w:rPr>
          <w:t>2.1.2.27</w:t>
        </w:r>
      </w:hyperlink>
      <w:r>
        <w:t xml:space="preserve"> требований к реализации мероприятий, осуществляемых субъектами Российской Федерации, бюджетам которых предоставляются субсидии на государственную поддержку малого и среднего предпринимательства в субъектах Российской Федерации в целях достижения целей, показателей и результатов региональных проектов, обеспечивающих достижение целей, показателей и результатов федеральных проектов, входящих в состав национального проекта "Малое и среднее предпринимательство и поддержка индивидуальной предпринимательской инициативы", и требований к организациям, образующим инфраструктуру поддержки субъектов малого и среднего предпринимательства, утвержденных приказом Минэкономразвития России от 14.03.2019 N 125 "Об утверждении требований к реализации мероприятий, осуществляемых субъектами Российской Федерации, бюджетам которых предоставляются субсидии на государственную поддержку малого и среднего предпринимательства в субъектах Российской Федерации в целях достижения целей, показателей и результатов региональных проектов, обеспечивающих достижение целей, показателей и результатов федеральных проектов, входящих в состав национального проекта "Малое и среднее предпринимательство и поддержка индивидуальной предпринимательской инициативы", и требований к организациям, образующим инфраструктуру поддержки субъектов малого и среднего предпринимательства".</w:t>
      </w:r>
    </w:p>
    <w:p w:rsidR="007A649E" w:rsidRDefault="007A649E">
      <w:pPr>
        <w:pStyle w:val="ConsPlusNormal"/>
        <w:jc w:val="both"/>
      </w:pPr>
      <w:r>
        <w:t xml:space="preserve">(п. 3 в ред. </w:t>
      </w:r>
      <w:hyperlink r:id="rId699" w:history="1">
        <w:r>
          <w:rPr>
            <w:color w:val="0000FF"/>
          </w:rPr>
          <w:t>постановления</w:t>
        </w:r>
      </w:hyperlink>
      <w:r>
        <w:t xml:space="preserve"> Правительства Новосибирской области от 12.08.2019 N 329-п)</w:t>
      </w:r>
    </w:p>
    <w:p w:rsidR="007A649E" w:rsidRDefault="007A649E">
      <w:pPr>
        <w:pStyle w:val="ConsPlusNormal"/>
        <w:spacing w:before="220"/>
        <w:ind w:firstLine="540"/>
        <w:jc w:val="both"/>
      </w:pPr>
      <w:bookmarkStart w:id="159" w:name="P5348"/>
      <w:bookmarkEnd w:id="159"/>
      <w:r>
        <w:t xml:space="preserve">4. Для получения субсидии получатель субсидии представляет в Министерство </w:t>
      </w:r>
      <w:hyperlink w:anchor="P5442" w:history="1">
        <w:r>
          <w:rPr>
            <w:color w:val="0000FF"/>
          </w:rPr>
          <w:t>заявку</w:t>
        </w:r>
      </w:hyperlink>
      <w:r>
        <w:t xml:space="preserve"> на предоставление субсидии (далее - заявка) по форме согласно приложению N 1 к настоящему Порядку.</w:t>
      </w:r>
    </w:p>
    <w:p w:rsidR="007A649E" w:rsidRDefault="007A649E">
      <w:pPr>
        <w:pStyle w:val="ConsPlusNormal"/>
        <w:jc w:val="both"/>
      </w:pPr>
      <w:r>
        <w:t xml:space="preserve">(в ред. </w:t>
      </w:r>
      <w:hyperlink r:id="rId700" w:history="1">
        <w:r>
          <w:rPr>
            <w:color w:val="0000FF"/>
          </w:rPr>
          <w:t>постановления</w:t>
        </w:r>
      </w:hyperlink>
      <w:r>
        <w:t xml:space="preserve"> Правительства Новосибирской области от 14.05.2019 N 188-п)</w:t>
      </w:r>
    </w:p>
    <w:p w:rsidR="007A649E" w:rsidRDefault="007A649E">
      <w:pPr>
        <w:pStyle w:val="ConsPlusNormal"/>
        <w:spacing w:before="220"/>
        <w:ind w:firstLine="540"/>
        <w:jc w:val="both"/>
      </w:pPr>
      <w:r>
        <w:t>К заявке прилагаются следующие документы:</w:t>
      </w:r>
    </w:p>
    <w:p w:rsidR="007A649E" w:rsidRDefault="007A649E">
      <w:pPr>
        <w:pStyle w:val="ConsPlusNormal"/>
        <w:spacing w:before="220"/>
        <w:ind w:firstLine="540"/>
        <w:jc w:val="both"/>
      </w:pPr>
      <w:bookmarkStart w:id="160" w:name="P5351"/>
      <w:bookmarkEnd w:id="160"/>
      <w:r>
        <w:t>1) выписка из Единого государственного реестра юридических лиц, выданная на первое число месяца подачи заявки;</w:t>
      </w:r>
    </w:p>
    <w:p w:rsidR="007A649E" w:rsidRDefault="007A649E">
      <w:pPr>
        <w:pStyle w:val="ConsPlusNormal"/>
        <w:spacing w:before="220"/>
        <w:ind w:firstLine="540"/>
        <w:jc w:val="both"/>
      </w:pPr>
      <w:r>
        <w:t>2) копия устава и изменения к нему, заверенные руководителем получателя субсидии;</w:t>
      </w:r>
    </w:p>
    <w:p w:rsidR="007A649E" w:rsidRDefault="007A649E">
      <w:pPr>
        <w:pStyle w:val="ConsPlusNormal"/>
        <w:spacing w:before="220"/>
        <w:ind w:firstLine="540"/>
        <w:jc w:val="both"/>
      </w:pPr>
      <w:r>
        <w:t>3) копия аудиторского заключения за последний отчетный год, заверенная руководителем получателя субсидии;</w:t>
      </w:r>
    </w:p>
    <w:p w:rsidR="007A649E" w:rsidRDefault="007A649E">
      <w:pPr>
        <w:pStyle w:val="ConsPlusNormal"/>
        <w:spacing w:before="220"/>
        <w:ind w:firstLine="540"/>
        <w:jc w:val="both"/>
      </w:pPr>
      <w:bookmarkStart w:id="161" w:name="P5354"/>
      <w:bookmarkEnd w:id="161"/>
      <w:r>
        <w:t>4) справка налогового органа об отсутствии просроченной задолженности по налоговым и иным обязательным платежам в бюджетную систему Российской Федерации на первое число месяца подачи заявки;</w:t>
      </w:r>
    </w:p>
    <w:p w:rsidR="007A649E" w:rsidRDefault="007A649E">
      <w:pPr>
        <w:pStyle w:val="ConsPlusNormal"/>
        <w:spacing w:before="220"/>
        <w:ind w:firstLine="540"/>
        <w:jc w:val="both"/>
      </w:pPr>
      <w:bookmarkStart w:id="162" w:name="P5355"/>
      <w:bookmarkEnd w:id="162"/>
      <w:r>
        <w:t>5) справка об отсутствии задолженности в Фонд социального страхования Российской Федерации на первое число месяца подачи заявки;</w:t>
      </w:r>
    </w:p>
    <w:p w:rsidR="007A649E" w:rsidRDefault="007A649E">
      <w:pPr>
        <w:pStyle w:val="ConsPlusNormal"/>
        <w:spacing w:before="220"/>
        <w:ind w:firstLine="540"/>
        <w:jc w:val="both"/>
      </w:pPr>
      <w:r>
        <w:t xml:space="preserve">6) общие </w:t>
      </w:r>
      <w:hyperlink w:anchor="P5480" w:history="1">
        <w:r>
          <w:rPr>
            <w:color w:val="0000FF"/>
          </w:rPr>
          <w:t>сведения</w:t>
        </w:r>
      </w:hyperlink>
      <w:r>
        <w:t xml:space="preserve"> о Фонде в соответствии с приложением N 2 к настоящему Порядку.</w:t>
      </w:r>
    </w:p>
    <w:p w:rsidR="007A649E" w:rsidRDefault="007A649E">
      <w:pPr>
        <w:pStyle w:val="ConsPlusNormal"/>
        <w:spacing w:before="220"/>
        <w:ind w:firstLine="540"/>
        <w:jc w:val="both"/>
      </w:pPr>
      <w:r>
        <w:t xml:space="preserve">В случае если документы, указанные в </w:t>
      </w:r>
      <w:hyperlink w:anchor="P5351" w:history="1">
        <w:r>
          <w:rPr>
            <w:color w:val="0000FF"/>
          </w:rPr>
          <w:t>подпунктах 1</w:t>
        </w:r>
      </w:hyperlink>
      <w:r>
        <w:t xml:space="preserve">, </w:t>
      </w:r>
      <w:hyperlink w:anchor="P5354" w:history="1">
        <w:r>
          <w:rPr>
            <w:color w:val="0000FF"/>
          </w:rPr>
          <w:t>4</w:t>
        </w:r>
      </w:hyperlink>
      <w:r>
        <w:t xml:space="preserve">, </w:t>
      </w:r>
      <w:hyperlink w:anchor="P5355" w:history="1">
        <w:r>
          <w:rPr>
            <w:color w:val="0000FF"/>
          </w:rPr>
          <w:t>5</w:t>
        </w:r>
      </w:hyperlink>
      <w:r>
        <w:t xml:space="preserve"> настоящего пункта, не представлены заявителем по собственной инициативе, Министерство запрашивает их по межведомственному запросу в рамках единой системы межведомственного электронного взаимодействия.</w:t>
      </w:r>
    </w:p>
    <w:p w:rsidR="007A649E" w:rsidRDefault="007A649E">
      <w:pPr>
        <w:pStyle w:val="ConsPlusNormal"/>
        <w:spacing w:before="220"/>
        <w:ind w:firstLine="540"/>
        <w:jc w:val="both"/>
      </w:pPr>
      <w:r>
        <w:t>5. Заявка регистрируется в Министерстве в день подачи с указанием номера и даты регистрации. Представленные документы не возвращаются.</w:t>
      </w:r>
    </w:p>
    <w:p w:rsidR="007A649E" w:rsidRDefault="007A649E">
      <w:pPr>
        <w:pStyle w:val="ConsPlusNormal"/>
        <w:spacing w:before="220"/>
        <w:ind w:firstLine="540"/>
        <w:jc w:val="both"/>
      </w:pPr>
      <w:bookmarkStart w:id="163" w:name="P5359"/>
      <w:bookmarkEnd w:id="163"/>
      <w:r>
        <w:t>6. На первое число месяца, в котором планируется предоставление субсидии, получатель субсидии должен соответствовать следующим требованиям:</w:t>
      </w:r>
    </w:p>
    <w:p w:rsidR="007A649E" w:rsidRDefault="007A649E">
      <w:pPr>
        <w:pStyle w:val="ConsPlusNormal"/>
        <w:spacing w:before="220"/>
        <w:ind w:firstLine="540"/>
        <w:jc w:val="both"/>
      </w:pPr>
      <w:r>
        <w:t>1)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7A649E" w:rsidRDefault="007A649E">
      <w:pPr>
        <w:pStyle w:val="ConsPlusNormal"/>
        <w:spacing w:before="220"/>
        <w:ind w:firstLine="540"/>
        <w:jc w:val="both"/>
      </w:pPr>
      <w:r>
        <w:t>2) должна отсутствовать просроченная задолженность по возврату в областной бюджет Новосибирской области субсидий, бюджетных инвестиций, предоставленных в том числе в соответствии с иными правовыми актами, и иная просроченная задолженность перед областным бюджетом Новосибирской области;</w:t>
      </w:r>
    </w:p>
    <w:p w:rsidR="007A649E" w:rsidRDefault="007A649E">
      <w:pPr>
        <w:pStyle w:val="ConsPlusNormal"/>
        <w:jc w:val="both"/>
      </w:pPr>
      <w:r>
        <w:t xml:space="preserve">(пп. 2 в ред. </w:t>
      </w:r>
      <w:hyperlink r:id="rId701" w:history="1">
        <w:r>
          <w:rPr>
            <w:color w:val="0000FF"/>
          </w:rPr>
          <w:t>постановления</w:t>
        </w:r>
      </w:hyperlink>
      <w:r>
        <w:t xml:space="preserve"> Правительства Новосибирской области от 14.05.2019 N 188-п)</w:t>
      </w:r>
    </w:p>
    <w:p w:rsidR="007A649E" w:rsidRDefault="007A649E">
      <w:pPr>
        <w:pStyle w:val="ConsPlusNormal"/>
        <w:spacing w:before="220"/>
        <w:ind w:firstLine="540"/>
        <w:jc w:val="both"/>
      </w:pPr>
      <w:r>
        <w:t>3) не находиться в процессе реорганизации, ликвидации, банкротства.</w:t>
      </w:r>
    </w:p>
    <w:p w:rsidR="007A649E" w:rsidRDefault="007A649E">
      <w:pPr>
        <w:pStyle w:val="ConsPlusNormal"/>
        <w:spacing w:before="220"/>
        <w:ind w:firstLine="540"/>
        <w:jc w:val="both"/>
      </w:pPr>
      <w:r>
        <w:t xml:space="preserve">6.1. Министерство рассматривает заявку в течение 5 рабочих дней с даты подачи заявки. По результатам рассмотрения принимается решение о предоставлении субсидии или об отказе в предоставлении субсидии. О принятом решении Министерство уведомляет получателя субсидии в письменном виде в течение 7 рабочих дней с даты подачи заявки. В уведомлении об отказе в предоставлении субсидии должны содержаться основания отказа в предоставлении субсидии в соответствии с </w:t>
      </w:r>
      <w:hyperlink w:anchor="P5366" w:history="1">
        <w:r>
          <w:rPr>
            <w:color w:val="0000FF"/>
          </w:rPr>
          <w:t>пунктом 7</w:t>
        </w:r>
      </w:hyperlink>
      <w:r>
        <w:t xml:space="preserve"> настоящего Порядка.</w:t>
      </w:r>
    </w:p>
    <w:p w:rsidR="007A649E" w:rsidRDefault="007A649E">
      <w:pPr>
        <w:pStyle w:val="ConsPlusNormal"/>
        <w:jc w:val="both"/>
      </w:pPr>
      <w:r>
        <w:t xml:space="preserve">(п. 6.1 введен </w:t>
      </w:r>
      <w:hyperlink r:id="rId702" w:history="1">
        <w:r>
          <w:rPr>
            <w:color w:val="0000FF"/>
          </w:rPr>
          <w:t>постановлением</w:t>
        </w:r>
      </w:hyperlink>
      <w:r>
        <w:t xml:space="preserve"> Правительства Новосибирской области от 12.08.2019 N 329-п)</w:t>
      </w:r>
    </w:p>
    <w:p w:rsidR="007A649E" w:rsidRDefault="007A649E">
      <w:pPr>
        <w:pStyle w:val="ConsPlusNormal"/>
        <w:spacing w:before="220"/>
        <w:ind w:firstLine="540"/>
        <w:jc w:val="both"/>
      </w:pPr>
      <w:bookmarkStart w:id="164" w:name="P5366"/>
      <w:bookmarkEnd w:id="164"/>
      <w:r>
        <w:t>7. Основаниями для отказа в предоставлении субсидии являются:</w:t>
      </w:r>
    </w:p>
    <w:p w:rsidR="007A649E" w:rsidRDefault="007A649E">
      <w:pPr>
        <w:pStyle w:val="ConsPlusNormal"/>
        <w:spacing w:before="220"/>
        <w:ind w:firstLine="540"/>
        <w:jc w:val="both"/>
      </w:pPr>
      <w:r>
        <w:t xml:space="preserve">1) несоответствие заявителя требованиям, указанным в </w:t>
      </w:r>
      <w:hyperlink w:anchor="P5346" w:history="1">
        <w:r>
          <w:rPr>
            <w:color w:val="0000FF"/>
          </w:rPr>
          <w:t>пунктах 3</w:t>
        </w:r>
      </w:hyperlink>
      <w:r>
        <w:t xml:space="preserve">, </w:t>
      </w:r>
      <w:hyperlink w:anchor="P5359" w:history="1">
        <w:r>
          <w:rPr>
            <w:color w:val="0000FF"/>
          </w:rPr>
          <w:t>6</w:t>
        </w:r>
      </w:hyperlink>
      <w:r>
        <w:t xml:space="preserve"> настоящего Порядка;</w:t>
      </w:r>
    </w:p>
    <w:p w:rsidR="007A649E" w:rsidRDefault="007A649E">
      <w:pPr>
        <w:pStyle w:val="ConsPlusNormal"/>
        <w:jc w:val="both"/>
      </w:pPr>
      <w:r>
        <w:t xml:space="preserve">(в ред. </w:t>
      </w:r>
      <w:hyperlink r:id="rId703" w:history="1">
        <w:r>
          <w:rPr>
            <w:color w:val="0000FF"/>
          </w:rPr>
          <w:t>постановления</w:t>
        </w:r>
      </w:hyperlink>
      <w:r>
        <w:t xml:space="preserve"> Правительства Новосибирской области от 14.05.2019 N 188-п)</w:t>
      </w:r>
    </w:p>
    <w:p w:rsidR="007A649E" w:rsidRDefault="007A649E">
      <w:pPr>
        <w:pStyle w:val="ConsPlusNormal"/>
        <w:spacing w:before="220"/>
        <w:ind w:firstLine="540"/>
        <w:jc w:val="both"/>
      </w:pPr>
      <w:r>
        <w:t xml:space="preserve">2) несоответствие представленных получателем субсидии документов требованиям, определенным </w:t>
      </w:r>
      <w:hyperlink w:anchor="P5348" w:history="1">
        <w:r>
          <w:rPr>
            <w:color w:val="0000FF"/>
          </w:rPr>
          <w:t>пунктом 4</w:t>
        </w:r>
      </w:hyperlink>
      <w:r>
        <w:t xml:space="preserve"> настоящего Порядка, или непредставление (представление не в полном объеме) указанных документов (за исключением документов, предусмотренных </w:t>
      </w:r>
      <w:hyperlink w:anchor="P5351" w:history="1">
        <w:r>
          <w:rPr>
            <w:color w:val="0000FF"/>
          </w:rPr>
          <w:t>подпунктами 1</w:t>
        </w:r>
      </w:hyperlink>
      <w:r>
        <w:t xml:space="preserve">, </w:t>
      </w:r>
      <w:hyperlink w:anchor="P5354" w:history="1">
        <w:r>
          <w:rPr>
            <w:color w:val="0000FF"/>
          </w:rPr>
          <w:t>4</w:t>
        </w:r>
      </w:hyperlink>
      <w:r>
        <w:t xml:space="preserve">, </w:t>
      </w:r>
      <w:hyperlink w:anchor="P5355" w:history="1">
        <w:r>
          <w:rPr>
            <w:color w:val="0000FF"/>
          </w:rPr>
          <w:t>5 пункта 4</w:t>
        </w:r>
      </w:hyperlink>
      <w:r>
        <w:t xml:space="preserve"> настоящего Порядка);</w:t>
      </w:r>
    </w:p>
    <w:p w:rsidR="007A649E" w:rsidRDefault="007A649E">
      <w:pPr>
        <w:pStyle w:val="ConsPlusNormal"/>
        <w:spacing w:before="220"/>
        <w:ind w:firstLine="540"/>
        <w:jc w:val="both"/>
      </w:pPr>
      <w:r>
        <w:t>3) недостоверность представленной получателем субсидии информации.</w:t>
      </w:r>
    </w:p>
    <w:p w:rsidR="007A649E" w:rsidRDefault="007A649E">
      <w:pPr>
        <w:pStyle w:val="ConsPlusNormal"/>
        <w:spacing w:before="220"/>
        <w:ind w:firstLine="540"/>
        <w:jc w:val="both"/>
      </w:pPr>
      <w:r>
        <w:t xml:space="preserve">Абзац утратил силу. - </w:t>
      </w:r>
      <w:hyperlink r:id="rId704" w:history="1">
        <w:r>
          <w:rPr>
            <w:color w:val="0000FF"/>
          </w:rPr>
          <w:t>Постановление</w:t>
        </w:r>
      </w:hyperlink>
      <w:r>
        <w:t xml:space="preserve"> Правительства Новосибирской области от 12.08.2019 N 329-п.</w:t>
      </w:r>
    </w:p>
    <w:p w:rsidR="007A649E" w:rsidRDefault="007A649E">
      <w:pPr>
        <w:pStyle w:val="ConsPlusNormal"/>
        <w:spacing w:before="220"/>
        <w:ind w:firstLine="540"/>
        <w:jc w:val="both"/>
      </w:pPr>
      <w:bookmarkStart w:id="165" w:name="P5372"/>
      <w:bookmarkEnd w:id="165"/>
      <w:r>
        <w:t>8. Показатели результативности предоставления субсидии устанавливаются следующие: количество выданных микрозаймов; эффективность размещения средств микрофинансовой организации.</w:t>
      </w:r>
    </w:p>
    <w:p w:rsidR="007A649E" w:rsidRDefault="007A649E">
      <w:pPr>
        <w:pStyle w:val="ConsPlusNormal"/>
        <w:jc w:val="both"/>
      </w:pPr>
      <w:r>
        <w:t xml:space="preserve">(в ред. </w:t>
      </w:r>
      <w:hyperlink r:id="rId705" w:history="1">
        <w:r>
          <w:rPr>
            <w:color w:val="0000FF"/>
          </w:rPr>
          <w:t>постановления</w:t>
        </w:r>
      </w:hyperlink>
      <w:r>
        <w:t xml:space="preserve"> Правительства Новосибирской области от 14.05.2019 N 188-п)</w:t>
      </w:r>
    </w:p>
    <w:p w:rsidR="007A649E" w:rsidRDefault="007A649E">
      <w:pPr>
        <w:pStyle w:val="ConsPlusNormal"/>
        <w:spacing w:before="220"/>
        <w:ind w:firstLine="540"/>
        <w:jc w:val="both"/>
      </w:pPr>
      <w:r>
        <w:t xml:space="preserve">Министерство устанавливает в соглашении о предоставлении субсидии, указанном в </w:t>
      </w:r>
      <w:hyperlink w:anchor="P5375" w:history="1">
        <w:r>
          <w:rPr>
            <w:color w:val="0000FF"/>
          </w:rPr>
          <w:t>пункте 9</w:t>
        </w:r>
      </w:hyperlink>
      <w:r>
        <w:t xml:space="preserve"> настоящего Порядка, значения показателей результативности предоставления субсидии, сроки и формы представления получателем субсидии отчетности о достижении показателей результативности.</w:t>
      </w:r>
    </w:p>
    <w:p w:rsidR="007A649E" w:rsidRDefault="007A649E">
      <w:pPr>
        <w:pStyle w:val="ConsPlusNormal"/>
        <w:spacing w:before="220"/>
        <w:ind w:firstLine="540"/>
        <w:jc w:val="both"/>
      </w:pPr>
      <w:bookmarkStart w:id="166" w:name="P5375"/>
      <w:bookmarkEnd w:id="166"/>
      <w:r>
        <w:t xml:space="preserve">9. Министерство заключает с получателем субсидии соглашение о предоставлении субсидии за счет средств областного бюджета Новосибирской области, источником формирования которых являются в том числе средства федерального бюджета, в соответствии с типовой </w:t>
      </w:r>
      <w:hyperlink r:id="rId706" w:history="1">
        <w:r>
          <w:rPr>
            <w:color w:val="0000FF"/>
          </w:rPr>
          <w:t>формой</w:t>
        </w:r>
      </w:hyperlink>
      <w:r>
        <w:t>, установленной приказом министерства финансов и налоговой политики Новосибирской области от 19.10.2017 N 57-НПА "Об утверждении типовой формы соглашения о предоставлении из областного бюджета Новосибирской области субсидий некоммерческим организациям, не являющимся государственными (муниципальными) учреждениями" (далее - соглашение), в течение 10 рабочих дней со дня подачи заявки.</w:t>
      </w:r>
    </w:p>
    <w:p w:rsidR="007A649E" w:rsidRDefault="007A649E">
      <w:pPr>
        <w:pStyle w:val="ConsPlusNormal"/>
        <w:jc w:val="both"/>
      </w:pPr>
      <w:r>
        <w:t xml:space="preserve">(в ред. </w:t>
      </w:r>
      <w:hyperlink r:id="rId707" w:history="1">
        <w:r>
          <w:rPr>
            <w:color w:val="0000FF"/>
          </w:rPr>
          <w:t>постановления</w:t>
        </w:r>
      </w:hyperlink>
      <w:r>
        <w:t xml:space="preserve"> Правительства Новосибирской области от 14.05.2019 N 188-п)</w:t>
      </w:r>
    </w:p>
    <w:p w:rsidR="007A649E" w:rsidRDefault="007A649E">
      <w:pPr>
        <w:pStyle w:val="ConsPlusNormal"/>
        <w:spacing w:before="220"/>
        <w:ind w:firstLine="540"/>
        <w:jc w:val="both"/>
      </w:pPr>
      <w:r>
        <w:t>В соглашении о предоставлении субсидии должны содержаться:</w:t>
      </w:r>
    </w:p>
    <w:p w:rsidR="007A649E" w:rsidRDefault="007A649E">
      <w:pPr>
        <w:pStyle w:val="ConsPlusNormal"/>
        <w:spacing w:before="220"/>
        <w:ind w:firstLine="540"/>
        <w:jc w:val="both"/>
      </w:pPr>
      <w:r>
        <w:t xml:space="preserve">1) значения показателей результативности предоставления субсидии, указанных в </w:t>
      </w:r>
      <w:hyperlink w:anchor="P5372" w:history="1">
        <w:r>
          <w:rPr>
            <w:color w:val="0000FF"/>
          </w:rPr>
          <w:t>пункте 8</w:t>
        </w:r>
      </w:hyperlink>
      <w:r>
        <w:t xml:space="preserve"> настоящего Порядка;</w:t>
      </w:r>
    </w:p>
    <w:p w:rsidR="007A649E" w:rsidRDefault="007A649E">
      <w:pPr>
        <w:pStyle w:val="ConsPlusNormal"/>
        <w:spacing w:before="220"/>
        <w:ind w:firstLine="540"/>
        <w:jc w:val="both"/>
      </w:pPr>
      <w:r>
        <w:t>2) сроки и формы представления получателем субсидии отчетности о достижении показателей результативности;</w:t>
      </w:r>
    </w:p>
    <w:p w:rsidR="007A649E" w:rsidRDefault="007A649E">
      <w:pPr>
        <w:pStyle w:val="ConsPlusNormal"/>
        <w:spacing w:before="220"/>
        <w:ind w:firstLine="540"/>
        <w:jc w:val="both"/>
      </w:pPr>
      <w:r>
        <w:t>3) график перечисления и размер субсидии;</w:t>
      </w:r>
    </w:p>
    <w:p w:rsidR="007A649E" w:rsidRDefault="007A649E">
      <w:pPr>
        <w:pStyle w:val="ConsPlusNormal"/>
        <w:jc w:val="both"/>
      </w:pPr>
      <w:r>
        <w:t xml:space="preserve">(в ред. </w:t>
      </w:r>
      <w:hyperlink r:id="rId708" w:history="1">
        <w:r>
          <w:rPr>
            <w:color w:val="0000FF"/>
          </w:rPr>
          <w:t>постановления</w:t>
        </w:r>
      </w:hyperlink>
      <w:r>
        <w:t xml:space="preserve"> Правительства Новосибирской области от 14.05.2019 N 188-п)</w:t>
      </w:r>
    </w:p>
    <w:p w:rsidR="007A649E" w:rsidRDefault="007A649E">
      <w:pPr>
        <w:pStyle w:val="ConsPlusNormal"/>
        <w:spacing w:before="220"/>
        <w:ind w:firstLine="540"/>
        <w:jc w:val="both"/>
      </w:pPr>
      <w:r>
        <w:t>4) согласие получателя субсидии на осуществление Министерством и органами государственного финансового контроля проверок соблюдения получателем субсидии условий, целей и порядка предоставления субсидии;</w:t>
      </w:r>
    </w:p>
    <w:p w:rsidR="007A649E" w:rsidRDefault="007A649E">
      <w:pPr>
        <w:pStyle w:val="ConsPlusNormal"/>
        <w:spacing w:before="220"/>
        <w:ind w:firstLine="540"/>
        <w:jc w:val="both"/>
      </w:pPr>
      <w:r>
        <w:t>5) запрет приобретения за счет средств субсидии получателем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субсидии.</w:t>
      </w:r>
    </w:p>
    <w:p w:rsidR="007A649E" w:rsidRDefault="007A649E">
      <w:pPr>
        <w:pStyle w:val="ConsPlusNormal"/>
        <w:jc w:val="both"/>
      </w:pPr>
      <w:r>
        <w:t xml:space="preserve">(в ред. </w:t>
      </w:r>
      <w:hyperlink r:id="rId709" w:history="1">
        <w:r>
          <w:rPr>
            <w:color w:val="0000FF"/>
          </w:rPr>
          <w:t>постановления</w:t>
        </w:r>
      </w:hyperlink>
      <w:r>
        <w:t xml:space="preserve"> Правительства Новосибирской области от 14.05.2019 N 188-п)</w:t>
      </w:r>
    </w:p>
    <w:p w:rsidR="007A649E" w:rsidRDefault="007A649E">
      <w:pPr>
        <w:pStyle w:val="ConsPlusNormal"/>
        <w:spacing w:before="220"/>
        <w:ind w:firstLine="540"/>
        <w:jc w:val="both"/>
      </w:pPr>
      <w:r>
        <w:t>10. Перечисление субсидии осуществляется на расчетные счета, открытые в российских кредитных организациях, если иное не предусмотрено законодательством Российской Федерации.</w:t>
      </w:r>
    </w:p>
    <w:p w:rsidR="007A649E" w:rsidRDefault="007A649E">
      <w:pPr>
        <w:pStyle w:val="ConsPlusNormal"/>
        <w:spacing w:before="220"/>
        <w:ind w:firstLine="540"/>
        <w:jc w:val="both"/>
      </w:pPr>
      <w:r>
        <w:t>11. Перечисление субсидии осуществляется в соответствии с графиком перечисления субсидии, установленным соглашением.</w:t>
      </w:r>
    </w:p>
    <w:p w:rsidR="007A649E" w:rsidRDefault="007A649E">
      <w:pPr>
        <w:pStyle w:val="ConsPlusNormal"/>
        <w:spacing w:before="220"/>
        <w:ind w:firstLine="540"/>
        <w:jc w:val="both"/>
      </w:pPr>
      <w:r>
        <w:t>12. Запрещается приобретение за счет средств субсидии получателем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субсидии.</w:t>
      </w:r>
    </w:p>
    <w:p w:rsidR="007A649E" w:rsidRDefault="007A649E">
      <w:pPr>
        <w:pStyle w:val="ConsPlusNormal"/>
        <w:jc w:val="both"/>
      </w:pPr>
      <w:r>
        <w:t xml:space="preserve">(в ред. </w:t>
      </w:r>
      <w:hyperlink r:id="rId710" w:history="1">
        <w:r>
          <w:rPr>
            <w:color w:val="0000FF"/>
          </w:rPr>
          <w:t>постановления</w:t>
        </w:r>
      </w:hyperlink>
      <w:r>
        <w:t xml:space="preserve"> Правительства Новосибирской области от 14.05.2019 N 188-п)</w:t>
      </w:r>
    </w:p>
    <w:p w:rsidR="007A649E" w:rsidRDefault="007A649E">
      <w:pPr>
        <w:pStyle w:val="ConsPlusNormal"/>
        <w:spacing w:before="220"/>
        <w:ind w:firstLine="540"/>
        <w:jc w:val="both"/>
      </w:pPr>
      <w:r>
        <w:t>13. При предоставлении субсидий из областного бюджета Новосибирской области, в том числе источником финансового обеспечения которых являются субсидии из федерального бюджета, Министерством и органом государственного финансового контроля проводится обязательная проверка соблюдения условий, целей и порядка предоставления субсидий их получателями.</w:t>
      </w:r>
    </w:p>
    <w:p w:rsidR="007A649E" w:rsidRDefault="007A649E">
      <w:pPr>
        <w:pStyle w:val="ConsPlusNormal"/>
        <w:spacing w:before="220"/>
        <w:ind w:firstLine="540"/>
        <w:jc w:val="both"/>
      </w:pPr>
      <w:r>
        <w:t xml:space="preserve">14. В случае нарушения получателем субсидии условий предоставления субсидий, установленных </w:t>
      </w:r>
      <w:hyperlink w:anchor="P5346" w:history="1">
        <w:r>
          <w:rPr>
            <w:color w:val="0000FF"/>
          </w:rPr>
          <w:t>пунктом 3</w:t>
        </w:r>
      </w:hyperlink>
      <w:r>
        <w:t xml:space="preserve"> настоящего Порядка, выявленного по фактам проверок, проведенных Министерством и уполномоченным органом государственного финансового контроля, субсидии подлежат возврату в областной бюджет Новосибирской области в течение 30 рабочих дней со дня предъявления Министерством требования о возврате. В случае невозврата субсидий в указанные сроки Министерство обязано принять меры для возврата субсидий в судебном порядке.</w:t>
      </w:r>
    </w:p>
    <w:p w:rsidR="007A649E" w:rsidRDefault="007A649E">
      <w:pPr>
        <w:pStyle w:val="ConsPlusNormal"/>
        <w:jc w:val="both"/>
      </w:pPr>
      <w:r>
        <w:t xml:space="preserve">(в ред. </w:t>
      </w:r>
      <w:hyperlink r:id="rId711" w:history="1">
        <w:r>
          <w:rPr>
            <w:color w:val="0000FF"/>
          </w:rPr>
          <w:t>постановления</w:t>
        </w:r>
      </w:hyperlink>
      <w:r>
        <w:t xml:space="preserve"> Правительства Новосибирской области от 12.08.2019 N 329-п)</w:t>
      </w:r>
    </w:p>
    <w:p w:rsidR="007A649E" w:rsidRDefault="007A649E">
      <w:pPr>
        <w:pStyle w:val="ConsPlusNormal"/>
        <w:spacing w:before="220"/>
        <w:ind w:firstLine="540"/>
        <w:jc w:val="both"/>
      </w:pPr>
      <w:r>
        <w:t>15. В случае если получателем субсидии по состоянию на 31 декабря года предоставления субсидии допущены нарушения обязательств по выполнению показателей результативности использования субсидии и до 1 апреля года, следующего за годом предоставления субсидии, указанные нарушения не устранены, объем средств, подлежащий возврату в областной бюджет Новосибирской области до 1 мая текущего финансового года (V</w:t>
      </w:r>
      <w:r>
        <w:rPr>
          <w:vertAlign w:val="subscript"/>
        </w:rPr>
        <w:t>возврата</w:t>
      </w:r>
      <w:r>
        <w:t>), определяется по формуле:</w:t>
      </w:r>
    </w:p>
    <w:p w:rsidR="007A649E" w:rsidRDefault="007A649E">
      <w:pPr>
        <w:pStyle w:val="ConsPlusNormal"/>
        <w:ind w:firstLine="540"/>
        <w:jc w:val="both"/>
      </w:pPr>
    </w:p>
    <w:p w:rsidR="007A649E" w:rsidRDefault="007A649E">
      <w:pPr>
        <w:pStyle w:val="ConsPlusNormal"/>
        <w:jc w:val="center"/>
      </w:pPr>
      <w:r w:rsidRPr="003F53D0">
        <w:rPr>
          <w:position w:val="-26"/>
        </w:rPr>
        <w:pict>
          <v:shape id="_x0000_i1056" style="width:179.25pt;height:37.5pt" coordsize="" o:spt="100" adj="0,,0" path="" filled="f" stroked="f">
            <v:stroke joinstyle="miter"/>
            <v:imagedata r:id="rId712" o:title="base_23601_121495_32799"/>
            <v:formulas/>
            <v:path o:connecttype="segments"/>
          </v:shape>
        </w:pict>
      </w:r>
    </w:p>
    <w:p w:rsidR="007A649E" w:rsidRDefault="007A649E">
      <w:pPr>
        <w:pStyle w:val="ConsPlusNormal"/>
        <w:jc w:val="both"/>
      </w:pPr>
      <w:r>
        <w:t xml:space="preserve">(в ред. </w:t>
      </w:r>
      <w:hyperlink r:id="rId713" w:history="1">
        <w:r>
          <w:rPr>
            <w:color w:val="0000FF"/>
          </w:rPr>
          <w:t>постановления</w:t>
        </w:r>
      </w:hyperlink>
      <w:r>
        <w:t xml:space="preserve"> Правительства Новосибирской области от 14.05.2019 N 188-п)</w:t>
      </w:r>
    </w:p>
    <w:p w:rsidR="007A649E" w:rsidRDefault="007A649E">
      <w:pPr>
        <w:pStyle w:val="ConsPlusNormal"/>
        <w:ind w:firstLine="540"/>
        <w:jc w:val="both"/>
      </w:pPr>
    </w:p>
    <w:p w:rsidR="007A649E" w:rsidRDefault="007A649E">
      <w:pPr>
        <w:pStyle w:val="ConsPlusNormal"/>
        <w:ind w:firstLine="540"/>
        <w:jc w:val="both"/>
      </w:pPr>
      <w:r>
        <w:t>где:</w:t>
      </w:r>
    </w:p>
    <w:p w:rsidR="007A649E" w:rsidRDefault="007A649E">
      <w:pPr>
        <w:pStyle w:val="ConsPlusNormal"/>
        <w:spacing w:before="220"/>
        <w:ind w:firstLine="540"/>
        <w:jc w:val="both"/>
      </w:pPr>
      <w:r>
        <w:t>V</w:t>
      </w:r>
      <w:r>
        <w:rPr>
          <w:vertAlign w:val="subscript"/>
        </w:rPr>
        <w:t>субсидии</w:t>
      </w:r>
      <w:r>
        <w:t xml:space="preserve"> - размер предоставленной субсидии;</w:t>
      </w:r>
    </w:p>
    <w:p w:rsidR="007A649E" w:rsidRDefault="007A649E">
      <w:pPr>
        <w:pStyle w:val="ConsPlusNormal"/>
        <w:spacing w:before="220"/>
        <w:ind w:firstLine="540"/>
        <w:jc w:val="both"/>
      </w:pPr>
      <w:r>
        <w:t>k - коэффициент возврата субсидии;</w:t>
      </w:r>
    </w:p>
    <w:p w:rsidR="007A649E" w:rsidRDefault="007A649E">
      <w:pPr>
        <w:pStyle w:val="ConsPlusNormal"/>
        <w:spacing w:before="220"/>
        <w:ind w:firstLine="540"/>
        <w:jc w:val="both"/>
      </w:pPr>
      <w:r>
        <w:t>p - количество показателей результативности использования субсидии, по которым индекс, отражающий уровень недостижения i-го показателя результативности использования субсидии, имеет положительное значение;</w:t>
      </w:r>
    </w:p>
    <w:p w:rsidR="007A649E" w:rsidRDefault="007A649E">
      <w:pPr>
        <w:pStyle w:val="ConsPlusNormal"/>
        <w:spacing w:before="220"/>
        <w:ind w:firstLine="540"/>
        <w:jc w:val="both"/>
      </w:pPr>
      <w:r>
        <w:t>n - общее количество показателей результативности использования субсидии.</w:t>
      </w:r>
    </w:p>
    <w:p w:rsidR="007A649E" w:rsidRDefault="007A649E">
      <w:pPr>
        <w:pStyle w:val="ConsPlusNormal"/>
        <w:spacing w:before="220"/>
        <w:ind w:firstLine="540"/>
        <w:jc w:val="both"/>
      </w:pPr>
      <w:r>
        <w:t>Коэффициент возврата субсидии (k) определяется по формуле:</w:t>
      </w:r>
    </w:p>
    <w:p w:rsidR="007A649E" w:rsidRDefault="007A649E">
      <w:pPr>
        <w:pStyle w:val="ConsPlusNormal"/>
        <w:ind w:firstLine="540"/>
        <w:jc w:val="both"/>
      </w:pPr>
    </w:p>
    <w:p w:rsidR="007A649E" w:rsidRDefault="007A649E">
      <w:pPr>
        <w:pStyle w:val="ConsPlusNormal"/>
        <w:jc w:val="center"/>
      </w:pPr>
      <w:r w:rsidRPr="003F53D0">
        <w:rPr>
          <w:position w:val="-28"/>
        </w:rPr>
        <w:pict>
          <v:shape id="_x0000_i1057" style="width:60.75pt;height:39.75pt" coordsize="" o:spt="100" adj="0,,0" path="" filled="f" stroked="f">
            <v:stroke joinstyle="miter"/>
            <v:imagedata r:id="rId505" o:title="base_23601_121495_32800"/>
            <v:formulas/>
            <v:path o:connecttype="segments"/>
          </v:shape>
        </w:pict>
      </w:r>
    </w:p>
    <w:p w:rsidR="007A649E" w:rsidRDefault="007A649E">
      <w:pPr>
        <w:pStyle w:val="ConsPlusNormal"/>
        <w:ind w:firstLine="540"/>
        <w:jc w:val="both"/>
      </w:pPr>
    </w:p>
    <w:p w:rsidR="007A649E" w:rsidRDefault="007A649E">
      <w:pPr>
        <w:pStyle w:val="ConsPlusNormal"/>
        <w:ind w:firstLine="540"/>
        <w:jc w:val="both"/>
      </w:pPr>
      <w:r>
        <w:t>где D</w:t>
      </w:r>
      <w:r>
        <w:rPr>
          <w:vertAlign w:val="subscript"/>
        </w:rPr>
        <w:t>i</w:t>
      </w:r>
      <w:r>
        <w:t xml:space="preserve"> - индекс, отражающий уровень недостижения i-го показателя результативности использования субсидии.</w:t>
      </w:r>
    </w:p>
    <w:p w:rsidR="007A649E" w:rsidRDefault="007A649E">
      <w:pPr>
        <w:pStyle w:val="ConsPlusNormal"/>
        <w:spacing w:before="220"/>
        <w:ind w:firstLine="540"/>
        <w:jc w:val="both"/>
      </w:pPr>
      <w:r>
        <w:t xml:space="preserve">При расчете коэффициента возврата субсидии используются только положительные значения индекса, отражающего уровень недостижения i-го показателя результативности использования субсидии из числа обязательных для включения в соглашения в соответствии с </w:t>
      </w:r>
      <w:hyperlink w:anchor="P5372" w:history="1">
        <w:r>
          <w:rPr>
            <w:color w:val="0000FF"/>
          </w:rPr>
          <w:t>пунктом 8</w:t>
        </w:r>
      </w:hyperlink>
      <w:r>
        <w:t xml:space="preserve"> настоящего Порядка.</w:t>
      </w:r>
    </w:p>
    <w:p w:rsidR="007A649E" w:rsidRDefault="007A649E">
      <w:pPr>
        <w:pStyle w:val="ConsPlusNormal"/>
        <w:spacing w:before="220"/>
        <w:ind w:firstLine="540"/>
        <w:jc w:val="both"/>
      </w:pPr>
      <w:r>
        <w:t>Индекс, отражающий уровень недостижения i-го показателя результативности использования субсидии (D</w:t>
      </w:r>
      <w:r>
        <w:rPr>
          <w:vertAlign w:val="subscript"/>
        </w:rPr>
        <w:t>i</w:t>
      </w:r>
      <w:r>
        <w:t>), определяется:</w:t>
      </w:r>
    </w:p>
    <w:p w:rsidR="007A649E" w:rsidRDefault="007A649E">
      <w:pPr>
        <w:pStyle w:val="ConsPlusNormal"/>
        <w:spacing w:before="220"/>
        <w:ind w:firstLine="540"/>
        <w:jc w:val="both"/>
      </w:pPr>
      <w:r>
        <w:t>1) для показателей результативности использования субсидий, по которым большее значение фактически достигнутого значения отражает большую эффективность использования субсидии, - по формуле:</w:t>
      </w:r>
    </w:p>
    <w:p w:rsidR="007A649E" w:rsidRDefault="007A649E">
      <w:pPr>
        <w:pStyle w:val="ConsPlusNormal"/>
        <w:ind w:firstLine="540"/>
        <w:jc w:val="both"/>
      </w:pPr>
    </w:p>
    <w:p w:rsidR="007A649E" w:rsidRDefault="007A649E">
      <w:pPr>
        <w:pStyle w:val="ConsPlusNormal"/>
        <w:jc w:val="center"/>
      </w:pPr>
      <w:r w:rsidRPr="003F53D0">
        <w:rPr>
          <w:position w:val="-26"/>
        </w:rPr>
        <w:pict>
          <v:shape id="_x0000_i1058" style="width:64.5pt;height:37.5pt" coordsize="" o:spt="100" adj="0,,0" path="" filled="f" stroked="f">
            <v:stroke joinstyle="miter"/>
            <v:imagedata r:id="rId506" o:title="base_23601_121495_32801"/>
            <v:formulas/>
            <v:path o:connecttype="segments"/>
          </v:shape>
        </w:pict>
      </w:r>
    </w:p>
    <w:p w:rsidR="007A649E" w:rsidRDefault="007A649E">
      <w:pPr>
        <w:pStyle w:val="ConsPlusNormal"/>
        <w:ind w:firstLine="540"/>
        <w:jc w:val="both"/>
      </w:pPr>
    </w:p>
    <w:p w:rsidR="007A649E" w:rsidRDefault="007A649E">
      <w:pPr>
        <w:pStyle w:val="ConsPlusNormal"/>
        <w:ind w:firstLine="540"/>
        <w:jc w:val="both"/>
      </w:pPr>
      <w:r>
        <w:t>где:</w:t>
      </w:r>
    </w:p>
    <w:p w:rsidR="007A649E" w:rsidRDefault="007A649E">
      <w:pPr>
        <w:pStyle w:val="ConsPlusNormal"/>
        <w:spacing w:before="220"/>
        <w:ind w:firstLine="540"/>
        <w:jc w:val="both"/>
      </w:pPr>
      <w:r>
        <w:t>T</w:t>
      </w:r>
      <w:r>
        <w:rPr>
          <w:vertAlign w:val="subscript"/>
        </w:rPr>
        <w:t>i</w:t>
      </w:r>
      <w:r>
        <w:t xml:space="preserve"> - фактически достигнутое значение i-го показателя результативности использования субсидии на отчетную дату;</w:t>
      </w:r>
    </w:p>
    <w:p w:rsidR="007A649E" w:rsidRDefault="007A649E">
      <w:pPr>
        <w:pStyle w:val="ConsPlusNormal"/>
        <w:spacing w:before="220"/>
        <w:ind w:firstLine="540"/>
        <w:jc w:val="both"/>
      </w:pPr>
      <w:r>
        <w:t>S</w:t>
      </w:r>
      <w:r>
        <w:rPr>
          <w:vertAlign w:val="subscript"/>
        </w:rPr>
        <w:t>i</w:t>
      </w:r>
      <w:r>
        <w:t xml:space="preserve"> - плановое значение i-го показателя результативности использования субсидии, установленное соглашением;</w:t>
      </w:r>
    </w:p>
    <w:p w:rsidR="007A649E" w:rsidRDefault="007A649E">
      <w:pPr>
        <w:pStyle w:val="ConsPlusNormal"/>
        <w:spacing w:before="220"/>
        <w:ind w:firstLine="540"/>
        <w:jc w:val="both"/>
      </w:pPr>
      <w:hyperlink r:id="rId714" w:history="1">
        <w:r>
          <w:rPr>
            <w:color w:val="0000FF"/>
          </w:rPr>
          <w:t>2</w:t>
        </w:r>
      </w:hyperlink>
      <w:r>
        <w:t>) для показателей результативности использования субсидий, по которым большее значение фактически достигнутого значения отражает меньшую эффективность использования субсидии, - по формуле:</w:t>
      </w:r>
    </w:p>
    <w:p w:rsidR="007A649E" w:rsidRDefault="007A649E">
      <w:pPr>
        <w:pStyle w:val="ConsPlusNormal"/>
        <w:ind w:firstLine="540"/>
        <w:jc w:val="both"/>
      </w:pPr>
    </w:p>
    <w:p w:rsidR="007A649E" w:rsidRDefault="007A649E">
      <w:pPr>
        <w:pStyle w:val="ConsPlusNormal"/>
        <w:jc w:val="center"/>
      </w:pPr>
      <w:r w:rsidRPr="003F53D0">
        <w:rPr>
          <w:position w:val="-26"/>
        </w:rPr>
        <w:pict>
          <v:shape id="_x0000_i1059" style="width:63.75pt;height:37.5pt" coordsize="" o:spt="100" adj="0,,0" path="" filled="f" stroked="f">
            <v:stroke joinstyle="miter"/>
            <v:imagedata r:id="rId715" o:title="base_23601_121495_32802"/>
            <v:formulas/>
            <v:path o:connecttype="segments"/>
          </v:shape>
        </w:pict>
      </w:r>
    </w:p>
    <w:p w:rsidR="007A649E" w:rsidRDefault="007A649E">
      <w:pPr>
        <w:pStyle w:val="ConsPlusNormal"/>
        <w:ind w:firstLine="540"/>
        <w:jc w:val="both"/>
      </w:pPr>
    </w:p>
    <w:p w:rsidR="007A649E" w:rsidRDefault="007A649E">
      <w:pPr>
        <w:pStyle w:val="ConsPlusNormal"/>
        <w:ind w:firstLine="540"/>
        <w:jc w:val="both"/>
      </w:pPr>
      <w:r>
        <w:t>16. Министерство представляет в министерство экономического развития Новосибирской области и министерство финансов и налоговой политики Новосибирской области ежеквартальные (нарастающим итогом) и ежегодный отчеты о расходовании средств областного бюджета Новосибирской области, в том числе источником финансового обеспечения которых являются субсидии из федерального бюджета, в составе отчетности по исполнению мероприятий государственной программы.</w:t>
      </w:r>
    </w:p>
    <w:p w:rsidR="007A649E" w:rsidRDefault="007A649E">
      <w:pPr>
        <w:pStyle w:val="ConsPlusNormal"/>
        <w:ind w:firstLine="540"/>
        <w:jc w:val="both"/>
      </w:pPr>
    </w:p>
    <w:p w:rsidR="007A649E" w:rsidRDefault="007A649E">
      <w:pPr>
        <w:pStyle w:val="ConsPlusNormal"/>
        <w:ind w:firstLine="540"/>
        <w:jc w:val="both"/>
      </w:pPr>
    </w:p>
    <w:p w:rsidR="007A649E" w:rsidRDefault="007A649E">
      <w:pPr>
        <w:pStyle w:val="ConsPlusNormal"/>
        <w:ind w:firstLine="540"/>
        <w:jc w:val="both"/>
      </w:pPr>
    </w:p>
    <w:p w:rsidR="007A649E" w:rsidRDefault="007A649E">
      <w:pPr>
        <w:pStyle w:val="ConsPlusNormal"/>
        <w:ind w:firstLine="540"/>
        <w:jc w:val="both"/>
      </w:pPr>
    </w:p>
    <w:p w:rsidR="007A649E" w:rsidRDefault="007A649E">
      <w:pPr>
        <w:pStyle w:val="ConsPlusNormal"/>
        <w:ind w:firstLine="540"/>
        <w:jc w:val="both"/>
      </w:pPr>
    </w:p>
    <w:p w:rsidR="007A649E" w:rsidRDefault="007A649E">
      <w:pPr>
        <w:pStyle w:val="ConsPlusNormal"/>
        <w:jc w:val="right"/>
        <w:outlineLvl w:val="1"/>
      </w:pPr>
      <w:r>
        <w:t>Приложение N 1</w:t>
      </w:r>
    </w:p>
    <w:p w:rsidR="007A649E" w:rsidRDefault="007A649E">
      <w:pPr>
        <w:pStyle w:val="ConsPlusNormal"/>
        <w:jc w:val="right"/>
      </w:pPr>
      <w:r>
        <w:t>к Порядку</w:t>
      </w:r>
    </w:p>
    <w:p w:rsidR="007A649E" w:rsidRDefault="007A649E">
      <w:pPr>
        <w:pStyle w:val="ConsPlusNormal"/>
        <w:jc w:val="right"/>
      </w:pPr>
      <w:r>
        <w:t>определения объема и предоставления</w:t>
      </w:r>
    </w:p>
    <w:p w:rsidR="007A649E" w:rsidRDefault="007A649E">
      <w:pPr>
        <w:pStyle w:val="ConsPlusNormal"/>
        <w:jc w:val="right"/>
      </w:pPr>
      <w:r>
        <w:t>субсидий микрокредитной компании</w:t>
      </w:r>
    </w:p>
    <w:p w:rsidR="007A649E" w:rsidRDefault="007A649E">
      <w:pPr>
        <w:pStyle w:val="ConsPlusNormal"/>
        <w:jc w:val="right"/>
      </w:pPr>
      <w:r>
        <w:t>Новосибирский областной фонд</w:t>
      </w:r>
    </w:p>
    <w:p w:rsidR="007A649E" w:rsidRDefault="007A649E">
      <w:pPr>
        <w:pStyle w:val="ConsPlusNormal"/>
        <w:jc w:val="right"/>
      </w:pPr>
      <w:r>
        <w:t>микрофинансирования субъектов малого</w:t>
      </w:r>
    </w:p>
    <w:p w:rsidR="007A649E" w:rsidRDefault="007A649E">
      <w:pPr>
        <w:pStyle w:val="ConsPlusNormal"/>
        <w:jc w:val="right"/>
      </w:pPr>
      <w:r>
        <w:t>и среднего предпринимательства</w:t>
      </w:r>
    </w:p>
    <w:p w:rsidR="007A649E" w:rsidRDefault="007A649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A649E">
        <w:trPr>
          <w:jc w:val="center"/>
        </w:trPr>
        <w:tc>
          <w:tcPr>
            <w:tcW w:w="9294" w:type="dxa"/>
            <w:tcBorders>
              <w:top w:val="nil"/>
              <w:left w:val="single" w:sz="24" w:space="0" w:color="CED3F1"/>
              <w:bottom w:val="nil"/>
              <w:right w:val="single" w:sz="24" w:space="0" w:color="F4F3F8"/>
            </w:tcBorders>
            <w:shd w:val="clear" w:color="auto" w:fill="F4F3F8"/>
          </w:tcPr>
          <w:p w:rsidR="007A649E" w:rsidRDefault="007A649E">
            <w:pPr>
              <w:pStyle w:val="ConsPlusNormal"/>
              <w:jc w:val="center"/>
            </w:pPr>
            <w:r>
              <w:rPr>
                <w:color w:val="392C69"/>
              </w:rPr>
              <w:t>Список изменяющих документов</w:t>
            </w:r>
          </w:p>
          <w:p w:rsidR="007A649E" w:rsidRDefault="007A649E">
            <w:pPr>
              <w:pStyle w:val="ConsPlusNormal"/>
              <w:jc w:val="center"/>
            </w:pPr>
            <w:r>
              <w:rPr>
                <w:color w:val="392C69"/>
              </w:rPr>
              <w:t xml:space="preserve">(в ред. </w:t>
            </w:r>
            <w:hyperlink r:id="rId716" w:history="1">
              <w:r>
                <w:rPr>
                  <w:color w:val="0000FF"/>
                </w:rPr>
                <w:t>постановления</w:t>
              </w:r>
            </w:hyperlink>
            <w:r>
              <w:rPr>
                <w:color w:val="392C69"/>
              </w:rPr>
              <w:t xml:space="preserve"> Правительства Новосибирской области</w:t>
            </w:r>
          </w:p>
          <w:p w:rsidR="007A649E" w:rsidRDefault="007A649E">
            <w:pPr>
              <w:pStyle w:val="ConsPlusNormal"/>
              <w:jc w:val="center"/>
            </w:pPr>
            <w:r>
              <w:rPr>
                <w:color w:val="392C69"/>
              </w:rPr>
              <w:t>от 14.05.2019 N 188-п)</w:t>
            </w:r>
          </w:p>
        </w:tc>
      </w:tr>
    </w:tbl>
    <w:p w:rsidR="007A649E" w:rsidRDefault="007A649E">
      <w:pPr>
        <w:pStyle w:val="ConsPlusNormal"/>
        <w:ind w:firstLine="540"/>
        <w:jc w:val="both"/>
      </w:pPr>
    </w:p>
    <w:p w:rsidR="007A649E" w:rsidRDefault="007A649E">
      <w:pPr>
        <w:pStyle w:val="ConsPlusNonformat"/>
        <w:jc w:val="both"/>
      </w:pPr>
      <w:r>
        <w:t xml:space="preserve">                                                             В министерство</w:t>
      </w:r>
    </w:p>
    <w:p w:rsidR="007A649E" w:rsidRDefault="007A649E">
      <w:pPr>
        <w:pStyle w:val="ConsPlusNonformat"/>
        <w:jc w:val="both"/>
      </w:pPr>
      <w:r>
        <w:t xml:space="preserve">                                                   промышленности, торговли</w:t>
      </w:r>
    </w:p>
    <w:p w:rsidR="007A649E" w:rsidRDefault="007A649E">
      <w:pPr>
        <w:pStyle w:val="ConsPlusNonformat"/>
        <w:jc w:val="both"/>
      </w:pPr>
      <w:r>
        <w:t xml:space="preserve">                                             и развития предпринимательства</w:t>
      </w:r>
    </w:p>
    <w:p w:rsidR="007A649E" w:rsidRDefault="007A649E">
      <w:pPr>
        <w:pStyle w:val="ConsPlusNonformat"/>
        <w:jc w:val="both"/>
      </w:pPr>
      <w:r>
        <w:t xml:space="preserve">                                                      Новосибирской области</w:t>
      </w:r>
    </w:p>
    <w:p w:rsidR="007A649E" w:rsidRDefault="007A649E">
      <w:pPr>
        <w:pStyle w:val="ConsPlusNonformat"/>
        <w:jc w:val="both"/>
      </w:pPr>
    </w:p>
    <w:p w:rsidR="007A649E" w:rsidRDefault="007A649E">
      <w:pPr>
        <w:pStyle w:val="ConsPlusNonformat"/>
        <w:jc w:val="both"/>
      </w:pPr>
      <w:bookmarkStart w:id="167" w:name="P5442"/>
      <w:bookmarkEnd w:id="167"/>
      <w:r>
        <w:t xml:space="preserve">                     Заявка на предоставление субсидии</w:t>
      </w:r>
    </w:p>
    <w:p w:rsidR="007A649E" w:rsidRDefault="007A649E">
      <w:pPr>
        <w:pStyle w:val="ConsPlusNonformat"/>
        <w:jc w:val="both"/>
      </w:pPr>
      <w:r>
        <w:t>___________________________________________________________________________</w:t>
      </w:r>
    </w:p>
    <w:p w:rsidR="007A649E" w:rsidRDefault="007A649E">
      <w:pPr>
        <w:pStyle w:val="ConsPlusNonformat"/>
        <w:jc w:val="both"/>
      </w:pPr>
      <w:r>
        <w:t xml:space="preserve">                        (наименование организации)</w:t>
      </w:r>
    </w:p>
    <w:p w:rsidR="007A649E" w:rsidRDefault="007A649E">
      <w:pPr>
        <w:pStyle w:val="ConsPlusNonformat"/>
        <w:jc w:val="both"/>
      </w:pPr>
      <w:r>
        <w:t>подтверждает,  что  не  имеет  просроченной  задолженности  по  возврату  в</w:t>
      </w:r>
    </w:p>
    <w:p w:rsidR="007A649E" w:rsidRDefault="007A649E">
      <w:pPr>
        <w:pStyle w:val="ConsPlusNonformat"/>
        <w:jc w:val="both"/>
      </w:pPr>
      <w:r>
        <w:t>областной  бюджет  Новосибирской  области  субсидий,  бюджетных инвестиций,</w:t>
      </w:r>
    </w:p>
    <w:p w:rsidR="007A649E" w:rsidRDefault="007A649E">
      <w:pPr>
        <w:pStyle w:val="ConsPlusNonformat"/>
        <w:jc w:val="both"/>
      </w:pPr>
      <w:r>
        <w:t>предоставленных в том числе в соответствии с иными правовыми актами, и иной</w:t>
      </w:r>
    </w:p>
    <w:p w:rsidR="007A649E" w:rsidRDefault="007A649E">
      <w:pPr>
        <w:pStyle w:val="ConsPlusNonformat"/>
        <w:jc w:val="both"/>
      </w:pPr>
      <w:r>
        <w:t>просроченной задолженности перед областным бюджетом Новосибирской области и</w:t>
      </w:r>
    </w:p>
    <w:p w:rsidR="007A649E" w:rsidRDefault="007A649E">
      <w:pPr>
        <w:pStyle w:val="ConsPlusNonformat"/>
        <w:jc w:val="both"/>
      </w:pPr>
      <w:r>
        <w:t>просит предоставить субсидию в размере __________________________ тыс. руб.</w:t>
      </w:r>
    </w:p>
    <w:p w:rsidR="007A649E" w:rsidRDefault="007A649E">
      <w:pPr>
        <w:pStyle w:val="ConsPlusNonformat"/>
        <w:jc w:val="both"/>
      </w:pPr>
      <w:r>
        <w:t>Банковские реквизиты для предоставления субсидии:</w:t>
      </w:r>
    </w:p>
    <w:p w:rsidR="007A649E" w:rsidRDefault="007A649E">
      <w:pPr>
        <w:pStyle w:val="ConsPlusNonformat"/>
        <w:jc w:val="both"/>
      </w:pPr>
      <w:r>
        <w:t>___________________________________________________________________________</w:t>
      </w:r>
    </w:p>
    <w:p w:rsidR="007A649E" w:rsidRDefault="007A649E">
      <w:pPr>
        <w:pStyle w:val="ConsPlusNonformat"/>
        <w:jc w:val="both"/>
      </w:pPr>
      <w:r>
        <w:t>ИНН _______________________________________________________________________</w:t>
      </w:r>
    </w:p>
    <w:p w:rsidR="007A649E" w:rsidRDefault="007A649E">
      <w:pPr>
        <w:pStyle w:val="ConsPlusNonformat"/>
        <w:jc w:val="both"/>
      </w:pPr>
      <w:r>
        <w:t>Код КПП ___________________________________________________________________</w:t>
      </w:r>
    </w:p>
    <w:p w:rsidR="007A649E" w:rsidRDefault="007A649E">
      <w:pPr>
        <w:pStyle w:val="ConsPlusNonformat"/>
        <w:jc w:val="both"/>
      </w:pPr>
      <w:r>
        <w:t>ОГРН ______________________________________________________________________</w:t>
      </w:r>
    </w:p>
    <w:p w:rsidR="007A649E" w:rsidRDefault="007A649E">
      <w:pPr>
        <w:pStyle w:val="ConsPlusNonformat"/>
        <w:jc w:val="both"/>
      </w:pPr>
    </w:p>
    <w:p w:rsidR="007A649E" w:rsidRDefault="007A649E">
      <w:pPr>
        <w:pStyle w:val="ConsPlusNonformat"/>
        <w:jc w:val="both"/>
      </w:pPr>
      <w:r>
        <w:t>Приложения:</w:t>
      </w:r>
    </w:p>
    <w:p w:rsidR="007A649E" w:rsidRDefault="007A649E">
      <w:pPr>
        <w:pStyle w:val="ConsPlusNonformat"/>
        <w:jc w:val="both"/>
      </w:pPr>
      <w:r>
        <w:t>1. Копия устава и изменения к нему - на ____ листах в ____ экземплярах.</w:t>
      </w:r>
    </w:p>
    <w:p w:rsidR="007A649E" w:rsidRDefault="007A649E">
      <w:pPr>
        <w:pStyle w:val="ConsPlusNonformat"/>
        <w:jc w:val="both"/>
      </w:pPr>
      <w:r>
        <w:t>2. Копия аудиторского заключения за последний отчетный год - на ____ листах</w:t>
      </w:r>
    </w:p>
    <w:p w:rsidR="007A649E" w:rsidRDefault="007A649E">
      <w:pPr>
        <w:pStyle w:val="ConsPlusNonformat"/>
        <w:jc w:val="both"/>
      </w:pPr>
      <w:r>
        <w:t>в ____ экземплярах.</w:t>
      </w:r>
    </w:p>
    <w:p w:rsidR="007A649E" w:rsidRDefault="007A649E">
      <w:pPr>
        <w:pStyle w:val="ConsPlusNonformat"/>
        <w:jc w:val="both"/>
      </w:pPr>
      <w:r>
        <w:t>3. Общие сведения о заявителе - на ____ листах в ____ экземплярах.</w:t>
      </w:r>
    </w:p>
    <w:p w:rsidR="007A649E" w:rsidRDefault="007A649E">
      <w:pPr>
        <w:pStyle w:val="ConsPlusNonformat"/>
        <w:jc w:val="both"/>
      </w:pPr>
    </w:p>
    <w:p w:rsidR="007A649E" w:rsidRDefault="007A649E">
      <w:pPr>
        <w:pStyle w:val="ConsPlusNonformat"/>
        <w:jc w:val="both"/>
      </w:pPr>
      <w:r>
        <w:t>Руководитель организации _________________ (______________________________)</w:t>
      </w:r>
    </w:p>
    <w:p w:rsidR="007A649E" w:rsidRDefault="007A649E">
      <w:pPr>
        <w:pStyle w:val="ConsPlusNonformat"/>
        <w:jc w:val="both"/>
      </w:pPr>
    </w:p>
    <w:p w:rsidR="007A649E" w:rsidRDefault="007A649E">
      <w:pPr>
        <w:pStyle w:val="ConsPlusNonformat"/>
        <w:jc w:val="both"/>
      </w:pPr>
      <w:r>
        <w:t>М.П. (при наличии печати)</w:t>
      </w:r>
    </w:p>
    <w:p w:rsidR="007A649E" w:rsidRDefault="007A649E">
      <w:pPr>
        <w:pStyle w:val="ConsPlusNonformat"/>
        <w:jc w:val="both"/>
      </w:pPr>
    </w:p>
    <w:p w:rsidR="007A649E" w:rsidRDefault="007A649E">
      <w:pPr>
        <w:pStyle w:val="ConsPlusNonformat"/>
        <w:jc w:val="both"/>
      </w:pPr>
      <w:r>
        <w:t>"____" ______________ 20___ г.</w:t>
      </w:r>
    </w:p>
    <w:p w:rsidR="007A649E" w:rsidRDefault="007A649E">
      <w:pPr>
        <w:pStyle w:val="ConsPlusNormal"/>
        <w:ind w:firstLine="540"/>
        <w:jc w:val="both"/>
      </w:pPr>
    </w:p>
    <w:p w:rsidR="007A649E" w:rsidRDefault="007A649E">
      <w:pPr>
        <w:pStyle w:val="ConsPlusNormal"/>
        <w:ind w:firstLine="540"/>
        <w:jc w:val="both"/>
      </w:pPr>
    </w:p>
    <w:p w:rsidR="007A649E" w:rsidRDefault="007A649E">
      <w:pPr>
        <w:pStyle w:val="ConsPlusNormal"/>
        <w:ind w:firstLine="540"/>
        <w:jc w:val="both"/>
      </w:pPr>
    </w:p>
    <w:p w:rsidR="007A649E" w:rsidRDefault="007A649E">
      <w:pPr>
        <w:pStyle w:val="ConsPlusNormal"/>
        <w:ind w:firstLine="540"/>
        <w:jc w:val="both"/>
      </w:pPr>
    </w:p>
    <w:p w:rsidR="007A649E" w:rsidRDefault="007A649E">
      <w:pPr>
        <w:pStyle w:val="ConsPlusNormal"/>
        <w:ind w:firstLine="540"/>
        <w:jc w:val="both"/>
      </w:pPr>
    </w:p>
    <w:p w:rsidR="007A649E" w:rsidRDefault="007A649E">
      <w:pPr>
        <w:pStyle w:val="ConsPlusNormal"/>
        <w:jc w:val="right"/>
        <w:outlineLvl w:val="1"/>
      </w:pPr>
      <w:r>
        <w:t>Приложение N 2</w:t>
      </w:r>
    </w:p>
    <w:p w:rsidR="007A649E" w:rsidRDefault="007A649E">
      <w:pPr>
        <w:pStyle w:val="ConsPlusNormal"/>
        <w:jc w:val="right"/>
      </w:pPr>
      <w:r>
        <w:t>к Порядку</w:t>
      </w:r>
    </w:p>
    <w:p w:rsidR="007A649E" w:rsidRDefault="007A649E">
      <w:pPr>
        <w:pStyle w:val="ConsPlusNormal"/>
        <w:jc w:val="right"/>
      </w:pPr>
      <w:r>
        <w:t>определения объема и предоставления</w:t>
      </w:r>
    </w:p>
    <w:p w:rsidR="007A649E" w:rsidRDefault="007A649E">
      <w:pPr>
        <w:pStyle w:val="ConsPlusNormal"/>
        <w:jc w:val="right"/>
      </w:pPr>
      <w:r>
        <w:t>субсидий микрокредитной компании</w:t>
      </w:r>
    </w:p>
    <w:p w:rsidR="007A649E" w:rsidRDefault="007A649E">
      <w:pPr>
        <w:pStyle w:val="ConsPlusNormal"/>
        <w:jc w:val="right"/>
      </w:pPr>
      <w:r>
        <w:t>Новосибирский областной фонд</w:t>
      </w:r>
    </w:p>
    <w:p w:rsidR="007A649E" w:rsidRDefault="007A649E">
      <w:pPr>
        <w:pStyle w:val="ConsPlusNormal"/>
        <w:jc w:val="right"/>
      </w:pPr>
      <w:r>
        <w:t>микрофинансирования субъектов малого</w:t>
      </w:r>
    </w:p>
    <w:p w:rsidR="007A649E" w:rsidRDefault="007A649E">
      <w:pPr>
        <w:pStyle w:val="ConsPlusNormal"/>
        <w:jc w:val="right"/>
      </w:pPr>
      <w:r>
        <w:t>и среднего предпринимательства</w:t>
      </w:r>
    </w:p>
    <w:p w:rsidR="007A649E" w:rsidRDefault="007A649E">
      <w:pPr>
        <w:pStyle w:val="ConsPlusNormal"/>
        <w:ind w:firstLine="540"/>
        <w:jc w:val="both"/>
      </w:pPr>
    </w:p>
    <w:p w:rsidR="007A649E" w:rsidRDefault="007A649E">
      <w:pPr>
        <w:pStyle w:val="ConsPlusNormal"/>
        <w:jc w:val="center"/>
      </w:pPr>
      <w:bookmarkStart w:id="168" w:name="P5480"/>
      <w:bookmarkEnd w:id="168"/>
      <w:r>
        <w:t>Общие сведения</w:t>
      </w:r>
    </w:p>
    <w:p w:rsidR="007A649E" w:rsidRDefault="007A649E">
      <w:pPr>
        <w:pStyle w:val="ConsPlusNormal"/>
        <w:jc w:val="center"/>
      </w:pPr>
      <w:r>
        <w:t>о микрокредитной компании Новосибирский областной</w:t>
      </w:r>
    </w:p>
    <w:p w:rsidR="007A649E" w:rsidRDefault="007A649E">
      <w:pPr>
        <w:pStyle w:val="ConsPlusNormal"/>
        <w:jc w:val="center"/>
      </w:pPr>
      <w:r>
        <w:t>фонд микрофинансирования субъектов малого</w:t>
      </w:r>
    </w:p>
    <w:p w:rsidR="007A649E" w:rsidRDefault="007A649E">
      <w:pPr>
        <w:pStyle w:val="ConsPlusNormal"/>
        <w:jc w:val="center"/>
      </w:pPr>
      <w:r>
        <w:t>и среднего предпринимательства</w:t>
      </w:r>
    </w:p>
    <w:p w:rsidR="007A649E" w:rsidRDefault="007A649E">
      <w:pPr>
        <w:pStyle w:val="ConsPlusNormal"/>
        <w:jc w:val="center"/>
      </w:pPr>
      <w:r>
        <w:t>(далее - Фонд)</w:t>
      </w:r>
    </w:p>
    <w:p w:rsidR="007A649E" w:rsidRDefault="007A649E">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6180"/>
        <w:gridCol w:w="2324"/>
      </w:tblGrid>
      <w:tr w:rsidR="007A649E">
        <w:tc>
          <w:tcPr>
            <w:tcW w:w="567" w:type="dxa"/>
          </w:tcPr>
          <w:p w:rsidR="007A649E" w:rsidRDefault="007A649E">
            <w:pPr>
              <w:pStyle w:val="ConsPlusNormal"/>
              <w:jc w:val="center"/>
            </w:pPr>
            <w:r>
              <w:t>1</w:t>
            </w:r>
          </w:p>
        </w:tc>
        <w:tc>
          <w:tcPr>
            <w:tcW w:w="6180" w:type="dxa"/>
          </w:tcPr>
          <w:p w:rsidR="007A649E" w:rsidRDefault="007A649E">
            <w:pPr>
              <w:pStyle w:val="ConsPlusNormal"/>
            </w:pPr>
            <w:r>
              <w:t>Полное наименование Фонда с указанием организационно-правовой формы</w:t>
            </w:r>
          </w:p>
        </w:tc>
        <w:tc>
          <w:tcPr>
            <w:tcW w:w="2324" w:type="dxa"/>
          </w:tcPr>
          <w:p w:rsidR="007A649E" w:rsidRDefault="007A649E">
            <w:pPr>
              <w:pStyle w:val="ConsPlusNormal"/>
            </w:pPr>
          </w:p>
        </w:tc>
      </w:tr>
      <w:tr w:rsidR="007A649E">
        <w:tc>
          <w:tcPr>
            <w:tcW w:w="567" w:type="dxa"/>
          </w:tcPr>
          <w:p w:rsidR="007A649E" w:rsidRDefault="007A649E">
            <w:pPr>
              <w:pStyle w:val="ConsPlusNormal"/>
              <w:jc w:val="center"/>
            </w:pPr>
            <w:r>
              <w:t>2</w:t>
            </w:r>
          </w:p>
        </w:tc>
        <w:tc>
          <w:tcPr>
            <w:tcW w:w="6180" w:type="dxa"/>
          </w:tcPr>
          <w:p w:rsidR="007A649E" w:rsidRDefault="007A649E">
            <w:pPr>
              <w:pStyle w:val="ConsPlusNormal"/>
            </w:pPr>
            <w:r>
              <w:t>Учредители Фонда, с указанием доли каждого в уставном капитале (в %)</w:t>
            </w:r>
          </w:p>
        </w:tc>
        <w:tc>
          <w:tcPr>
            <w:tcW w:w="2324" w:type="dxa"/>
          </w:tcPr>
          <w:p w:rsidR="007A649E" w:rsidRDefault="007A649E">
            <w:pPr>
              <w:pStyle w:val="ConsPlusNormal"/>
            </w:pPr>
          </w:p>
        </w:tc>
      </w:tr>
      <w:tr w:rsidR="007A649E">
        <w:tc>
          <w:tcPr>
            <w:tcW w:w="567" w:type="dxa"/>
          </w:tcPr>
          <w:p w:rsidR="007A649E" w:rsidRDefault="007A649E">
            <w:pPr>
              <w:pStyle w:val="ConsPlusNormal"/>
              <w:jc w:val="center"/>
            </w:pPr>
            <w:r>
              <w:t>3</w:t>
            </w:r>
          </w:p>
        </w:tc>
        <w:tc>
          <w:tcPr>
            <w:tcW w:w="6180" w:type="dxa"/>
          </w:tcPr>
          <w:p w:rsidR="007A649E" w:rsidRDefault="007A649E">
            <w:pPr>
              <w:pStyle w:val="ConsPlusNormal"/>
            </w:pPr>
            <w:r>
              <w:t>Адрес Фонда:</w:t>
            </w:r>
          </w:p>
        </w:tc>
        <w:tc>
          <w:tcPr>
            <w:tcW w:w="2324" w:type="dxa"/>
          </w:tcPr>
          <w:p w:rsidR="007A649E" w:rsidRDefault="007A649E">
            <w:pPr>
              <w:pStyle w:val="ConsPlusNormal"/>
            </w:pPr>
          </w:p>
        </w:tc>
      </w:tr>
      <w:tr w:rsidR="007A649E">
        <w:tc>
          <w:tcPr>
            <w:tcW w:w="567" w:type="dxa"/>
          </w:tcPr>
          <w:p w:rsidR="007A649E" w:rsidRDefault="007A649E">
            <w:pPr>
              <w:pStyle w:val="ConsPlusNormal"/>
              <w:jc w:val="center"/>
            </w:pPr>
          </w:p>
        </w:tc>
        <w:tc>
          <w:tcPr>
            <w:tcW w:w="6180" w:type="dxa"/>
          </w:tcPr>
          <w:p w:rsidR="007A649E" w:rsidRDefault="007A649E">
            <w:pPr>
              <w:pStyle w:val="ConsPlusNormal"/>
            </w:pPr>
            <w:r>
              <w:t>юридический</w:t>
            </w:r>
          </w:p>
        </w:tc>
        <w:tc>
          <w:tcPr>
            <w:tcW w:w="2324" w:type="dxa"/>
          </w:tcPr>
          <w:p w:rsidR="007A649E" w:rsidRDefault="007A649E">
            <w:pPr>
              <w:pStyle w:val="ConsPlusNormal"/>
            </w:pPr>
          </w:p>
        </w:tc>
      </w:tr>
      <w:tr w:rsidR="007A649E">
        <w:tc>
          <w:tcPr>
            <w:tcW w:w="567" w:type="dxa"/>
          </w:tcPr>
          <w:p w:rsidR="007A649E" w:rsidRDefault="007A649E">
            <w:pPr>
              <w:pStyle w:val="ConsPlusNormal"/>
              <w:jc w:val="center"/>
            </w:pPr>
          </w:p>
        </w:tc>
        <w:tc>
          <w:tcPr>
            <w:tcW w:w="6180" w:type="dxa"/>
          </w:tcPr>
          <w:p w:rsidR="007A649E" w:rsidRDefault="007A649E">
            <w:pPr>
              <w:pStyle w:val="ConsPlusNormal"/>
            </w:pPr>
            <w:r>
              <w:t>фактический</w:t>
            </w:r>
          </w:p>
        </w:tc>
        <w:tc>
          <w:tcPr>
            <w:tcW w:w="2324" w:type="dxa"/>
          </w:tcPr>
          <w:p w:rsidR="007A649E" w:rsidRDefault="007A649E">
            <w:pPr>
              <w:pStyle w:val="ConsPlusNormal"/>
            </w:pPr>
          </w:p>
        </w:tc>
      </w:tr>
      <w:tr w:rsidR="007A649E">
        <w:tc>
          <w:tcPr>
            <w:tcW w:w="567" w:type="dxa"/>
          </w:tcPr>
          <w:p w:rsidR="007A649E" w:rsidRDefault="007A649E">
            <w:pPr>
              <w:pStyle w:val="ConsPlusNormal"/>
              <w:jc w:val="center"/>
            </w:pPr>
            <w:r>
              <w:t>4</w:t>
            </w:r>
          </w:p>
        </w:tc>
        <w:tc>
          <w:tcPr>
            <w:tcW w:w="6180" w:type="dxa"/>
          </w:tcPr>
          <w:p w:rsidR="007A649E" w:rsidRDefault="007A649E">
            <w:pPr>
              <w:pStyle w:val="ConsPlusNormal"/>
            </w:pPr>
            <w:r>
              <w:t>Информация о руководителе Фонда</w:t>
            </w:r>
          </w:p>
        </w:tc>
        <w:tc>
          <w:tcPr>
            <w:tcW w:w="2324" w:type="dxa"/>
          </w:tcPr>
          <w:p w:rsidR="007A649E" w:rsidRDefault="007A649E">
            <w:pPr>
              <w:pStyle w:val="ConsPlusNormal"/>
            </w:pPr>
          </w:p>
        </w:tc>
      </w:tr>
      <w:tr w:rsidR="007A649E">
        <w:tc>
          <w:tcPr>
            <w:tcW w:w="567" w:type="dxa"/>
          </w:tcPr>
          <w:p w:rsidR="007A649E" w:rsidRDefault="007A649E">
            <w:pPr>
              <w:pStyle w:val="ConsPlusNormal"/>
              <w:jc w:val="center"/>
            </w:pPr>
          </w:p>
        </w:tc>
        <w:tc>
          <w:tcPr>
            <w:tcW w:w="6180" w:type="dxa"/>
          </w:tcPr>
          <w:p w:rsidR="007A649E" w:rsidRDefault="007A649E">
            <w:pPr>
              <w:pStyle w:val="ConsPlusNormal"/>
            </w:pPr>
            <w:r>
              <w:t>Ф.И.О. (последнее - при наличии) (полностью)</w:t>
            </w:r>
          </w:p>
        </w:tc>
        <w:tc>
          <w:tcPr>
            <w:tcW w:w="2324" w:type="dxa"/>
          </w:tcPr>
          <w:p w:rsidR="007A649E" w:rsidRDefault="007A649E">
            <w:pPr>
              <w:pStyle w:val="ConsPlusNormal"/>
            </w:pPr>
          </w:p>
        </w:tc>
      </w:tr>
      <w:tr w:rsidR="007A649E">
        <w:tc>
          <w:tcPr>
            <w:tcW w:w="567" w:type="dxa"/>
          </w:tcPr>
          <w:p w:rsidR="007A649E" w:rsidRDefault="007A649E">
            <w:pPr>
              <w:pStyle w:val="ConsPlusNormal"/>
              <w:jc w:val="center"/>
            </w:pPr>
          </w:p>
        </w:tc>
        <w:tc>
          <w:tcPr>
            <w:tcW w:w="6180" w:type="dxa"/>
          </w:tcPr>
          <w:p w:rsidR="007A649E" w:rsidRDefault="007A649E">
            <w:pPr>
              <w:pStyle w:val="ConsPlusNormal"/>
            </w:pPr>
            <w:r>
              <w:t>сведения об образовании (указать наименование и год окончания высшего учебного заведения)</w:t>
            </w:r>
          </w:p>
        </w:tc>
        <w:tc>
          <w:tcPr>
            <w:tcW w:w="2324" w:type="dxa"/>
          </w:tcPr>
          <w:p w:rsidR="007A649E" w:rsidRDefault="007A649E">
            <w:pPr>
              <w:pStyle w:val="ConsPlusNormal"/>
            </w:pPr>
          </w:p>
        </w:tc>
      </w:tr>
      <w:tr w:rsidR="007A649E">
        <w:tc>
          <w:tcPr>
            <w:tcW w:w="567" w:type="dxa"/>
          </w:tcPr>
          <w:p w:rsidR="007A649E" w:rsidRDefault="007A649E">
            <w:pPr>
              <w:pStyle w:val="ConsPlusNormal"/>
              <w:jc w:val="center"/>
            </w:pPr>
          </w:p>
        </w:tc>
        <w:tc>
          <w:tcPr>
            <w:tcW w:w="6180" w:type="dxa"/>
          </w:tcPr>
          <w:p w:rsidR="007A649E" w:rsidRDefault="007A649E">
            <w:pPr>
              <w:pStyle w:val="ConsPlusNormal"/>
            </w:pPr>
            <w:r>
              <w:t>опыт осуществления функций руководителя финансовой организации или его заместителя или управления отделом или иным структурным подразделением финансовой организации (указать период и место работы)</w:t>
            </w:r>
          </w:p>
        </w:tc>
        <w:tc>
          <w:tcPr>
            <w:tcW w:w="2324" w:type="dxa"/>
          </w:tcPr>
          <w:p w:rsidR="007A649E" w:rsidRDefault="007A649E">
            <w:pPr>
              <w:pStyle w:val="ConsPlusNormal"/>
            </w:pPr>
          </w:p>
        </w:tc>
      </w:tr>
      <w:tr w:rsidR="007A649E">
        <w:tc>
          <w:tcPr>
            <w:tcW w:w="567" w:type="dxa"/>
          </w:tcPr>
          <w:p w:rsidR="007A649E" w:rsidRDefault="007A649E">
            <w:pPr>
              <w:pStyle w:val="ConsPlusNormal"/>
              <w:jc w:val="center"/>
            </w:pPr>
          </w:p>
        </w:tc>
        <w:tc>
          <w:tcPr>
            <w:tcW w:w="6180" w:type="dxa"/>
          </w:tcPr>
          <w:p w:rsidR="007A649E" w:rsidRDefault="007A649E">
            <w:pPr>
              <w:pStyle w:val="ConsPlusNormal"/>
            </w:pPr>
            <w:r>
              <w:t>мобильный телефон</w:t>
            </w:r>
          </w:p>
        </w:tc>
        <w:tc>
          <w:tcPr>
            <w:tcW w:w="2324" w:type="dxa"/>
          </w:tcPr>
          <w:p w:rsidR="007A649E" w:rsidRDefault="007A649E">
            <w:pPr>
              <w:pStyle w:val="ConsPlusNormal"/>
            </w:pPr>
          </w:p>
        </w:tc>
      </w:tr>
      <w:tr w:rsidR="007A649E">
        <w:tc>
          <w:tcPr>
            <w:tcW w:w="567" w:type="dxa"/>
          </w:tcPr>
          <w:p w:rsidR="007A649E" w:rsidRDefault="007A649E">
            <w:pPr>
              <w:pStyle w:val="ConsPlusNormal"/>
              <w:jc w:val="center"/>
            </w:pPr>
          </w:p>
        </w:tc>
        <w:tc>
          <w:tcPr>
            <w:tcW w:w="6180" w:type="dxa"/>
          </w:tcPr>
          <w:p w:rsidR="007A649E" w:rsidRDefault="007A649E">
            <w:pPr>
              <w:pStyle w:val="ConsPlusNormal"/>
            </w:pPr>
            <w:r>
              <w:t>рабочий телефон</w:t>
            </w:r>
          </w:p>
        </w:tc>
        <w:tc>
          <w:tcPr>
            <w:tcW w:w="2324" w:type="dxa"/>
          </w:tcPr>
          <w:p w:rsidR="007A649E" w:rsidRDefault="007A649E">
            <w:pPr>
              <w:pStyle w:val="ConsPlusNormal"/>
            </w:pPr>
          </w:p>
        </w:tc>
      </w:tr>
      <w:tr w:rsidR="007A649E">
        <w:tc>
          <w:tcPr>
            <w:tcW w:w="567" w:type="dxa"/>
          </w:tcPr>
          <w:p w:rsidR="007A649E" w:rsidRDefault="007A649E">
            <w:pPr>
              <w:pStyle w:val="ConsPlusNormal"/>
              <w:jc w:val="center"/>
            </w:pPr>
          </w:p>
        </w:tc>
        <w:tc>
          <w:tcPr>
            <w:tcW w:w="6180" w:type="dxa"/>
          </w:tcPr>
          <w:p w:rsidR="007A649E" w:rsidRDefault="007A649E">
            <w:pPr>
              <w:pStyle w:val="ConsPlusNormal"/>
            </w:pPr>
            <w:r>
              <w:t>адрес электронной почты</w:t>
            </w:r>
          </w:p>
        </w:tc>
        <w:tc>
          <w:tcPr>
            <w:tcW w:w="2324" w:type="dxa"/>
          </w:tcPr>
          <w:p w:rsidR="007A649E" w:rsidRDefault="007A649E">
            <w:pPr>
              <w:pStyle w:val="ConsPlusNormal"/>
            </w:pPr>
          </w:p>
        </w:tc>
      </w:tr>
      <w:tr w:rsidR="007A649E">
        <w:tc>
          <w:tcPr>
            <w:tcW w:w="567" w:type="dxa"/>
          </w:tcPr>
          <w:p w:rsidR="007A649E" w:rsidRDefault="007A649E">
            <w:pPr>
              <w:pStyle w:val="ConsPlusNormal"/>
              <w:jc w:val="center"/>
            </w:pPr>
            <w:r>
              <w:t>5</w:t>
            </w:r>
          </w:p>
        </w:tc>
        <w:tc>
          <w:tcPr>
            <w:tcW w:w="6180" w:type="dxa"/>
          </w:tcPr>
          <w:p w:rsidR="007A649E" w:rsidRDefault="007A649E">
            <w:pPr>
              <w:pStyle w:val="ConsPlusNormal"/>
            </w:pPr>
            <w:r>
              <w:t>Информация о главном бухгалтере Фонда:</w:t>
            </w:r>
          </w:p>
        </w:tc>
        <w:tc>
          <w:tcPr>
            <w:tcW w:w="2324" w:type="dxa"/>
          </w:tcPr>
          <w:p w:rsidR="007A649E" w:rsidRDefault="007A649E">
            <w:pPr>
              <w:pStyle w:val="ConsPlusNormal"/>
            </w:pPr>
          </w:p>
        </w:tc>
      </w:tr>
      <w:tr w:rsidR="007A649E">
        <w:tc>
          <w:tcPr>
            <w:tcW w:w="567" w:type="dxa"/>
          </w:tcPr>
          <w:p w:rsidR="007A649E" w:rsidRDefault="007A649E">
            <w:pPr>
              <w:pStyle w:val="ConsPlusNormal"/>
              <w:jc w:val="center"/>
            </w:pPr>
          </w:p>
        </w:tc>
        <w:tc>
          <w:tcPr>
            <w:tcW w:w="6180" w:type="dxa"/>
          </w:tcPr>
          <w:p w:rsidR="007A649E" w:rsidRDefault="007A649E">
            <w:pPr>
              <w:pStyle w:val="ConsPlusNormal"/>
            </w:pPr>
            <w:r>
              <w:t>Ф.И.О. (последнее - при наличии) (полностью)</w:t>
            </w:r>
          </w:p>
        </w:tc>
        <w:tc>
          <w:tcPr>
            <w:tcW w:w="2324" w:type="dxa"/>
          </w:tcPr>
          <w:p w:rsidR="007A649E" w:rsidRDefault="007A649E">
            <w:pPr>
              <w:pStyle w:val="ConsPlusNormal"/>
            </w:pPr>
          </w:p>
        </w:tc>
      </w:tr>
      <w:tr w:rsidR="007A649E">
        <w:tc>
          <w:tcPr>
            <w:tcW w:w="567" w:type="dxa"/>
          </w:tcPr>
          <w:p w:rsidR="007A649E" w:rsidRDefault="007A649E">
            <w:pPr>
              <w:pStyle w:val="ConsPlusNormal"/>
              <w:jc w:val="center"/>
            </w:pPr>
          </w:p>
        </w:tc>
        <w:tc>
          <w:tcPr>
            <w:tcW w:w="6180" w:type="dxa"/>
          </w:tcPr>
          <w:p w:rsidR="007A649E" w:rsidRDefault="007A649E">
            <w:pPr>
              <w:pStyle w:val="ConsPlusNormal"/>
            </w:pPr>
            <w:r>
              <w:t>сведения об образовании (указать наименование и год окончания высшего учебного заведения)</w:t>
            </w:r>
          </w:p>
        </w:tc>
        <w:tc>
          <w:tcPr>
            <w:tcW w:w="2324" w:type="dxa"/>
          </w:tcPr>
          <w:p w:rsidR="007A649E" w:rsidRDefault="007A649E">
            <w:pPr>
              <w:pStyle w:val="ConsPlusNormal"/>
            </w:pPr>
          </w:p>
        </w:tc>
      </w:tr>
      <w:tr w:rsidR="007A649E">
        <w:tc>
          <w:tcPr>
            <w:tcW w:w="567" w:type="dxa"/>
          </w:tcPr>
          <w:p w:rsidR="007A649E" w:rsidRDefault="007A649E">
            <w:pPr>
              <w:pStyle w:val="ConsPlusNormal"/>
              <w:jc w:val="center"/>
            </w:pPr>
          </w:p>
        </w:tc>
        <w:tc>
          <w:tcPr>
            <w:tcW w:w="6180" w:type="dxa"/>
          </w:tcPr>
          <w:p w:rsidR="007A649E" w:rsidRDefault="007A649E">
            <w:pPr>
              <w:pStyle w:val="ConsPlusNormal"/>
            </w:pPr>
            <w:r>
              <w:t>стаж работы, связанной с ведением бухгалтерского учета, составлением бухгалтерской (финансовой) отчетности либо с аудиторской деятельностью</w:t>
            </w:r>
          </w:p>
        </w:tc>
        <w:tc>
          <w:tcPr>
            <w:tcW w:w="2324" w:type="dxa"/>
          </w:tcPr>
          <w:p w:rsidR="007A649E" w:rsidRDefault="007A649E">
            <w:pPr>
              <w:pStyle w:val="ConsPlusNormal"/>
            </w:pPr>
          </w:p>
        </w:tc>
      </w:tr>
      <w:tr w:rsidR="007A649E">
        <w:tc>
          <w:tcPr>
            <w:tcW w:w="567" w:type="dxa"/>
          </w:tcPr>
          <w:p w:rsidR="007A649E" w:rsidRDefault="007A649E">
            <w:pPr>
              <w:pStyle w:val="ConsPlusNormal"/>
              <w:jc w:val="center"/>
            </w:pPr>
          </w:p>
        </w:tc>
        <w:tc>
          <w:tcPr>
            <w:tcW w:w="6180" w:type="dxa"/>
          </w:tcPr>
          <w:p w:rsidR="007A649E" w:rsidRDefault="007A649E">
            <w:pPr>
              <w:pStyle w:val="ConsPlusNormal"/>
            </w:pPr>
            <w:r>
              <w:t>адрес электронной почты</w:t>
            </w:r>
          </w:p>
        </w:tc>
        <w:tc>
          <w:tcPr>
            <w:tcW w:w="2324" w:type="dxa"/>
          </w:tcPr>
          <w:p w:rsidR="007A649E" w:rsidRDefault="007A649E">
            <w:pPr>
              <w:pStyle w:val="ConsPlusNormal"/>
            </w:pPr>
          </w:p>
        </w:tc>
      </w:tr>
      <w:tr w:rsidR="007A649E">
        <w:tc>
          <w:tcPr>
            <w:tcW w:w="567" w:type="dxa"/>
          </w:tcPr>
          <w:p w:rsidR="007A649E" w:rsidRDefault="007A649E">
            <w:pPr>
              <w:pStyle w:val="ConsPlusNormal"/>
              <w:jc w:val="center"/>
            </w:pPr>
            <w:r>
              <w:t>6</w:t>
            </w:r>
          </w:p>
        </w:tc>
        <w:tc>
          <w:tcPr>
            <w:tcW w:w="6180" w:type="dxa"/>
          </w:tcPr>
          <w:p w:rsidR="007A649E" w:rsidRDefault="007A649E">
            <w:pPr>
              <w:pStyle w:val="ConsPlusNormal"/>
            </w:pPr>
            <w:r>
              <w:t>Контактные данные Фонда:</w:t>
            </w:r>
          </w:p>
        </w:tc>
        <w:tc>
          <w:tcPr>
            <w:tcW w:w="2324" w:type="dxa"/>
          </w:tcPr>
          <w:p w:rsidR="007A649E" w:rsidRDefault="007A649E">
            <w:pPr>
              <w:pStyle w:val="ConsPlusNormal"/>
            </w:pPr>
          </w:p>
        </w:tc>
      </w:tr>
      <w:tr w:rsidR="007A649E">
        <w:tc>
          <w:tcPr>
            <w:tcW w:w="567" w:type="dxa"/>
          </w:tcPr>
          <w:p w:rsidR="007A649E" w:rsidRDefault="007A649E">
            <w:pPr>
              <w:pStyle w:val="ConsPlusNormal"/>
              <w:jc w:val="center"/>
            </w:pPr>
          </w:p>
        </w:tc>
        <w:tc>
          <w:tcPr>
            <w:tcW w:w="6180" w:type="dxa"/>
          </w:tcPr>
          <w:p w:rsidR="007A649E" w:rsidRDefault="007A649E">
            <w:pPr>
              <w:pStyle w:val="ConsPlusNormal"/>
            </w:pPr>
            <w:r>
              <w:t>телефон, факс (с указанием кода города)</w:t>
            </w:r>
          </w:p>
        </w:tc>
        <w:tc>
          <w:tcPr>
            <w:tcW w:w="2324" w:type="dxa"/>
          </w:tcPr>
          <w:p w:rsidR="007A649E" w:rsidRDefault="007A649E">
            <w:pPr>
              <w:pStyle w:val="ConsPlusNormal"/>
            </w:pPr>
          </w:p>
        </w:tc>
      </w:tr>
      <w:tr w:rsidR="007A649E">
        <w:tc>
          <w:tcPr>
            <w:tcW w:w="567" w:type="dxa"/>
          </w:tcPr>
          <w:p w:rsidR="007A649E" w:rsidRDefault="007A649E">
            <w:pPr>
              <w:pStyle w:val="ConsPlusNormal"/>
              <w:jc w:val="center"/>
            </w:pPr>
          </w:p>
        </w:tc>
        <w:tc>
          <w:tcPr>
            <w:tcW w:w="6180" w:type="dxa"/>
          </w:tcPr>
          <w:p w:rsidR="007A649E" w:rsidRDefault="007A649E">
            <w:pPr>
              <w:pStyle w:val="ConsPlusNormal"/>
            </w:pPr>
            <w:r>
              <w:t>адрес электронной почты</w:t>
            </w:r>
          </w:p>
        </w:tc>
        <w:tc>
          <w:tcPr>
            <w:tcW w:w="2324" w:type="dxa"/>
          </w:tcPr>
          <w:p w:rsidR="007A649E" w:rsidRDefault="007A649E">
            <w:pPr>
              <w:pStyle w:val="ConsPlusNormal"/>
            </w:pPr>
          </w:p>
        </w:tc>
      </w:tr>
      <w:tr w:rsidR="007A649E">
        <w:tc>
          <w:tcPr>
            <w:tcW w:w="567" w:type="dxa"/>
          </w:tcPr>
          <w:p w:rsidR="007A649E" w:rsidRDefault="007A649E">
            <w:pPr>
              <w:pStyle w:val="ConsPlusNormal"/>
              <w:jc w:val="center"/>
            </w:pPr>
          </w:p>
        </w:tc>
        <w:tc>
          <w:tcPr>
            <w:tcW w:w="6180" w:type="dxa"/>
          </w:tcPr>
          <w:p w:rsidR="007A649E" w:rsidRDefault="007A649E">
            <w:pPr>
              <w:pStyle w:val="ConsPlusNormal"/>
            </w:pPr>
            <w:r>
              <w:t>адрес сайта Фонда (вставить гиперссылку)</w:t>
            </w:r>
          </w:p>
        </w:tc>
        <w:tc>
          <w:tcPr>
            <w:tcW w:w="2324" w:type="dxa"/>
          </w:tcPr>
          <w:p w:rsidR="007A649E" w:rsidRDefault="007A649E">
            <w:pPr>
              <w:pStyle w:val="ConsPlusNormal"/>
            </w:pPr>
          </w:p>
        </w:tc>
      </w:tr>
      <w:tr w:rsidR="007A649E">
        <w:tc>
          <w:tcPr>
            <w:tcW w:w="567" w:type="dxa"/>
          </w:tcPr>
          <w:p w:rsidR="007A649E" w:rsidRDefault="007A649E">
            <w:pPr>
              <w:pStyle w:val="ConsPlusNormal"/>
              <w:jc w:val="center"/>
            </w:pPr>
            <w:r>
              <w:t>7</w:t>
            </w:r>
          </w:p>
        </w:tc>
        <w:tc>
          <w:tcPr>
            <w:tcW w:w="6180" w:type="dxa"/>
          </w:tcPr>
          <w:p w:rsidR="007A649E" w:rsidRDefault="007A649E">
            <w:pPr>
              <w:pStyle w:val="ConsPlusNormal"/>
            </w:pPr>
            <w:r>
              <w:t>Количество сотрудников Фонда (чел.)</w:t>
            </w:r>
          </w:p>
        </w:tc>
        <w:tc>
          <w:tcPr>
            <w:tcW w:w="2324" w:type="dxa"/>
          </w:tcPr>
          <w:p w:rsidR="007A649E" w:rsidRDefault="007A649E">
            <w:pPr>
              <w:pStyle w:val="ConsPlusNormal"/>
            </w:pPr>
          </w:p>
        </w:tc>
      </w:tr>
      <w:tr w:rsidR="007A649E">
        <w:tc>
          <w:tcPr>
            <w:tcW w:w="567" w:type="dxa"/>
          </w:tcPr>
          <w:p w:rsidR="007A649E" w:rsidRDefault="007A649E">
            <w:pPr>
              <w:pStyle w:val="ConsPlusNormal"/>
              <w:jc w:val="center"/>
            </w:pPr>
            <w:r>
              <w:t>8</w:t>
            </w:r>
          </w:p>
        </w:tc>
        <w:tc>
          <w:tcPr>
            <w:tcW w:w="6180" w:type="dxa"/>
          </w:tcPr>
          <w:p w:rsidR="007A649E" w:rsidRDefault="007A649E">
            <w:pPr>
              <w:pStyle w:val="ConsPlusNormal"/>
            </w:pPr>
            <w:r>
              <w:t>Сведения о наличии порядка оценки кредитоспособности субъектов малого и среднего предпринимательства</w:t>
            </w:r>
          </w:p>
        </w:tc>
        <w:tc>
          <w:tcPr>
            <w:tcW w:w="2324" w:type="dxa"/>
          </w:tcPr>
          <w:p w:rsidR="007A649E" w:rsidRDefault="007A649E">
            <w:pPr>
              <w:pStyle w:val="ConsPlusNormal"/>
            </w:pPr>
            <w:r>
              <w:t>Приложить файл</w:t>
            </w:r>
          </w:p>
        </w:tc>
      </w:tr>
      <w:tr w:rsidR="007A649E">
        <w:tc>
          <w:tcPr>
            <w:tcW w:w="567" w:type="dxa"/>
          </w:tcPr>
          <w:p w:rsidR="007A649E" w:rsidRDefault="007A649E">
            <w:pPr>
              <w:pStyle w:val="ConsPlusNormal"/>
              <w:jc w:val="center"/>
            </w:pPr>
            <w:r>
              <w:t>9</w:t>
            </w:r>
          </w:p>
        </w:tc>
        <w:tc>
          <w:tcPr>
            <w:tcW w:w="6180" w:type="dxa"/>
          </w:tcPr>
          <w:p w:rsidR="007A649E" w:rsidRDefault="007A649E">
            <w:pPr>
              <w:pStyle w:val="ConsPlusNormal"/>
            </w:pPr>
            <w:r>
              <w:t>Наличие правил и условий списания займов</w:t>
            </w:r>
          </w:p>
        </w:tc>
        <w:tc>
          <w:tcPr>
            <w:tcW w:w="2324" w:type="dxa"/>
          </w:tcPr>
          <w:p w:rsidR="007A649E" w:rsidRDefault="007A649E">
            <w:pPr>
              <w:pStyle w:val="ConsPlusNormal"/>
            </w:pPr>
            <w:r>
              <w:t>Приложить файл</w:t>
            </w:r>
          </w:p>
        </w:tc>
      </w:tr>
      <w:tr w:rsidR="007A649E">
        <w:tc>
          <w:tcPr>
            <w:tcW w:w="567" w:type="dxa"/>
          </w:tcPr>
          <w:p w:rsidR="007A649E" w:rsidRDefault="007A649E">
            <w:pPr>
              <w:pStyle w:val="ConsPlusNormal"/>
              <w:jc w:val="center"/>
            </w:pPr>
            <w:r>
              <w:t>10</w:t>
            </w:r>
          </w:p>
        </w:tc>
        <w:tc>
          <w:tcPr>
            <w:tcW w:w="6180" w:type="dxa"/>
          </w:tcPr>
          <w:p w:rsidR="007A649E" w:rsidRDefault="007A649E">
            <w:pPr>
              <w:pStyle w:val="ConsPlusNormal"/>
            </w:pPr>
            <w:r>
              <w:t>Наличие правил внутреннего финансового контроля</w:t>
            </w:r>
          </w:p>
        </w:tc>
        <w:tc>
          <w:tcPr>
            <w:tcW w:w="2324" w:type="dxa"/>
          </w:tcPr>
          <w:p w:rsidR="007A649E" w:rsidRDefault="007A649E">
            <w:pPr>
              <w:pStyle w:val="ConsPlusNormal"/>
            </w:pPr>
            <w:r>
              <w:t>Приложить файл</w:t>
            </w:r>
          </w:p>
        </w:tc>
      </w:tr>
      <w:tr w:rsidR="007A649E">
        <w:tc>
          <w:tcPr>
            <w:tcW w:w="567" w:type="dxa"/>
          </w:tcPr>
          <w:p w:rsidR="007A649E" w:rsidRDefault="007A649E">
            <w:pPr>
              <w:pStyle w:val="ConsPlusNormal"/>
              <w:jc w:val="center"/>
            </w:pPr>
            <w:r>
              <w:t>11</w:t>
            </w:r>
          </w:p>
        </w:tc>
        <w:tc>
          <w:tcPr>
            <w:tcW w:w="6180" w:type="dxa"/>
          </w:tcPr>
          <w:p w:rsidR="007A649E" w:rsidRDefault="007A649E">
            <w:pPr>
              <w:pStyle w:val="ConsPlusNormal"/>
            </w:pPr>
            <w:r>
              <w:t>Обеспечение раздельного учета целевого финансирования, предоставленного из бюджетов всех уровней, и средств, полученных от предпринимательской деятельности, а также ведение раздельного бухгалтерского учета по денежным средствам, предоставленным за счет средств бюджетов всех уровней на осуществление основного вида деятельности, и размещение предоставленных за счет средств бюджетов всех уровней средств на отдельных счетах, в том числе банковских (да/нет)</w:t>
            </w:r>
          </w:p>
        </w:tc>
        <w:tc>
          <w:tcPr>
            <w:tcW w:w="2324" w:type="dxa"/>
          </w:tcPr>
          <w:p w:rsidR="007A649E" w:rsidRDefault="007A649E">
            <w:pPr>
              <w:pStyle w:val="ConsPlusNormal"/>
            </w:pPr>
          </w:p>
        </w:tc>
      </w:tr>
    </w:tbl>
    <w:p w:rsidR="007A649E" w:rsidRDefault="007A649E">
      <w:pPr>
        <w:pStyle w:val="ConsPlusNormal"/>
        <w:ind w:firstLine="540"/>
        <w:jc w:val="both"/>
      </w:pPr>
    </w:p>
    <w:p w:rsidR="007A649E" w:rsidRDefault="007A649E">
      <w:pPr>
        <w:pStyle w:val="ConsPlusNonformat"/>
        <w:jc w:val="both"/>
      </w:pPr>
      <w:r>
        <w:t xml:space="preserve">    Документы,   которые   требуется   приложить   к  настоящим  сведениям,</w:t>
      </w:r>
    </w:p>
    <w:p w:rsidR="007A649E" w:rsidRDefault="007A649E">
      <w:pPr>
        <w:pStyle w:val="ConsPlusNonformat"/>
        <w:jc w:val="both"/>
      </w:pPr>
      <w:r>
        <w:t>прилагаются в форме файлов в формате pdf, jpg, записанных на CD-диск.</w:t>
      </w:r>
    </w:p>
    <w:p w:rsidR="007A649E" w:rsidRDefault="007A649E">
      <w:pPr>
        <w:pStyle w:val="ConsPlusNonformat"/>
        <w:jc w:val="both"/>
      </w:pPr>
    </w:p>
    <w:p w:rsidR="007A649E" w:rsidRDefault="007A649E">
      <w:pPr>
        <w:pStyle w:val="ConsPlusNonformat"/>
        <w:jc w:val="both"/>
      </w:pPr>
      <w:r>
        <w:t>Руководитель организации _________________ (______________________________)</w:t>
      </w:r>
    </w:p>
    <w:p w:rsidR="007A649E" w:rsidRDefault="007A649E">
      <w:pPr>
        <w:pStyle w:val="ConsPlusNonformat"/>
        <w:jc w:val="both"/>
      </w:pPr>
      <w:r>
        <w:t>М.П. (при наличии печати)</w:t>
      </w:r>
    </w:p>
    <w:p w:rsidR="007A649E" w:rsidRDefault="007A649E">
      <w:pPr>
        <w:pStyle w:val="ConsPlusNonformat"/>
        <w:jc w:val="both"/>
      </w:pPr>
      <w:r>
        <w:t>"____" ______________ 20___ г.</w:t>
      </w:r>
    </w:p>
    <w:p w:rsidR="007A649E" w:rsidRDefault="007A649E">
      <w:pPr>
        <w:pStyle w:val="ConsPlusNormal"/>
        <w:ind w:firstLine="540"/>
        <w:jc w:val="both"/>
      </w:pPr>
    </w:p>
    <w:p w:rsidR="007A649E" w:rsidRDefault="007A649E">
      <w:pPr>
        <w:pStyle w:val="ConsPlusNormal"/>
        <w:ind w:firstLine="540"/>
        <w:jc w:val="both"/>
      </w:pPr>
    </w:p>
    <w:p w:rsidR="007A649E" w:rsidRDefault="007A649E">
      <w:pPr>
        <w:pStyle w:val="ConsPlusNormal"/>
        <w:ind w:firstLine="540"/>
        <w:jc w:val="both"/>
      </w:pPr>
    </w:p>
    <w:p w:rsidR="007A649E" w:rsidRDefault="007A649E">
      <w:pPr>
        <w:pStyle w:val="ConsPlusNormal"/>
        <w:ind w:firstLine="540"/>
        <w:jc w:val="both"/>
      </w:pPr>
    </w:p>
    <w:p w:rsidR="007A649E" w:rsidRDefault="007A649E">
      <w:pPr>
        <w:pStyle w:val="ConsPlusNormal"/>
        <w:ind w:firstLine="540"/>
        <w:jc w:val="both"/>
      </w:pPr>
    </w:p>
    <w:p w:rsidR="007A649E" w:rsidRDefault="007A649E">
      <w:pPr>
        <w:pStyle w:val="ConsPlusNormal"/>
        <w:jc w:val="right"/>
        <w:outlineLvl w:val="0"/>
      </w:pPr>
      <w:r>
        <w:t>Приложение N 12</w:t>
      </w:r>
    </w:p>
    <w:p w:rsidR="007A649E" w:rsidRDefault="007A649E">
      <w:pPr>
        <w:pStyle w:val="ConsPlusNormal"/>
        <w:jc w:val="right"/>
      </w:pPr>
      <w:r>
        <w:t>к постановлению</w:t>
      </w:r>
    </w:p>
    <w:p w:rsidR="007A649E" w:rsidRDefault="007A649E">
      <w:pPr>
        <w:pStyle w:val="ConsPlusNormal"/>
        <w:jc w:val="right"/>
      </w:pPr>
      <w:r>
        <w:t>Правительства Новосибирской области</w:t>
      </w:r>
    </w:p>
    <w:p w:rsidR="007A649E" w:rsidRDefault="007A649E">
      <w:pPr>
        <w:pStyle w:val="ConsPlusNormal"/>
        <w:jc w:val="right"/>
      </w:pPr>
      <w:r>
        <w:t>от 31.01.2017 N 14-п</w:t>
      </w:r>
    </w:p>
    <w:p w:rsidR="007A649E" w:rsidRDefault="007A649E">
      <w:pPr>
        <w:pStyle w:val="ConsPlusNormal"/>
        <w:ind w:firstLine="540"/>
        <w:jc w:val="both"/>
      </w:pPr>
    </w:p>
    <w:p w:rsidR="007A649E" w:rsidRDefault="007A649E">
      <w:pPr>
        <w:pStyle w:val="ConsPlusTitle"/>
        <w:jc w:val="center"/>
      </w:pPr>
      <w:bookmarkStart w:id="169" w:name="P5581"/>
      <w:bookmarkEnd w:id="169"/>
      <w:r>
        <w:t>ПОРЯДОК</w:t>
      </w:r>
    </w:p>
    <w:p w:rsidR="007A649E" w:rsidRDefault="007A649E">
      <w:pPr>
        <w:pStyle w:val="ConsPlusTitle"/>
        <w:jc w:val="center"/>
      </w:pPr>
      <w:r>
        <w:t>ОПРЕДЕЛЕНИЯ ОБЪЕМА И ПРЕДОСТАВЛЕНИЯ СУБСИДИЙ ФОНДУ РАЗВИТИЯ</w:t>
      </w:r>
    </w:p>
    <w:p w:rsidR="007A649E" w:rsidRDefault="007A649E">
      <w:pPr>
        <w:pStyle w:val="ConsPlusTitle"/>
        <w:jc w:val="center"/>
      </w:pPr>
      <w:r>
        <w:t>МАЛОГО И СРЕДНЕГО ПРЕДПРИНИМАТЕЛЬСТВА НОВОСИБИРСКОЙ ОБЛАСТИ</w:t>
      </w:r>
    </w:p>
    <w:p w:rsidR="007A649E" w:rsidRDefault="007A649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A649E">
        <w:trPr>
          <w:jc w:val="center"/>
        </w:trPr>
        <w:tc>
          <w:tcPr>
            <w:tcW w:w="9294" w:type="dxa"/>
            <w:tcBorders>
              <w:top w:val="nil"/>
              <w:left w:val="single" w:sz="24" w:space="0" w:color="CED3F1"/>
              <w:bottom w:val="nil"/>
              <w:right w:val="single" w:sz="24" w:space="0" w:color="F4F3F8"/>
            </w:tcBorders>
            <w:shd w:val="clear" w:color="auto" w:fill="F4F3F8"/>
          </w:tcPr>
          <w:p w:rsidR="007A649E" w:rsidRDefault="007A649E">
            <w:pPr>
              <w:pStyle w:val="ConsPlusNormal"/>
              <w:jc w:val="center"/>
            </w:pPr>
            <w:r>
              <w:rPr>
                <w:color w:val="392C69"/>
              </w:rPr>
              <w:t>Список изменяющих документов</w:t>
            </w:r>
          </w:p>
          <w:p w:rsidR="007A649E" w:rsidRDefault="007A649E">
            <w:pPr>
              <w:pStyle w:val="ConsPlusNormal"/>
              <w:jc w:val="center"/>
            </w:pPr>
            <w:r>
              <w:rPr>
                <w:color w:val="392C69"/>
              </w:rPr>
              <w:t xml:space="preserve">(введен </w:t>
            </w:r>
            <w:hyperlink r:id="rId717" w:history="1">
              <w:r>
                <w:rPr>
                  <w:color w:val="0000FF"/>
                </w:rPr>
                <w:t>постановлением</w:t>
              </w:r>
            </w:hyperlink>
            <w:r>
              <w:rPr>
                <w:color w:val="392C69"/>
              </w:rPr>
              <w:t xml:space="preserve"> Правительства Новосибирской области</w:t>
            </w:r>
          </w:p>
          <w:p w:rsidR="007A649E" w:rsidRDefault="007A649E">
            <w:pPr>
              <w:pStyle w:val="ConsPlusNormal"/>
              <w:jc w:val="center"/>
            </w:pPr>
            <w:r>
              <w:rPr>
                <w:color w:val="392C69"/>
              </w:rPr>
              <w:t>от 14.05.2019 N 188-п;</w:t>
            </w:r>
          </w:p>
          <w:p w:rsidR="007A649E" w:rsidRDefault="007A649E">
            <w:pPr>
              <w:pStyle w:val="ConsPlusNormal"/>
              <w:jc w:val="center"/>
            </w:pPr>
            <w:r>
              <w:rPr>
                <w:color w:val="392C69"/>
              </w:rPr>
              <w:t xml:space="preserve">в ред. </w:t>
            </w:r>
            <w:hyperlink r:id="rId718" w:history="1">
              <w:r>
                <w:rPr>
                  <w:color w:val="0000FF"/>
                </w:rPr>
                <w:t>постановления</w:t>
              </w:r>
            </w:hyperlink>
            <w:r>
              <w:rPr>
                <w:color w:val="392C69"/>
              </w:rPr>
              <w:t xml:space="preserve"> Правительства Новосибирской области</w:t>
            </w:r>
          </w:p>
          <w:p w:rsidR="007A649E" w:rsidRDefault="007A649E">
            <w:pPr>
              <w:pStyle w:val="ConsPlusNormal"/>
              <w:jc w:val="center"/>
            </w:pPr>
            <w:r>
              <w:rPr>
                <w:color w:val="392C69"/>
              </w:rPr>
              <w:t>от 12.08.2019 N 329-п)</w:t>
            </w:r>
          </w:p>
        </w:tc>
      </w:tr>
    </w:tbl>
    <w:p w:rsidR="007A649E" w:rsidRDefault="007A649E">
      <w:pPr>
        <w:pStyle w:val="ConsPlusNormal"/>
        <w:ind w:firstLine="540"/>
        <w:jc w:val="both"/>
      </w:pPr>
    </w:p>
    <w:p w:rsidR="007A649E" w:rsidRDefault="007A649E">
      <w:pPr>
        <w:pStyle w:val="ConsPlusNormal"/>
        <w:ind w:firstLine="540"/>
        <w:jc w:val="both"/>
      </w:pPr>
      <w:r>
        <w:t xml:space="preserve">1. Настоящий Порядок определения объема и предоставления субсидий Фонду развития малого и среднего предпринимательства Новосибирской области (далее - Порядок) разработан в соответствии со </w:t>
      </w:r>
      <w:hyperlink r:id="rId719" w:history="1">
        <w:r>
          <w:rPr>
            <w:color w:val="0000FF"/>
          </w:rPr>
          <w:t>статьей 78.1</w:t>
        </w:r>
      </w:hyperlink>
      <w:r>
        <w:t xml:space="preserve"> Бюджетного кодекса Российской Федерации, Федеральным </w:t>
      </w:r>
      <w:hyperlink r:id="rId720" w:history="1">
        <w:r>
          <w:rPr>
            <w:color w:val="0000FF"/>
          </w:rPr>
          <w:t>законом</w:t>
        </w:r>
      </w:hyperlink>
      <w:r>
        <w:t xml:space="preserve"> от 24.07.2007 N 209-ФЗ "О развитии малого и среднего предпринимательства в Российской Федерации", </w:t>
      </w:r>
      <w:hyperlink r:id="rId721" w:history="1">
        <w:r>
          <w:rPr>
            <w:color w:val="0000FF"/>
          </w:rPr>
          <w:t>постановлением</w:t>
        </w:r>
      </w:hyperlink>
      <w:r>
        <w:t xml:space="preserve"> Правительства Российской Федерации от 07.05.2017 N 541 "Об общих требованиях к нормативным правовым актам, муниципальным правовым актам, регулирующим предоставление субсидий некоммерческим организациям, не являющимся государственными (муниципальными) учреждениями", </w:t>
      </w:r>
      <w:hyperlink r:id="rId722" w:history="1">
        <w:r>
          <w:rPr>
            <w:color w:val="0000FF"/>
          </w:rPr>
          <w:t>Законом</w:t>
        </w:r>
      </w:hyperlink>
      <w:r>
        <w:t xml:space="preserve"> Новосибирской области от 02.07.2008 N 245-ОЗ "О развитии малого и среднего предпринимательства в Новосибирской области", иными нормативными правовыми актами Российской Федерации и Новосибирской области и регламентирует определение объема и предоставление субсидий из областного бюджета Новосибирской области, в том числе источником финансового обеспечения которых являются субсидии из федерального бюджета, субсидий Фонду развития малого и среднего предпринимательства Новосибирской области (далее - получатель субсидии) в рамках реализации государственной </w:t>
      </w:r>
      <w:hyperlink w:anchor="P73" w:history="1">
        <w:r>
          <w:rPr>
            <w:color w:val="0000FF"/>
          </w:rPr>
          <w:t>программы</w:t>
        </w:r>
      </w:hyperlink>
      <w:r>
        <w:t xml:space="preserve"> Новосибирской области "Развитие субъектов малого и среднего предпринимательства в Новосибирской области", утвержденной постановлением Правительства Новосибирской области от 31.01.2017 N 14-п (далее - государственная программа).</w:t>
      </w:r>
    </w:p>
    <w:p w:rsidR="007A649E" w:rsidRDefault="007A649E">
      <w:pPr>
        <w:pStyle w:val="ConsPlusNormal"/>
        <w:spacing w:before="220"/>
        <w:ind w:firstLine="540"/>
        <w:jc w:val="both"/>
      </w:pPr>
      <w:r>
        <w:t>Субсидии предоставляются министерством промышленности, торговли и развития предпринимательства Новосибирской области (далее - Министерство),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в пределах лимитов бюджетных обязательств, утвержденных на реализацию соответствующего мероприятия государственной программы.</w:t>
      </w:r>
    </w:p>
    <w:p w:rsidR="007A649E" w:rsidRDefault="007A649E">
      <w:pPr>
        <w:pStyle w:val="ConsPlusNormal"/>
        <w:jc w:val="both"/>
      </w:pPr>
      <w:r>
        <w:t xml:space="preserve">(в ред. </w:t>
      </w:r>
      <w:hyperlink r:id="rId723" w:history="1">
        <w:r>
          <w:rPr>
            <w:color w:val="0000FF"/>
          </w:rPr>
          <w:t>постановления</w:t>
        </w:r>
      </w:hyperlink>
      <w:r>
        <w:t xml:space="preserve"> Правительства Новосибирской области от 12.08.2019 N 329-п)</w:t>
      </w:r>
    </w:p>
    <w:p w:rsidR="007A649E" w:rsidRDefault="007A649E">
      <w:pPr>
        <w:pStyle w:val="ConsPlusNormal"/>
        <w:spacing w:before="220"/>
        <w:ind w:firstLine="540"/>
        <w:jc w:val="both"/>
      </w:pPr>
      <w:r>
        <w:t>2. Предоставление субсидий осуществляется в виде имущественного взноса в соответствии со сводной бюджетной росписью областного бюджета Новосибирской области в пределах бюджетных ассигнований и лимитов бюджетных обязательств, установленных Министерству на реализацию мероприятия государственной программы "Основное мероприятие "Региональный проект "Расширение доступа субъектов малого и среднего предпринимательства к финансовым ресурсам, в том числе льготному финансированию" ("Обеспечение деятельности гарантийного фонда Новосибирской области с целью предоставления гарантий (поручительств)").</w:t>
      </w:r>
    </w:p>
    <w:p w:rsidR="007A649E" w:rsidRDefault="007A649E">
      <w:pPr>
        <w:pStyle w:val="ConsPlusNormal"/>
        <w:spacing w:before="220"/>
        <w:ind w:firstLine="540"/>
        <w:jc w:val="both"/>
      </w:pPr>
      <w:bookmarkStart w:id="170" w:name="P5594"/>
      <w:bookmarkEnd w:id="170"/>
      <w:r>
        <w:t xml:space="preserve">3. Субсидии предоставляются при условии соответствия получателя субсидии требованиям, установленным </w:t>
      </w:r>
      <w:hyperlink r:id="rId724" w:history="1">
        <w:r>
          <w:rPr>
            <w:color w:val="0000FF"/>
          </w:rPr>
          <w:t>пунктами 3.2</w:t>
        </w:r>
      </w:hyperlink>
      <w:r>
        <w:t xml:space="preserve"> - </w:t>
      </w:r>
      <w:hyperlink r:id="rId725" w:history="1">
        <w:r>
          <w:rPr>
            <w:color w:val="0000FF"/>
          </w:rPr>
          <w:t>3.4</w:t>
        </w:r>
      </w:hyperlink>
      <w:r>
        <w:t xml:space="preserve"> требований к реализации мероприятий, осуществляемых субъектами Российской Федерации, бюджетам которых предоставляются субсидии на государственную поддержку малого и среднего предпринимательства в субъектах Российской Федерации в целях достижения целей, показателей и результатов региональных проектов, обеспечивающих достижение целей, показателей и результатов федеральных проектов, входящих в состав национального проекта "Малое и среднее предпринимательство и поддержка индивидуальной предпринимательской инициативы", и требований к организациям, образующим инфраструктуру поддержки субъектов малого и среднего предпринимательства, утвержденных приказом Минэкономразвития России от 14.03.2019 N 125 "Об утверждении требований к реализации мероприятий, осуществляемых субъектами Российской Федерации, бюджетам которых предоставляются субсидии на государственную поддержку малого и среднего предпринимательства в субъектах Российской Федерации в целях достижения целей, показателей и результатов региональных проектов, обеспечивающих достижение целей, показателей и результатов федеральных проектов, входящих в состав национального проекта "Малое и среднее предпринимательство и поддержка индивидуальной предпринимательской инициативы", и требований к организациям, образующим инфраструктуру поддержки субъектов малого и среднего предпринимательства".</w:t>
      </w:r>
    </w:p>
    <w:p w:rsidR="007A649E" w:rsidRDefault="007A649E">
      <w:pPr>
        <w:pStyle w:val="ConsPlusNormal"/>
        <w:jc w:val="both"/>
      </w:pPr>
      <w:r>
        <w:t xml:space="preserve">(п. 3 в ред. </w:t>
      </w:r>
      <w:hyperlink r:id="rId726" w:history="1">
        <w:r>
          <w:rPr>
            <w:color w:val="0000FF"/>
          </w:rPr>
          <w:t>постановления</w:t>
        </w:r>
      </w:hyperlink>
      <w:r>
        <w:t xml:space="preserve"> Правительства Новосибирской области от 12.08.2019 N 329-п)</w:t>
      </w:r>
    </w:p>
    <w:p w:rsidR="007A649E" w:rsidRDefault="007A649E">
      <w:pPr>
        <w:pStyle w:val="ConsPlusNormal"/>
        <w:spacing w:before="220"/>
        <w:ind w:firstLine="540"/>
        <w:jc w:val="both"/>
      </w:pPr>
      <w:bookmarkStart w:id="171" w:name="P5596"/>
      <w:bookmarkEnd w:id="171"/>
      <w:r>
        <w:t xml:space="preserve">4. Для получения субсидии получатель субсидии представляет в Министерство </w:t>
      </w:r>
      <w:hyperlink w:anchor="P5678" w:history="1">
        <w:r>
          <w:rPr>
            <w:color w:val="0000FF"/>
          </w:rPr>
          <w:t>заявку</w:t>
        </w:r>
      </w:hyperlink>
      <w:r>
        <w:t xml:space="preserve"> на предоставление субсидии (далее - заявка) по форме согласно приложению к настоящему Порядку.</w:t>
      </w:r>
    </w:p>
    <w:p w:rsidR="007A649E" w:rsidRDefault="007A649E">
      <w:pPr>
        <w:pStyle w:val="ConsPlusNormal"/>
        <w:spacing w:before="220"/>
        <w:ind w:firstLine="540"/>
        <w:jc w:val="both"/>
      </w:pPr>
      <w:r>
        <w:t>К заявке прилагаются следующие документы:</w:t>
      </w:r>
    </w:p>
    <w:p w:rsidR="007A649E" w:rsidRDefault="007A649E">
      <w:pPr>
        <w:pStyle w:val="ConsPlusNormal"/>
        <w:spacing w:before="220"/>
        <w:ind w:firstLine="540"/>
        <w:jc w:val="both"/>
      </w:pPr>
      <w:bookmarkStart w:id="172" w:name="P5598"/>
      <w:bookmarkEnd w:id="172"/>
      <w:r>
        <w:t>1) выписка из Единого государственного реестра юридических лиц, выданная на первое число месяца подачи заявки;</w:t>
      </w:r>
    </w:p>
    <w:p w:rsidR="007A649E" w:rsidRDefault="007A649E">
      <w:pPr>
        <w:pStyle w:val="ConsPlusNormal"/>
        <w:spacing w:before="220"/>
        <w:ind w:firstLine="540"/>
        <w:jc w:val="both"/>
      </w:pPr>
      <w:r>
        <w:t>2) копия устава и изменения к нему, заверенные руководителем получателя субсидии;</w:t>
      </w:r>
    </w:p>
    <w:p w:rsidR="007A649E" w:rsidRDefault="007A649E">
      <w:pPr>
        <w:pStyle w:val="ConsPlusNormal"/>
        <w:spacing w:before="220"/>
        <w:ind w:firstLine="540"/>
        <w:jc w:val="both"/>
      </w:pPr>
      <w:r>
        <w:t xml:space="preserve">3) копии документов, подтверждающих прохождение оценки акционерным обществом "Федеральная корпорация по развитию малого и среднего предпринимательства" соблюдения получателем субсидии требований, установленных </w:t>
      </w:r>
      <w:hyperlink r:id="rId727" w:history="1">
        <w:r>
          <w:rPr>
            <w:color w:val="0000FF"/>
          </w:rPr>
          <w:t>статьей 15.2</w:t>
        </w:r>
      </w:hyperlink>
      <w:r>
        <w:t xml:space="preserve"> Федерального закона от 24.07.2007 N 209-ФЗ "О развитии малого и среднего предпринимательства в Российской Федерации" и </w:t>
      </w:r>
      <w:hyperlink r:id="rId728" w:history="1">
        <w:r>
          <w:rPr>
            <w:color w:val="0000FF"/>
          </w:rPr>
          <w:t>приказом</w:t>
        </w:r>
      </w:hyperlink>
      <w:r>
        <w:t xml:space="preserve"> Минэкономразвития России от 28.11.2016 N 763 "Об утверждении требований к фондам содействия кредитованию (гарантийным фондам, фондам поручительств) и их деятельности";</w:t>
      </w:r>
    </w:p>
    <w:p w:rsidR="007A649E" w:rsidRDefault="007A649E">
      <w:pPr>
        <w:pStyle w:val="ConsPlusNormal"/>
        <w:spacing w:before="220"/>
        <w:ind w:firstLine="540"/>
        <w:jc w:val="both"/>
      </w:pPr>
      <w:bookmarkStart w:id="173" w:name="P5601"/>
      <w:bookmarkEnd w:id="173"/>
      <w:r>
        <w:t>4) справка налогового органа об отсутствии просроченной задолженности по налоговым и иным обязательным платежам в бюджетную систему Российской Федерации на первое число месяца подачи заявки;</w:t>
      </w:r>
    </w:p>
    <w:p w:rsidR="007A649E" w:rsidRDefault="007A649E">
      <w:pPr>
        <w:pStyle w:val="ConsPlusNormal"/>
        <w:spacing w:before="220"/>
        <w:ind w:firstLine="540"/>
        <w:jc w:val="both"/>
      </w:pPr>
      <w:bookmarkStart w:id="174" w:name="P5602"/>
      <w:bookmarkEnd w:id="174"/>
      <w:r>
        <w:t>5) справка об отсутствии задолженности в Фонд социального страхования Российской Федерации на первое число месяца подачи заявки.</w:t>
      </w:r>
    </w:p>
    <w:p w:rsidR="007A649E" w:rsidRDefault="007A649E">
      <w:pPr>
        <w:pStyle w:val="ConsPlusNormal"/>
        <w:spacing w:before="220"/>
        <w:ind w:firstLine="540"/>
        <w:jc w:val="both"/>
      </w:pPr>
      <w:r>
        <w:t xml:space="preserve">В случае если документы, указанные в </w:t>
      </w:r>
      <w:hyperlink w:anchor="P5598" w:history="1">
        <w:r>
          <w:rPr>
            <w:color w:val="0000FF"/>
          </w:rPr>
          <w:t>подпунктах 1</w:t>
        </w:r>
      </w:hyperlink>
      <w:r>
        <w:t xml:space="preserve">, </w:t>
      </w:r>
      <w:hyperlink w:anchor="P5601" w:history="1">
        <w:r>
          <w:rPr>
            <w:color w:val="0000FF"/>
          </w:rPr>
          <w:t>4</w:t>
        </w:r>
      </w:hyperlink>
      <w:r>
        <w:t xml:space="preserve">, </w:t>
      </w:r>
      <w:hyperlink w:anchor="P5602" w:history="1">
        <w:r>
          <w:rPr>
            <w:color w:val="0000FF"/>
          </w:rPr>
          <w:t>5</w:t>
        </w:r>
      </w:hyperlink>
      <w:r>
        <w:t xml:space="preserve"> настоящего пункта, не представлены получателем субсидии по собственной инициативе, Министерство запрашивает их по межведомственному запросу в рамках единой системы межведомственного электронного взаимодействия.</w:t>
      </w:r>
    </w:p>
    <w:p w:rsidR="007A649E" w:rsidRDefault="007A649E">
      <w:pPr>
        <w:pStyle w:val="ConsPlusNormal"/>
        <w:spacing w:before="220"/>
        <w:ind w:firstLine="540"/>
        <w:jc w:val="both"/>
      </w:pPr>
      <w:r>
        <w:t>5. Заявка регистрируется в Министерстве в день подачи с указанием номера и даты регистрации. Представленные документы не возвращаются.</w:t>
      </w:r>
    </w:p>
    <w:p w:rsidR="007A649E" w:rsidRDefault="007A649E">
      <w:pPr>
        <w:pStyle w:val="ConsPlusNormal"/>
        <w:spacing w:before="220"/>
        <w:ind w:firstLine="540"/>
        <w:jc w:val="both"/>
      </w:pPr>
      <w:bookmarkStart w:id="175" w:name="P5605"/>
      <w:bookmarkEnd w:id="175"/>
      <w:r>
        <w:t>6. На первое число месяца, в котором планируется предоставление субсидии, получатель субсидии должен соответствовать следующим требованиям:</w:t>
      </w:r>
    </w:p>
    <w:p w:rsidR="007A649E" w:rsidRDefault="007A649E">
      <w:pPr>
        <w:pStyle w:val="ConsPlusNormal"/>
        <w:spacing w:before="220"/>
        <w:ind w:firstLine="540"/>
        <w:jc w:val="both"/>
      </w:pPr>
      <w:r>
        <w:t>1)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7A649E" w:rsidRDefault="007A649E">
      <w:pPr>
        <w:pStyle w:val="ConsPlusNormal"/>
        <w:spacing w:before="220"/>
        <w:ind w:firstLine="540"/>
        <w:jc w:val="both"/>
      </w:pPr>
      <w:r>
        <w:t>2) должна отсутствовать просроченная задолженность по возврату в областной бюджет Новосибирской области субсидий, бюджетных инвестиций, предоставленных в том числе в соответствии с иными правовыми актами, и иная просроченная задолженность перед областным бюджетом Новосибирской области;</w:t>
      </w:r>
    </w:p>
    <w:p w:rsidR="007A649E" w:rsidRDefault="007A649E">
      <w:pPr>
        <w:pStyle w:val="ConsPlusNormal"/>
        <w:spacing w:before="220"/>
        <w:ind w:firstLine="540"/>
        <w:jc w:val="both"/>
      </w:pPr>
      <w:r>
        <w:t>3) не находиться в процессе реорганизации, ликвидации, банкротства.</w:t>
      </w:r>
    </w:p>
    <w:p w:rsidR="007A649E" w:rsidRDefault="007A649E">
      <w:pPr>
        <w:pStyle w:val="ConsPlusNormal"/>
        <w:spacing w:before="220"/>
        <w:ind w:firstLine="540"/>
        <w:jc w:val="both"/>
      </w:pPr>
      <w:r>
        <w:t xml:space="preserve">6.1. Министерство рассматривает заявку в течение 5 рабочих дней с даты подачи заявки. По результатам рассмотрения принимается решение о предоставлении субсидии или об отказе в предоставлении субсидии. О принятом решении Министерство уведомляет получателя субсидии в письменном виде в течение 7 рабочих дней с даты подачи заявки. В уведомлении об отказе в предоставлении субсидии должны содержаться основания отказа в предоставлении субсидии в соответствии с </w:t>
      </w:r>
      <w:hyperlink w:anchor="P5611" w:history="1">
        <w:r>
          <w:rPr>
            <w:color w:val="0000FF"/>
          </w:rPr>
          <w:t>пунктом 7</w:t>
        </w:r>
      </w:hyperlink>
      <w:r>
        <w:t xml:space="preserve"> настоящего Порядка.</w:t>
      </w:r>
    </w:p>
    <w:p w:rsidR="007A649E" w:rsidRDefault="007A649E">
      <w:pPr>
        <w:pStyle w:val="ConsPlusNormal"/>
        <w:jc w:val="both"/>
      </w:pPr>
      <w:r>
        <w:t xml:space="preserve">(п. 6.1 введен </w:t>
      </w:r>
      <w:hyperlink r:id="rId729" w:history="1">
        <w:r>
          <w:rPr>
            <w:color w:val="0000FF"/>
          </w:rPr>
          <w:t>постановлением</w:t>
        </w:r>
      </w:hyperlink>
      <w:r>
        <w:t xml:space="preserve"> Правительства Новосибирской области от 12.08.2019 N 329-п)</w:t>
      </w:r>
    </w:p>
    <w:p w:rsidR="007A649E" w:rsidRDefault="007A649E">
      <w:pPr>
        <w:pStyle w:val="ConsPlusNormal"/>
        <w:spacing w:before="220"/>
        <w:ind w:firstLine="540"/>
        <w:jc w:val="both"/>
      </w:pPr>
      <w:bookmarkStart w:id="176" w:name="P5611"/>
      <w:bookmarkEnd w:id="176"/>
      <w:r>
        <w:t>7. Основаниями для отказа в предоставлении субсидии являются:</w:t>
      </w:r>
    </w:p>
    <w:p w:rsidR="007A649E" w:rsidRDefault="007A649E">
      <w:pPr>
        <w:pStyle w:val="ConsPlusNormal"/>
        <w:spacing w:before="220"/>
        <w:ind w:firstLine="540"/>
        <w:jc w:val="both"/>
      </w:pPr>
      <w:r>
        <w:t xml:space="preserve">1) несоответствие получателя субсидии требованиям, указанным в </w:t>
      </w:r>
      <w:hyperlink w:anchor="P5594" w:history="1">
        <w:r>
          <w:rPr>
            <w:color w:val="0000FF"/>
          </w:rPr>
          <w:t>пунктах 3</w:t>
        </w:r>
      </w:hyperlink>
      <w:r>
        <w:t xml:space="preserve">, </w:t>
      </w:r>
      <w:hyperlink w:anchor="P5605" w:history="1">
        <w:r>
          <w:rPr>
            <w:color w:val="0000FF"/>
          </w:rPr>
          <w:t>6</w:t>
        </w:r>
      </w:hyperlink>
      <w:r>
        <w:t xml:space="preserve"> настоящего Порядка;</w:t>
      </w:r>
    </w:p>
    <w:p w:rsidR="007A649E" w:rsidRDefault="007A649E">
      <w:pPr>
        <w:pStyle w:val="ConsPlusNormal"/>
        <w:spacing w:before="220"/>
        <w:ind w:firstLine="540"/>
        <w:jc w:val="both"/>
      </w:pPr>
      <w:r>
        <w:t xml:space="preserve">2) несоответствие представленных получателем субсидии документов требованиям, определенным </w:t>
      </w:r>
      <w:hyperlink w:anchor="P5596" w:history="1">
        <w:r>
          <w:rPr>
            <w:color w:val="0000FF"/>
          </w:rPr>
          <w:t>пунктом 4</w:t>
        </w:r>
      </w:hyperlink>
      <w:r>
        <w:t xml:space="preserve"> настоящего Порядка, или непредставление (представление не в полном объеме) указанных документов (за исключением документов, предусмотренных </w:t>
      </w:r>
      <w:hyperlink w:anchor="P5598" w:history="1">
        <w:r>
          <w:rPr>
            <w:color w:val="0000FF"/>
          </w:rPr>
          <w:t>подпунктами 1</w:t>
        </w:r>
      </w:hyperlink>
      <w:r>
        <w:t xml:space="preserve">, </w:t>
      </w:r>
      <w:hyperlink w:anchor="P5601" w:history="1">
        <w:r>
          <w:rPr>
            <w:color w:val="0000FF"/>
          </w:rPr>
          <w:t>4</w:t>
        </w:r>
      </w:hyperlink>
      <w:r>
        <w:t xml:space="preserve">, </w:t>
      </w:r>
      <w:hyperlink w:anchor="P5602" w:history="1">
        <w:r>
          <w:rPr>
            <w:color w:val="0000FF"/>
          </w:rPr>
          <w:t>5 пункта 4</w:t>
        </w:r>
      </w:hyperlink>
      <w:r>
        <w:t xml:space="preserve"> настоящего Порядка);</w:t>
      </w:r>
    </w:p>
    <w:p w:rsidR="007A649E" w:rsidRDefault="007A649E">
      <w:pPr>
        <w:pStyle w:val="ConsPlusNormal"/>
        <w:spacing w:before="220"/>
        <w:ind w:firstLine="540"/>
        <w:jc w:val="both"/>
      </w:pPr>
      <w:r>
        <w:t>3) недостоверность представленной получателем субсидии информации.</w:t>
      </w:r>
    </w:p>
    <w:p w:rsidR="007A649E" w:rsidRDefault="007A649E">
      <w:pPr>
        <w:pStyle w:val="ConsPlusNormal"/>
        <w:spacing w:before="220"/>
        <w:ind w:firstLine="540"/>
        <w:jc w:val="both"/>
      </w:pPr>
      <w:r>
        <w:t xml:space="preserve">Абзац утратил силу. - </w:t>
      </w:r>
      <w:hyperlink r:id="rId730" w:history="1">
        <w:r>
          <w:rPr>
            <w:color w:val="0000FF"/>
          </w:rPr>
          <w:t>Постановление</w:t>
        </w:r>
      </w:hyperlink>
      <w:r>
        <w:t xml:space="preserve"> Правительства Новосибирской области от 12.08.2019 N 329-п.</w:t>
      </w:r>
    </w:p>
    <w:p w:rsidR="007A649E" w:rsidRDefault="007A649E">
      <w:pPr>
        <w:pStyle w:val="ConsPlusNormal"/>
        <w:spacing w:before="220"/>
        <w:ind w:firstLine="540"/>
        <w:jc w:val="both"/>
      </w:pPr>
      <w:bookmarkStart w:id="177" w:name="P5616"/>
      <w:bookmarkEnd w:id="177"/>
      <w:r>
        <w:t>8. Показатели результативности предоставления субсидии устанавливаются следующие:</w:t>
      </w:r>
    </w:p>
    <w:p w:rsidR="007A649E" w:rsidRDefault="007A649E">
      <w:pPr>
        <w:pStyle w:val="ConsPlusNormal"/>
        <w:spacing w:before="220"/>
        <w:ind w:firstLine="540"/>
        <w:jc w:val="both"/>
      </w:pPr>
      <w:r>
        <w:t>объем финансовой поддержки, оказанной субъектам малого и среднего предпринимательства, при гарантийной поддержке получателя субсидии;</w:t>
      </w:r>
    </w:p>
    <w:p w:rsidR="007A649E" w:rsidRDefault="007A649E">
      <w:pPr>
        <w:pStyle w:val="ConsPlusNormal"/>
        <w:spacing w:before="220"/>
        <w:ind w:firstLine="540"/>
        <w:jc w:val="both"/>
      </w:pPr>
      <w:r>
        <w:t>количество получателей гарантийной поддержки.</w:t>
      </w:r>
    </w:p>
    <w:p w:rsidR="007A649E" w:rsidRDefault="007A649E">
      <w:pPr>
        <w:pStyle w:val="ConsPlusNormal"/>
        <w:spacing w:before="220"/>
        <w:ind w:firstLine="540"/>
        <w:jc w:val="both"/>
      </w:pPr>
      <w:r>
        <w:t xml:space="preserve">Министерство устанавливает в соглашении о предоставлении субсидии, указанном в </w:t>
      </w:r>
      <w:hyperlink w:anchor="P5620" w:history="1">
        <w:r>
          <w:rPr>
            <w:color w:val="0000FF"/>
          </w:rPr>
          <w:t>пункте 9</w:t>
        </w:r>
      </w:hyperlink>
      <w:r>
        <w:t xml:space="preserve"> настоящего Порядка, значения показателей результативности предоставления субсидии, сроки и формы представления получателем субсидии отчетности о достижении показателей результативности предоставления субсидии.</w:t>
      </w:r>
    </w:p>
    <w:p w:rsidR="007A649E" w:rsidRDefault="007A649E">
      <w:pPr>
        <w:pStyle w:val="ConsPlusNormal"/>
        <w:spacing w:before="220"/>
        <w:ind w:firstLine="540"/>
        <w:jc w:val="both"/>
      </w:pPr>
      <w:bookmarkStart w:id="178" w:name="P5620"/>
      <w:bookmarkEnd w:id="178"/>
      <w:r>
        <w:t xml:space="preserve">9. Министерство заключает с получателем субсидии </w:t>
      </w:r>
      <w:hyperlink r:id="rId731" w:history="1">
        <w:r>
          <w:rPr>
            <w:color w:val="0000FF"/>
          </w:rPr>
          <w:t>соглашение</w:t>
        </w:r>
      </w:hyperlink>
      <w:r>
        <w:t xml:space="preserve"> о предоставлении субсидии за счет средств областного бюджета Новосибирской области, источником формирования которых являются в том числе средства федерального бюджета, в соответствии с типовой формой, утвержденной приказом министерства финансов и налоговой политики Новосибирской области от 19.10.2017 N 57-НПА "Об утверждении типовой формы соглашения о предоставлении из областного бюджета Новосибирской области субсидий некоммерческим организациям, не являющимся государственными (муниципальными) учреждениями" (далее - соглашение), в течение 10 рабочих дней со дня подачи заявки.</w:t>
      </w:r>
    </w:p>
    <w:p w:rsidR="007A649E" w:rsidRDefault="007A649E">
      <w:pPr>
        <w:pStyle w:val="ConsPlusNormal"/>
        <w:spacing w:before="220"/>
        <w:ind w:firstLine="540"/>
        <w:jc w:val="both"/>
      </w:pPr>
      <w:r>
        <w:t>В соглашении о предоставлении субсидии должны содержаться:</w:t>
      </w:r>
    </w:p>
    <w:p w:rsidR="007A649E" w:rsidRDefault="007A649E">
      <w:pPr>
        <w:pStyle w:val="ConsPlusNormal"/>
        <w:spacing w:before="220"/>
        <w:ind w:firstLine="540"/>
        <w:jc w:val="both"/>
      </w:pPr>
      <w:r>
        <w:t xml:space="preserve">1) значения показателей результативности предоставления субсидии, указанных в </w:t>
      </w:r>
      <w:hyperlink w:anchor="P5616" w:history="1">
        <w:r>
          <w:rPr>
            <w:color w:val="0000FF"/>
          </w:rPr>
          <w:t>пункте 8</w:t>
        </w:r>
      </w:hyperlink>
      <w:r>
        <w:t xml:space="preserve"> настоящего Порядка;</w:t>
      </w:r>
    </w:p>
    <w:p w:rsidR="007A649E" w:rsidRDefault="007A649E">
      <w:pPr>
        <w:pStyle w:val="ConsPlusNormal"/>
        <w:spacing w:before="220"/>
        <w:ind w:firstLine="540"/>
        <w:jc w:val="both"/>
      </w:pPr>
      <w:r>
        <w:t>2) сроки и формы представления получателем субсидии отчетности о достижении показателей результативности;</w:t>
      </w:r>
    </w:p>
    <w:p w:rsidR="007A649E" w:rsidRDefault="007A649E">
      <w:pPr>
        <w:pStyle w:val="ConsPlusNormal"/>
        <w:spacing w:before="220"/>
        <w:ind w:firstLine="540"/>
        <w:jc w:val="both"/>
      </w:pPr>
      <w:r>
        <w:t>3) график перечисления и размер субсидии;</w:t>
      </w:r>
    </w:p>
    <w:p w:rsidR="007A649E" w:rsidRDefault="007A649E">
      <w:pPr>
        <w:pStyle w:val="ConsPlusNormal"/>
        <w:spacing w:before="220"/>
        <w:ind w:firstLine="540"/>
        <w:jc w:val="both"/>
      </w:pPr>
      <w:r>
        <w:t>4) согласие получателя субсидии на осуществление Министерством и органами государственного финансового контроля проверок соблюдения получателем субсидии условий, целей и порядка предоставления субсидии;</w:t>
      </w:r>
    </w:p>
    <w:p w:rsidR="007A649E" w:rsidRDefault="007A649E">
      <w:pPr>
        <w:pStyle w:val="ConsPlusNormal"/>
        <w:spacing w:before="220"/>
        <w:ind w:firstLine="540"/>
        <w:jc w:val="both"/>
      </w:pPr>
      <w:r>
        <w:t>5) запрет приобретения за счет средств субсидии получателем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субсидии.</w:t>
      </w:r>
    </w:p>
    <w:p w:rsidR="007A649E" w:rsidRDefault="007A649E">
      <w:pPr>
        <w:pStyle w:val="ConsPlusNormal"/>
        <w:spacing w:before="220"/>
        <w:ind w:firstLine="540"/>
        <w:jc w:val="both"/>
      </w:pPr>
      <w:r>
        <w:t>10. Перечисление субсидии осуществляется на расчетные счета, открытые в российских кредитных организациях, если иное не предусмотрено законодательством Российской Федерации.</w:t>
      </w:r>
    </w:p>
    <w:p w:rsidR="007A649E" w:rsidRDefault="007A649E">
      <w:pPr>
        <w:pStyle w:val="ConsPlusNormal"/>
        <w:spacing w:before="220"/>
        <w:ind w:firstLine="540"/>
        <w:jc w:val="both"/>
      </w:pPr>
      <w:r>
        <w:t>11. Перечисление субсидии осуществляется в соответствии с графиком перечисления субсидии, установленным соглашением.</w:t>
      </w:r>
    </w:p>
    <w:p w:rsidR="007A649E" w:rsidRDefault="007A649E">
      <w:pPr>
        <w:pStyle w:val="ConsPlusNormal"/>
        <w:spacing w:before="220"/>
        <w:ind w:firstLine="540"/>
        <w:jc w:val="both"/>
      </w:pPr>
      <w:r>
        <w:t>12. Запрещается приобретение за счет средств субсидии получателем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субсидии.</w:t>
      </w:r>
    </w:p>
    <w:p w:rsidR="007A649E" w:rsidRDefault="007A649E">
      <w:pPr>
        <w:pStyle w:val="ConsPlusNormal"/>
        <w:spacing w:before="220"/>
        <w:ind w:firstLine="540"/>
        <w:jc w:val="both"/>
      </w:pPr>
      <w:r>
        <w:t>13. При предоставлении субсидий из областного бюджета Новосибирской области, в том числе источником финансового обеспечения которых являются субсидии из федерального бюджета, Министерством и органом государственного финансового контроля проводится обязательная проверка соблюдения условий, целей и порядка предоставления субсидий их получателями.</w:t>
      </w:r>
    </w:p>
    <w:p w:rsidR="007A649E" w:rsidRDefault="007A649E">
      <w:pPr>
        <w:pStyle w:val="ConsPlusNormal"/>
        <w:spacing w:before="220"/>
        <w:ind w:firstLine="540"/>
        <w:jc w:val="both"/>
      </w:pPr>
      <w:r>
        <w:t xml:space="preserve">14. В случае нарушения получателем субсидии условий предоставления субсидий, установленных </w:t>
      </w:r>
      <w:hyperlink w:anchor="P5594" w:history="1">
        <w:r>
          <w:rPr>
            <w:color w:val="0000FF"/>
          </w:rPr>
          <w:t>пунктом 3</w:t>
        </w:r>
      </w:hyperlink>
      <w:r>
        <w:t xml:space="preserve"> настоящего Порядка, выявленного по фактам проверок, проведенных Министерством и уполномоченным органом государственного финансового контроля, субсидии подлежат возврату в областной бюджет Новосибирской области в течение 30 рабочих дней со дня предъявления Министерством требования о возврате. В случае невозврата субсидий в указанные сроки Министерство обязано принять меры для возврата субсидий в судебном порядке.</w:t>
      </w:r>
    </w:p>
    <w:p w:rsidR="007A649E" w:rsidRDefault="007A649E">
      <w:pPr>
        <w:pStyle w:val="ConsPlusNormal"/>
        <w:jc w:val="both"/>
      </w:pPr>
      <w:r>
        <w:t xml:space="preserve">(в ред. </w:t>
      </w:r>
      <w:hyperlink r:id="rId732" w:history="1">
        <w:r>
          <w:rPr>
            <w:color w:val="0000FF"/>
          </w:rPr>
          <w:t>постановления</w:t>
        </w:r>
      </w:hyperlink>
      <w:r>
        <w:t xml:space="preserve"> Правительства Новосибирской области от 12.08.2019 N 329-п)</w:t>
      </w:r>
    </w:p>
    <w:p w:rsidR="007A649E" w:rsidRDefault="007A649E">
      <w:pPr>
        <w:pStyle w:val="ConsPlusNormal"/>
        <w:spacing w:before="220"/>
        <w:ind w:firstLine="540"/>
        <w:jc w:val="both"/>
      </w:pPr>
      <w:r>
        <w:t>15. В случае если получателем субсидии по состоянию на 31 декабря года предоставления субсидии допущены нарушения обязательств по выполнению показателей результативности использования субсидии и до 1 апреля года, следующего за годом предоставления субсидии, указанные нарушения не устранены, объем средств, подлежащий возврату в областной бюджет Новосибирской области до 1 мая текущего финансового года (V</w:t>
      </w:r>
      <w:r>
        <w:rPr>
          <w:vertAlign w:val="subscript"/>
        </w:rPr>
        <w:t>возврата</w:t>
      </w:r>
      <w:r>
        <w:t>), определяется по формуле:</w:t>
      </w:r>
    </w:p>
    <w:p w:rsidR="007A649E" w:rsidRDefault="007A649E">
      <w:pPr>
        <w:pStyle w:val="ConsPlusNormal"/>
        <w:ind w:firstLine="540"/>
        <w:jc w:val="both"/>
      </w:pPr>
    </w:p>
    <w:p w:rsidR="007A649E" w:rsidRDefault="007A649E">
      <w:pPr>
        <w:pStyle w:val="ConsPlusNormal"/>
        <w:jc w:val="center"/>
      </w:pPr>
      <w:r w:rsidRPr="003F53D0">
        <w:rPr>
          <w:position w:val="-26"/>
        </w:rPr>
        <w:pict>
          <v:shape id="_x0000_i1060" style="width:179.25pt;height:37.5pt" coordsize="" o:spt="100" adj="0,,0" path="" filled="f" stroked="f">
            <v:stroke joinstyle="miter"/>
            <v:imagedata r:id="rId733" o:title="base_23601_121495_32803"/>
            <v:formulas/>
            <v:path o:connecttype="segments"/>
          </v:shape>
        </w:pict>
      </w:r>
    </w:p>
    <w:p w:rsidR="007A649E" w:rsidRDefault="007A649E">
      <w:pPr>
        <w:pStyle w:val="ConsPlusNormal"/>
        <w:ind w:firstLine="540"/>
        <w:jc w:val="both"/>
      </w:pPr>
    </w:p>
    <w:p w:rsidR="007A649E" w:rsidRDefault="007A649E">
      <w:pPr>
        <w:pStyle w:val="ConsPlusNormal"/>
        <w:ind w:firstLine="540"/>
        <w:jc w:val="both"/>
      </w:pPr>
      <w:r>
        <w:t>где:</w:t>
      </w:r>
    </w:p>
    <w:p w:rsidR="007A649E" w:rsidRDefault="007A649E">
      <w:pPr>
        <w:pStyle w:val="ConsPlusNormal"/>
        <w:spacing w:before="220"/>
        <w:ind w:firstLine="540"/>
        <w:jc w:val="both"/>
      </w:pPr>
      <w:r>
        <w:t>V</w:t>
      </w:r>
      <w:r>
        <w:rPr>
          <w:vertAlign w:val="subscript"/>
        </w:rPr>
        <w:t>субсидии</w:t>
      </w:r>
      <w:r>
        <w:t xml:space="preserve"> - размер предоставленной субсидии;</w:t>
      </w:r>
    </w:p>
    <w:p w:rsidR="007A649E" w:rsidRDefault="007A649E">
      <w:pPr>
        <w:pStyle w:val="ConsPlusNormal"/>
        <w:spacing w:before="220"/>
        <w:ind w:firstLine="540"/>
        <w:jc w:val="both"/>
      </w:pPr>
      <w:r>
        <w:t>k - коэффициент возврата субсидии;</w:t>
      </w:r>
    </w:p>
    <w:p w:rsidR="007A649E" w:rsidRDefault="007A649E">
      <w:pPr>
        <w:pStyle w:val="ConsPlusNormal"/>
        <w:spacing w:before="220"/>
        <w:ind w:firstLine="540"/>
        <w:jc w:val="both"/>
      </w:pPr>
      <w:r>
        <w:t>p - количество показателей результативности использования субсидии, по которым индекс, отражающий уровень недостижения i-го показателя результативности использования субсидии, имеет положительное значение;</w:t>
      </w:r>
    </w:p>
    <w:p w:rsidR="007A649E" w:rsidRDefault="007A649E">
      <w:pPr>
        <w:pStyle w:val="ConsPlusNormal"/>
        <w:spacing w:before="220"/>
        <w:ind w:firstLine="540"/>
        <w:jc w:val="both"/>
      </w:pPr>
      <w:r>
        <w:t>n - общее количество показателей результативности использования субсидии.</w:t>
      </w:r>
    </w:p>
    <w:p w:rsidR="007A649E" w:rsidRDefault="007A649E">
      <w:pPr>
        <w:pStyle w:val="ConsPlusNormal"/>
        <w:spacing w:before="220"/>
        <w:ind w:firstLine="540"/>
        <w:jc w:val="both"/>
      </w:pPr>
      <w:r>
        <w:t>Коэффициент возврата субсидии (k) определяется по формуле:</w:t>
      </w:r>
    </w:p>
    <w:p w:rsidR="007A649E" w:rsidRDefault="007A649E">
      <w:pPr>
        <w:pStyle w:val="ConsPlusNormal"/>
        <w:ind w:firstLine="540"/>
        <w:jc w:val="both"/>
      </w:pPr>
    </w:p>
    <w:p w:rsidR="007A649E" w:rsidRDefault="007A649E">
      <w:pPr>
        <w:pStyle w:val="ConsPlusNormal"/>
        <w:jc w:val="center"/>
      </w:pPr>
      <w:r w:rsidRPr="003F53D0">
        <w:rPr>
          <w:position w:val="-28"/>
        </w:rPr>
        <w:pict>
          <v:shape id="_x0000_i1061" style="width:60.75pt;height:39.75pt" coordsize="" o:spt="100" adj="0,,0" path="" filled="f" stroked="f">
            <v:stroke joinstyle="miter"/>
            <v:imagedata r:id="rId556" o:title="base_23601_121495_32804"/>
            <v:formulas/>
            <v:path o:connecttype="segments"/>
          </v:shape>
        </w:pict>
      </w:r>
    </w:p>
    <w:p w:rsidR="007A649E" w:rsidRDefault="007A649E">
      <w:pPr>
        <w:pStyle w:val="ConsPlusNormal"/>
        <w:ind w:firstLine="540"/>
        <w:jc w:val="both"/>
      </w:pPr>
    </w:p>
    <w:p w:rsidR="007A649E" w:rsidRDefault="007A649E">
      <w:pPr>
        <w:pStyle w:val="ConsPlusNormal"/>
        <w:ind w:firstLine="540"/>
        <w:jc w:val="both"/>
      </w:pPr>
      <w:r>
        <w:t>где D</w:t>
      </w:r>
      <w:r>
        <w:rPr>
          <w:vertAlign w:val="subscript"/>
        </w:rPr>
        <w:t>i</w:t>
      </w:r>
      <w:r>
        <w:t xml:space="preserve"> - индекс, отражающий уровень недостижения i-го показателя результативности использования субсидии.</w:t>
      </w:r>
    </w:p>
    <w:p w:rsidR="007A649E" w:rsidRDefault="007A649E">
      <w:pPr>
        <w:pStyle w:val="ConsPlusNormal"/>
        <w:spacing w:before="220"/>
        <w:ind w:firstLine="540"/>
        <w:jc w:val="both"/>
      </w:pPr>
      <w:r>
        <w:t xml:space="preserve">При расчете коэффициента возврата субсидии используются только положительные значения индекса, отражающего уровень недостижения i-го показателя результативности использования субсидии из числа обязательных для включения в соглашения в соответствии с </w:t>
      </w:r>
      <w:hyperlink w:anchor="P5616" w:history="1">
        <w:r>
          <w:rPr>
            <w:color w:val="0000FF"/>
          </w:rPr>
          <w:t>пунктом 8</w:t>
        </w:r>
      </w:hyperlink>
      <w:r>
        <w:t xml:space="preserve"> настоящего Порядка.</w:t>
      </w:r>
    </w:p>
    <w:p w:rsidR="007A649E" w:rsidRDefault="007A649E">
      <w:pPr>
        <w:pStyle w:val="ConsPlusNormal"/>
        <w:spacing w:before="220"/>
        <w:ind w:firstLine="540"/>
        <w:jc w:val="both"/>
      </w:pPr>
      <w:r>
        <w:t>Индекс, отражающий уровень недостижения i-го показателя результативности использования субсидии (D</w:t>
      </w:r>
      <w:r>
        <w:rPr>
          <w:vertAlign w:val="subscript"/>
        </w:rPr>
        <w:t>i</w:t>
      </w:r>
      <w:r>
        <w:t>), определяется:</w:t>
      </w:r>
    </w:p>
    <w:p w:rsidR="007A649E" w:rsidRDefault="007A649E">
      <w:pPr>
        <w:pStyle w:val="ConsPlusNormal"/>
        <w:spacing w:before="220"/>
        <w:ind w:firstLine="540"/>
        <w:jc w:val="both"/>
      </w:pPr>
      <w:r>
        <w:t>а) для показателей результативности использования субсидий, по которым большее значение фактически достигнутого значения отражает большую эффективность использования субсидии, - по формуле:</w:t>
      </w:r>
    </w:p>
    <w:p w:rsidR="007A649E" w:rsidRDefault="007A649E">
      <w:pPr>
        <w:pStyle w:val="ConsPlusNormal"/>
        <w:ind w:firstLine="540"/>
        <w:jc w:val="both"/>
      </w:pPr>
    </w:p>
    <w:p w:rsidR="007A649E" w:rsidRDefault="007A649E">
      <w:pPr>
        <w:pStyle w:val="ConsPlusNormal"/>
        <w:jc w:val="center"/>
      </w:pPr>
      <w:r w:rsidRPr="003F53D0">
        <w:rPr>
          <w:position w:val="-26"/>
        </w:rPr>
        <w:pict>
          <v:shape id="_x0000_i1062" style="width:61.5pt;height:37.5pt" coordsize="" o:spt="100" adj="0,,0" path="" filled="f" stroked="f">
            <v:stroke joinstyle="miter"/>
            <v:imagedata r:id="rId558" o:title="base_23601_121495_32805"/>
            <v:formulas/>
            <v:path o:connecttype="segments"/>
          </v:shape>
        </w:pict>
      </w:r>
    </w:p>
    <w:p w:rsidR="007A649E" w:rsidRDefault="007A649E">
      <w:pPr>
        <w:pStyle w:val="ConsPlusNormal"/>
        <w:ind w:firstLine="540"/>
        <w:jc w:val="both"/>
      </w:pPr>
    </w:p>
    <w:p w:rsidR="007A649E" w:rsidRDefault="007A649E">
      <w:pPr>
        <w:pStyle w:val="ConsPlusNormal"/>
        <w:ind w:firstLine="540"/>
        <w:jc w:val="both"/>
      </w:pPr>
      <w:r>
        <w:t>где:</w:t>
      </w:r>
    </w:p>
    <w:p w:rsidR="007A649E" w:rsidRDefault="007A649E">
      <w:pPr>
        <w:pStyle w:val="ConsPlusNormal"/>
        <w:spacing w:before="220"/>
        <w:ind w:firstLine="540"/>
        <w:jc w:val="both"/>
      </w:pPr>
      <w:r>
        <w:t>T</w:t>
      </w:r>
      <w:r>
        <w:rPr>
          <w:vertAlign w:val="subscript"/>
        </w:rPr>
        <w:t>i</w:t>
      </w:r>
      <w:r>
        <w:t xml:space="preserve"> - фактически достигнутое значение i-го показателя результативности использования субсидии на отчетную дату;</w:t>
      </w:r>
    </w:p>
    <w:p w:rsidR="007A649E" w:rsidRDefault="007A649E">
      <w:pPr>
        <w:pStyle w:val="ConsPlusNormal"/>
        <w:spacing w:before="220"/>
        <w:ind w:firstLine="540"/>
        <w:jc w:val="both"/>
      </w:pPr>
      <w:r>
        <w:t>S</w:t>
      </w:r>
      <w:r>
        <w:rPr>
          <w:vertAlign w:val="subscript"/>
        </w:rPr>
        <w:t>i</w:t>
      </w:r>
      <w:r>
        <w:t xml:space="preserve"> - плановое значение i-го показателя результативности использования субсидии, установленное соглашением;</w:t>
      </w:r>
    </w:p>
    <w:p w:rsidR="007A649E" w:rsidRDefault="007A649E">
      <w:pPr>
        <w:pStyle w:val="ConsPlusNormal"/>
        <w:spacing w:before="220"/>
        <w:ind w:firstLine="540"/>
        <w:jc w:val="both"/>
      </w:pPr>
      <w:r>
        <w:t>б) для показателей результативности использования субсидий, по которым большее значение фактически достигнутого значения отражает меньшую эффективность использования субсидии, - по формуле:</w:t>
      </w:r>
    </w:p>
    <w:p w:rsidR="007A649E" w:rsidRDefault="007A649E">
      <w:pPr>
        <w:pStyle w:val="ConsPlusNormal"/>
        <w:ind w:firstLine="540"/>
        <w:jc w:val="both"/>
      </w:pPr>
    </w:p>
    <w:p w:rsidR="007A649E" w:rsidRDefault="007A649E">
      <w:pPr>
        <w:pStyle w:val="ConsPlusNormal"/>
        <w:jc w:val="center"/>
      </w:pPr>
      <w:r w:rsidRPr="003F53D0">
        <w:rPr>
          <w:position w:val="-26"/>
        </w:rPr>
        <w:pict>
          <v:shape id="_x0000_i1063" style="width:60.75pt;height:37.5pt" coordsize="" o:spt="100" adj="0,,0" path="" filled="f" stroked="f">
            <v:stroke joinstyle="miter"/>
            <v:imagedata r:id="rId559" o:title="base_23601_121495_32806"/>
            <v:formulas/>
            <v:path o:connecttype="segments"/>
          </v:shape>
        </w:pict>
      </w:r>
    </w:p>
    <w:p w:rsidR="007A649E" w:rsidRDefault="007A649E">
      <w:pPr>
        <w:pStyle w:val="ConsPlusNormal"/>
        <w:ind w:firstLine="540"/>
        <w:jc w:val="both"/>
      </w:pPr>
    </w:p>
    <w:p w:rsidR="007A649E" w:rsidRDefault="007A649E">
      <w:pPr>
        <w:pStyle w:val="ConsPlusNormal"/>
        <w:ind w:firstLine="540"/>
        <w:jc w:val="both"/>
      </w:pPr>
      <w:r>
        <w:t>16. Министерство представляет в министерство экономического развития Новосибирской области и министерство финансов и налоговой политики Новосибирской области ежеквартальные (нарастающим итогом) и ежегодный отчеты о расходовании средств областного бюджета Новосибирской области, в том числе источником финансового обеспечения которых являются субсидии из федерального бюджета, в составе отчетности по исполнению мероприятий государственной программы.</w:t>
      </w:r>
    </w:p>
    <w:p w:rsidR="007A649E" w:rsidRDefault="007A649E">
      <w:pPr>
        <w:pStyle w:val="ConsPlusNormal"/>
        <w:ind w:firstLine="540"/>
        <w:jc w:val="both"/>
      </w:pPr>
    </w:p>
    <w:p w:rsidR="007A649E" w:rsidRDefault="007A649E">
      <w:pPr>
        <w:pStyle w:val="ConsPlusNormal"/>
        <w:ind w:firstLine="540"/>
        <w:jc w:val="both"/>
      </w:pPr>
    </w:p>
    <w:p w:rsidR="007A649E" w:rsidRDefault="007A649E">
      <w:pPr>
        <w:pStyle w:val="ConsPlusNormal"/>
        <w:ind w:firstLine="540"/>
        <w:jc w:val="both"/>
      </w:pPr>
    </w:p>
    <w:p w:rsidR="007A649E" w:rsidRDefault="007A649E">
      <w:pPr>
        <w:pStyle w:val="ConsPlusNormal"/>
        <w:ind w:firstLine="540"/>
        <w:jc w:val="both"/>
      </w:pPr>
    </w:p>
    <w:p w:rsidR="007A649E" w:rsidRDefault="007A649E">
      <w:pPr>
        <w:pStyle w:val="ConsPlusNormal"/>
        <w:ind w:firstLine="540"/>
        <w:jc w:val="both"/>
      </w:pPr>
    </w:p>
    <w:p w:rsidR="007A649E" w:rsidRDefault="007A649E">
      <w:pPr>
        <w:pStyle w:val="ConsPlusNormal"/>
        <w:jc w:val="right"/>
        <w:outlineLvl w:val="1"/>
      </w:pPr>
      <w:r>
        <w:t>Приложение</w:t>
      </w:r>
    </w:p>
    <w:p w:rsidR="007A649E" w:rsidRDefault="007A649E">
      <w:pPr>
        <w:pStyle w:val="ConsPlusNormal"/>
        <w:jc w:val="right"/>
      </w:pPr>
      <w:r>
        <w:t>к Порядку</w:t>
      </w:r>
    </w:p>
    <w:p w:rsidR="007A649E" w:rsidRDefault="007A649E">
      <w:pPr>
        <w:pStyle w:val="ConsPlusNormal"/>
        <w:jc w:val="right"/>
      </w:pPr>
      <w:r>
        <w:t>определения объема и предоставления</w:t>
      </w:r>
    </w:p>
    <w:p w:rsidR="007A649E" w:rsidRDefault="007A649E">
      <w:pPr>
        <w:pStyle w:val="ConsPlusNormal"/>
        <w:jc w:val="right"/>
      </w:pPr>
      <w:r>
        <w:t>субсидий Фонду развития малого и</w:t>
      </w:r>
    </w:p>
    <w:p w:rsidR="007A649E" w:rsidRDefault="007A649E">
      <w:pPr>
        <w:pStyle w:val="ConsPlusNormal"/>
        <w:jc w:val="right"/>
      </w:pPr>
      <w:r>
        <w:t>среднего предпринимательства</w:t>
      </w:r>
    </w:p>
    <w:p w:rsidR="007A649E" w:rsidRDefault="007A649E">
      <w:pPr>
        <w:pStyle w:val="ConsPlusNormal"/>
        <w:jc w:val="right"/>
      </w:pPr>
      <w:r>
        <w:t>Новосибирской области</w:t>
      </w:r>
    </w:p>
    <w:p w:rsidR="007A649E" w:rsidRDefault="007A649E">
      <w:pPr>
        <w:pStyle w:val="ConsPlusNormal"/>
        <w:ind w:firstLine="540"/>
        <w:jc w:val="both"/>
      </w:pPr>
    </w:p>
    <w:p w:rsidR="007A649E" w:rsidRDefault="007A649E">
      <w:pPr>
        <w:pStyle w:val="ConsPlusNonformat"/>
        <w:jc w:val="both"/>
      </w:pPr>
      <w:r>
        <w:t xml:space="preserve">                                                             В министерство</w:t>
      </w:r>
    </w:p>
    <w:p w:rsidR="007A649E" w:rsidRDefault="007A649E">
      <w:pPr>
        <w:pStyle w:val="ConsPlusNonformat"/>
        <w:jc w:val="both"/>
      </w:pPr>
      <w:r>
        <w:t xml:space="preserve">                                                   промышленности, торговли</w:t>
      </w:r>
    </w:p>
    <w:p w:rsidR="007A649E" w:rsidRDefault="007A649E">
      <w:pPr>
        <w:pStyle w:val="ConsPlusNonformat"/>
        <w:jc w:val="both"/>
      </w:pPr>
      <w:r>
        <w:t xml:space="preserve">                                             и развития предпринимательства</w:t>
      </w:r>
    </w:p>
    <w:p w:rsidR="007A649E" w:rsidRDefault="007A649E">
      <w:pPr>
        <w:pStyle w:val="ConsPlusNonformat"/>
        <w:jc w:val="both"/>
      </w:pPr>
      <w:r>
        <w:t xml:space="preserve">                                                      Новосибирской области</w:t>
      </w:r>
    </w:p>
    <w:p w:rsidR="007A649E" w:rsidRDefault="007A649E">
      <w:pPr>
        <w:pStyle w:val="ConsPlusNonformat"/>
        <w:jc w:val="both"/>
      </w:pPr>
    </w:p>
    <w:p w:rsidR="007A649E" w:rsidRDefault="007A649E">
      <w:pPr>
        <w:pStyle w:val="ConsPlusNonformat"/>
        <w:jc w:val="both"/>
      </w:pPr>
      <w:bookmarkStart w:id="179" w:name="P5678"/>
      <w:bookmarkEnd w:id="179"/>
      <w:r>
        <w:t xml:space="preserve">                     Заявка на предоставление субсидии</w:t>
      </w:r>
    </w:p>
    <w:p w:rsidR="007A649E" w:rsidRDefault="007A649E">
      <w:pPr>
        <w:pStyle w:val="ConsPlusNonformat"/>
        <w:jc w:val="both"/>
      </w:pPr>
      <w:r>
        <w:t>___________________________________________________________________________</w:t>
      </w:r>
    </w:p>
    <w:p w:rsidR="007A649E" w:rsidRDefault="007A649E">
      <w:pPr>
        <w:pStyle w:val="ConsPlusNonformat"/>
        <w:jc w:val="both"/>
      </w:pPr>
      <w:r>
        <w:t>(полное наименование организации с указанием организационно-правовой формы)</w:t>
      </w:r>
    </w:p>
    <w:p w:rsidR="007A649E" w:rsidRDefault="007A649E">
      <w:pPr>
        <w:pStyle w:val="ConsPlusNonformat"/>
        <w:jc w:val="both"/>
      </w:pPr>
      <w:r>
        <w:t>подтверждает,  что  не  имеет  просроченной  задолженности  по  возврату  в</w:t>
      </w:r>
    </w:p>
    <w:p w:rsidR="007A649E" w:rsidRDefault="007A649E">
      <w:pPr>
        <w:pStyle w:val="ConsPlusNonformat"/>
        <w:jc w:val="both"/>
      </w:pPr>
      <w:r>
        <w:t>областной  бюджет  Новосибирской  области  субсидий,  бюджетных инвестиций,</w:t>
      </w:r>
    </w:p>
    <w:p w:rsidR="007A649E" w:rsidRDefault="007A649E">
      <w:pPr>
        <w:pStyle w:val="ConsPlusNonformat"/>
        <w:jc w:val="both"/>
      </w:pPr>
      <w:r>
        <w:t>предоставленных в том числе в соответствии с иными правовыми актами, и иной</w:t>
      </w:r>
    </w:p>
    <w:p w:rsidR="007A649E" w:rsidRDefault="007A649E">
      <w:pPr>
        <w:pStyle w:val="ConsPlusNonformat"/>
        <w:jc w:val="both"/>
      </w:pPr>
      <w:r>
        <w:t>просроченной задолженности перед областным бюджетом Новосибирской области и</w:t>
      </w:r>
    </w:p>
    <w:p w:rsidR="007A649E" w:rsidRDefault="007A649E">
      <w:pPr>
        <w:pStyle w:val="ConsPlusNonformat"/>
        <w:jc w:val="both"/>
      </w:pPr>
      <w:r>
        <w:t>просит предоставить субсидию в размере __________________________ тыс. руб.</w:t>
      </w:r>
    </w:p>
    <w:p w:rsidR="007A649E" w:rsidRDefault="007A649E">
      <w:pPr>
        <w:pStyle w:val="ConsPlusNonformat"/>
        <w:jc w:val="both"/>
      </w:pPr>
    </w:p>
    <w:p w:rsidR="007A649E" w:rsidRDefault="007A649E">
      <w:pPr>
        <w:pStyle w:val="ConsPlusNonformat"/>
        <w:jc w:val="both"/>
      </w:pPr>
      <w:r>
        <w:t>Банковские реквизиты для предоставления субсидии:</w:t>
      </w:r>
    </w:p>
    <w:p w:rsidR="007A649E" w:rsidRDefault="007A649E">
      <w:pPr>
        <w:pStyle w:val="ConsPlusNonformat"/>
        <w:jc w:val="both"/>
      </w:pPr>
      <w:r>
        <w:t>___________________________________________________________________________</w:t>
      </w:r>
    </w:p>
    <w:p w:rsidR="007A649E" w:rsidRDefault="007A649E">
      <w:pPr>
        <w:pStyle w:val="ConsPlusNonformat"/>
        <w:jc w:val="both"/>
      </w:pPr>
      <w:r>
        <w:t>ИНН _______________________________________________________________________</w:t>
      </w:r>
    </w:p>
    <w:p w:rsidR="007A649E" w:rsidRDefault="007A649E">
      <w:pPr>
        <w:pStyle w:val="ConsPlusNonformat"/>
        <w:jc w:val="both"/>
      </w:pPr>
      <w:r>
        <w:t>Код КПП ___________________________________________________________________</w:t>
      </w:r>
    </w:p>
    <w:p w:rsidR="007A649E" w:rsidRDefault="007A649E">
      <w:pPr>
        <w:pStyle w:val="ConsPlusNonformat"/>
        <w:jc w:val="both"/>
      </w:pPr>
      <w:r>
        <w:t>ОГРН ______________________________________________________________________</w:t>
      </w:r>
    </w:p>
    <w:p w:rsidR="007A649E" w:rsidRDefault="007A649E">
      <w:pPr>
        <w:pStyle w:val="ConsPlusNonformat"/>
        <w:jc w:val="both"/>
      </w:pPr>
    </w:p>
    <w:p w:rsidR="007A649E" w:rsidRDefault="007A649E">
      <w:pPr>
        <w:pStyle w:val="ConsPlusNonformat"/>
        <w:jc w:val="both"/>
      </w:pPr>
      <w:r>
        <w:t>Адрес организации:</w:t>
      </w:r>
    </w:p>
    <w:p w:rsidR="007A649E" w:rsidRDefault="007A649E">
      <w:pPr>
        <w:pStyle w:val="ConsPlusNonformat"/>
        <w:jc w:val="both"/>
      </w:pPr>
      <w:r>
        <w:t>Юридический _______________________________________________________________</w:t>
      </w:r>
    </w:p>
    <w:p w:rsidR="007A649E" w:rsidRDefault="007A649E">
      <w:pPr>
        <w:pStyle w:val="ConsPlusNonformat"/>
        <w:jc w:val="both"/>
      </w:pPr>
      <w:r>
        <w:t>Фактический _______________________________________________________________</w:t>
      </w:r>
    </w:p>
    <w:p w:rsidR="007A649E" w:rsidRDefault="007A649E">
      <w:pPr>
        <w:pStyle w:val="ConsPlusNonformat"/>
        <w:jc w:val="both"/>
      </w:pPr>
      <w:r>
        <w:t>Телефон ___________________________________________________________________</w:t>
      </w:r>
    </w:p>
    <w:p w:rsidR="007A649E" w:rsidRDefault="007A649E">
      <w:pPr>
        <w:pStyle w:val="ConsPlusNonformat"/>
        <w:jc w:val="both"/>
      </w:pPr>
      <w:r>
        <w:t>Адрес электронной почты ___________________________________________________</w:t>
      </w:r>
    </w:p>
    <w:p w:rsidR="007A649E" w:rsidRDefault="007A649E">
      <w:pPr>
        <w:pStyle w:val="ConsPlusNonformat"/>
        <w:jc w:val="both"/>
      </w:pPr>
      <w:r>
        <w:t>Адрес   официального   сайта   в   информационно-телекоммуникационной  сети</w:t>
      </w:r>
    </w:p>
    <w:p w:rsidR="007A649E" w:rsidRDefault="007A649E">
      <w:pPr>
        <w:pStyle w:val="ConsPlusNonformat"/>
        <w:jc w:val="both"/>
      </w:pPr>
      <w:r>
        <w:t>"Интернет" _____________ __________________________________________________</w:t>
      </w:r>
    </w:p>
    <w:p w:rsidR="007A649E" w:rsidRDefault="007A649E">
      <w:pPr>
        <w:pStyle w:val="ConsPlusNonformat"/>
        <w:jc w:val="both"/>
      </w:pPr>
    </w:p>
    <w:p w:rsidR="007A649E" w:rsidRDefault="007A649E">
      <w:pPr>
        <w:pStyle w:val="ConsPlusNonformat"/>
        <w:jc w:val="both"/>
      </w:pPr>
      <w:r>
        <w:t>Приложения:</w:t>
      </w:r>
    </w:p>
    <w:p w:rsidR="007A649E" w:rsidRDefault="007A649E">
      <w:pPr>
        <w:pStyle w:val="ConsPlusNonformat"/>
        <w:jc w:val="both"/>
      </w:pPr>
      <w:r>
        <w:t xml:space="preserve">    1. Копия устава и изменения к нему - на ___ листах в ___ экземплярах.</w:t>
      </w:r>
    </w:p>
    <w:p w:rsidR="007A649E" w:rsidRDefault="007A649E">
      <w:pPr>
        <w:pStyle w:val="ConsPlusNonformat"/>
        <w:jc w:val="both"/>
      </w:pPr>
      <w:r>
        <w:t xml:space="preserve">    2.  Копии  документов,  подтверждающих  прохождение  оценки акционерным</w:t>
      </w:r>
    </w:p>
    <w:p w:rsidR="007A649E" w:rsidRDefault="007A649E">
      <w:pPr>
        <w:pStyle w:val="ConsPlusNonformat"/>
        <w:jc w:val="both"/>
      </w:pPr>
      <w:r>
        <w:t>обществом   "Федеральная   корпорация   по   развитию   малого  и  среднего</w:t>
      </w:r>
    </w:p>
    <w:p w:rsidR="007A649E" w:rsidRDefault="007A649E">
      <w:pPr>
        <w:pStyle w:val="ConsPlusNonformat"/>
        <w:jc w:val="both"/>
      </w:pPr>
      <w:r>
        <w:t>предпринимательства"    соблюдения    получателем    субсидии   требований,</w:t>
      </w:r>
    </w:p>
    <w:p w:rsidR="007A649E" w:rsidRDefault="007A649E">
      <w:pPr>
        <w:pStyle w:val="ConsPlusNonformat"/>
        <w:jc w:val="both"/>
      </w:pPr>
      <w:r>
        <w:t xml:space="preserve">установленных  </w:t>
      </w:r>
      <w:hyperlink r:id="rId734" w:history="1">
        <w:r>
          <w:rPr>
            <w:color w:val="0000FF"/>
          </w:rPr>
          <w:t>статьей  15.2</w:t>
        </w:r>
      </w:hyperlink>
      <w:r>
        <w:t xml:space="preserve">  Федерального закона от 24.07.2007 N 209-ФЗ "О</w:t>
      </w:r>
    </w:p>
    <w:p w:rsidR="007A649E" w:rsidRDefault="007A649E">
      <w:pPr>
        <w:pStyle w:val="ConsPlusNonformat"/>
        <w:jc w:val="both"/>
      </w:pPr>
      <w:r>
        <w:t>развитии  малого  и  среднего предпринимательства в Российской Федерации" и</w:t>
      </w:r>
    </w:p>
    <w:p w:rsidR="007A649E" w:rsidRDefault="007A649E">
      <w:pPr>
        <w:pStyle w:val="ConsPlusNonformat"/>
        <w:jc w:val="both"/>
      </w:pPr>
      <w:hyperlink r:id="rId735" w:history="1">
        <w:r>
          <w:rPr>
            <w:color w:val="0000FF"/>
          </w:rPr>
          <w:t>приказом</w:t>
        </w:r>
      </w:hyperlink>
      <w:r>
        <w:t xml:space="preserve">  Минэкономразвития  России  от  28.11.2016  N  763 "Об утверждении</w:t>
      </w:r>
    </w:p>
    <w:p w:rsidR="007A649E" w:rsidRDefault="007A649E">
      <w:pPr>
        <w:pStyle w:val="ConsPlusNonformat"/>
        <w:jc w:val="both"/>
      </w:pPr>
      <w:r>
        <w:t>требований  к  фондам  содействия  кредитованию (гарантийным фондам, фондам</w:t>
      </w:r>
    </w:p>
    <w:p w:rsidR="007A649E" w:rsidRDefault="007A649E">
      <w:pPr>
        <w:pStyle w:val="ConsPlusNonformat"/>
        <w:jc w:val="both"/>
      </w:pPr>
      <w:r>
        <w:t>поручительств) и их деятельности" на ____ л. в ___ экз.</w:t>
      </w:r>
    </w:p>
    <w:p w:rsidR="007A649E" w:rsidRDefault="007A649E">
      <w:pPr>
        <w:pStyle w:val="ConsPlusNonformat"/>
        <w:jc w:val="both"/>
      </w:pPr>
      <w:r>
        <w:t xml:space="preserve">    3. ____________________________________________________________________</w:t>
      </w:r>
    </w:p>
    <w:p w:rsidR="007A649E" w:rsidRDefault="007A649E">
      <w:pPr>
        <w:pStyle w:val="ConsPlusNonformat"/>
        <w:jc w:val="both"/>
      </w:pPr>
    </w:p>
    <w:p w:rsidR="007A649E" w:rsidRDefault="007A649E">
      <w:pPr>
        <w:pStyle w:val="ConsPlusNonformat"/>
        <w:jc w:val="both"/>
      </w:pPr>
      <w:r>
        <w:t>Руководитель организации ______________________ (_________________________)</w:t>
      </w:r>
    </w:p>
    <w:p w:rsidR="007A649E" w:rsidRDefault="007A649E">
      <w:pPr>
        <w:pStyle w:val="ConsPlusNonformat"/>
        <w:jc w:val="both"/>
      </w:pPr>
    </w:p>
    <w:p w:rsidR="007A649E" w:rsidRDefault="007A649E">
      <w:pPr>
        <w:pStyle w:val="ConsPlusNonformat"/>
        <w:jc w:val="both"/>
      </w:pPr>
      <w:r>
        <w:t>М.П. (при наличии печати)</w:t>
      </w:r>
    </w:p>
    <w:p w:rsidR="007A649E" w:rsidRDefault="007A649E">
      <w:pPr>
        <w:pStyle w:val="ConsPlusNonformat"/>
        <w:jc w:val="both"/>
      </w:pPr>
    </w:p>
    <w:p w:rsidR="007A649E" w:rsidRDefault="007A649E">
      <w:pPr>
        <w:pStyle w:val="ConsPlusNonformat"/>
        <w:jc w:val="both"/>
      </w:pPr>
      <w:r>
        <w:t>"___" __________ 20___ г.</w:t>
      </w:r>
    </w:p>
    <w:p w:rsidR="007A649E" w:rsidRDefault="007A649E">
      <w:pPr>
        <w:pStyle w:val="ConsPlusNormal"/>
        <w:ind w:firstLine="540"/>
        <w:jc w:val="both"/>
      </w:pPr>
    </w:p>
    <w:p w:rsidR="007A649E" w:rsidRDefault="007A649E">
      <w:pPr>
        <w:pStyle w:val="ConsPlusNormal"/>
        <w:ind w:firstLine="540"/>
        <w:jc w:val="both"/>
      </w:pPr>
    </w:p>
    <w:p w:rsidR="007A649E" w:rsidRDefault="007A649E">
      <w:pPr>
        <w:pStyle w:val="ConsPlusNormal"/>
        <w:pBdr>
          <w:top w:val="single" w:sz="6" w:space="0" w:color="auto"/>
        </w:pBdr>
        <w:spacing w:before="100" w:after="100"/>
        <w:jc w:val="both"/>
        <w:rPr>
          <w:sz w:val="2"/>
          <w:szCs w:val="2"/>
        </w:rPr>
      </w:pPr>
    </w:p>
    <w:p w:rsidR="008330EE" w:rsidRDefault="00BD3510"/>
    <w:sectPr w:rsidR="008330EE" w:rsidSect="003F53D0">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649E"/>
    <w:rsid w:val="007A649E"/>
    <w:rsid w:val="00B877FE"/>
    <w:rsid w:val="00DC6F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A649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A649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A649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A649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A649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7A649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A649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A649E"/>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A649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A649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A649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A649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A649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7A649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A649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A649E"/>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53704D287A9D21945F69E54B9F37CD8F7D8BAFFB4FE5BF122C92B4B57F03D2852FEAAE5892D5978B91E2DF570C8DA7D2CBF8E19AB81303FCB92D54DANA4DH" TargetMode="External"/><Relationship Id="rId299" Type="http://schemas.openxmlformats.org/officeDocument/2006/relationships/hyperlink" Target="consultantplus://offline/ref=53704D287A9D21945F69E54B9F37CD8F7D8BAFFB4FE5BF122C92B4B57F03D2852FEAAE5892D5978B91E2DE570A8DA7D2CBF8E19AB81303FCB92D54DANA4DH" TargetMode="External"/><Relationship Id="rId671" Type="http://schemas.openxmlformats.org/officeDocument/2006/relationships/hyperlink" Target="consultantplus://offline/ref=AC671ABBED545C5051C83209451736DA05B331AB0B15E0FF51AA18CD535E2FEFBC84BCA183E6C5209A48270759406941E53C138434F88B4A68AEB7BAO147H" TargetMode="External"/><Relationship Id="rId727" Type="http://schemas.openxmlformats.org/officeDocument/2006/relationships/hyperlink" Target="consultantplus://offline/ref=AC671ABBED545C5051C82C04537B68D30FBB6FA10316E2AE0DF81E9A0C0E29BAFCC4BAFDC6A99C70DE1D2A055C553C10BF6B1E87O34FH" TargetMode="External"/><Relationship Id="rId21" Type="http://schemas.openxmlformats.org/officeDocument/2006/relationships/hyperlink" Target="consultantplus://offline/ref=53704D287A9D21945F69E54B9F37CD8F7D8BAFFB4FE5BF122C92B4B57F03D2852FEAAE5892D5978B91E2DF500B8DA7D2CBF8E19AB81303FCB92D54DANA4DH" TargetMode="External"/><Relationship Id="rId63" Type="http://schemas.openxmlformats.org/officeDocument/2006/relationships/hyperlink" Target="consultantplus://offline/ref=53704D287A9D21945F69E54B9F37CD8F7D8BAFFB4FE5B315279AB4B57F03D2852FEAAE5892D5978B91E2DF510D8DA7D2CBF8E19AB81303FCB92D54DANA4DH" TargetMode="External"/><Relationship Id="rId159" Type="http://schemas.openxmlformats.org/officeDocument/2006/relationships/hyperlink" Target="consultantplus://offline/ref=53704D287A9D21945F69E54B9F37CD8F7D8BAFFB4FE5BF122C92B4B57F03D2852FEAAE5892D5978B91E2DF50058DA7D2CBF8E19AB81303FCB92D54DANA4DH" TargetMode="External"/><Relationship Id="rId324" Type="http://schemas.openxmlformats.org/officeDocument/2006/relationships/hyperlink" Target="consultantplus://offline/ref=53704D287A9D21945F69FB46895B93867782F5F54AEDBC4579CEB2E22053D4D07DAAF001D393848B91FCDD500CN84FH" TargetMode="External"/><Relationship Id="rId366" Type="http://schemas.openxmlformats.org/officeDocument/2006/relationships/hyperlink" Target="consultantplus://offline/ref=53704D287A9D21945F69E54B9F37CD8F7D8BAFFB4FE5BF1B209CB4B57F03D2852FEAAE5892D5978B91E2DF51088DA7D2CBF8E19AB81303FCB92D54DANA4DH" TargetMode="External"/><Relationship Id="rId531" Type="http://schemas.openxmlformats.org/officeDocument/2006/relationships/hyperlink" Target="consultantplus://offline/ref=AC671ABBED545C5051C83209451736DA05B331AB0B16E8FC50A818CD535E2FEFBC84BCA183E6C5209A4826025A406941E53C138434F88B4A68AEB7BAO147H" TargetMode="External"/><Relationship Id="rId573" Type="http://schemas.openxmlformats.org/officeDocument/2006/relationships/hyperlink" Target="consultantplus://offline/ref=AC671ABBED545C5051C83209451736DA05B331AB0B14E1F158A818CD535E2FEFBC84BCA183E6C5209A48260158406941E53C138434F88B4A68AEB7BAO147H" TargetMode="External"/><Relationship Id="rId629" Type="http://schemas.openxmlformats.org/officeDocument/2006/relationships/hyperlink" Target="consultantplus://offline/ref=AC671ABBED545C5051C83209451736DA05B331AB0B15E1F958A418CD535E2FEFBC84BCA183E6C5209A48260F58406941E53C138434F88B4A68AEB7BAO147H" TargetMode="External"/><Relationship Id="rId170" Type="http://schemas.openxmlformats.org/officeDocument/2006/relationships/hyperlink" Target="consultantplus://offline/ref=53704D287A9D21945F69E54B9F37CD8F7D8BAFFB4FE5BF122C92B4B57F03D2852FEAAE5892D5978B91E2DF50058DA7D2CBF8E19AB81303FCB92D54DANA4DH" TargetMode="External"/><Relationship Id="rId226" Type="http://schemas.openxmlformats.org/officeDocument/2006/relationships/hyperlink" Target="consultantplus://offline/ref=53704D287A9D21945F69E54B9F37CD8F7D8BAFFB4FE5BF122C92B4B57F03D2852FEAAE5892D5978B91E2DE500D8DA7D2CBF8E19AB81303FCB92D54DANA4DH" TargetMode="External"/><Relationship Id="rId433" Type="http://schemas.openxmlformats.org/officeDocument/2006/relationships/hyperlink" Target="consultantplus://offline/ref=53704D287A9D21945F69E54B9F37CD8F7D8BAFFB4FE5BF1B209CB4B57F03D2852FEAAE5892D5978B91E2DF550B8DA7D2CBF8E19AB81303FCB92D54DANA4DH" TargetMode="External"/><Relationship Id="rId268" Type="http://schemas.openxmlformats.org/officeDocument/2006/relationships/hyperlink" Target="consultantplus://offline/ref=53704D287A9D21945F69E54B9F37CD8F7D8BAFFB4FE6B51A239DB4B57F03D2852FEAAE5880D5CF8793E0C1510D98F1838ENA44H" TargetMode="External"/><Relationship Id="rId475" Type="http://schemas.openxmlformats.org/officeDocument/2006/relationships/hyperlink" Target="consultantplus://offline/ref=53704D287A9D21945F69E54B9F37CD8F7D8BAFFB4FE5BF1B209CB4B57F03D2852FEAAE5892D5978B91E2DF560A8DA7D2CBF8E19AB81303FCB92D54DANA4DH" TargetMode="External"/><Relationship Id="rId640" Type="http://schemas.openxmlformats.org/officeDocument/2006/relationships/hyperlink" Target="consultantplus://offline/ref=AC671ABBED545C5051C83209451736DA05B331AB0B14E1F158A818CD535E2FEFBC84BCA183E6C5209A4825035A406941E53C138434F88B4A68AEB7BAO147H" TargetMode="External"/><Relationship Id="rId682" Type="http://schemas.openxmlformats.org/officeDocument/2006/relationships/hyperlink" Target="consultantplus://offline/ref=AC671ABBED545C5051C82C04537B68D30AB966A10D1FBFA405A112980B0176ADFB8DB6F5C0A2CA26911C76430B463F12BF681E9834E68BO443H" TargetMode="External"/><Relationship Id="rId32" Type="http://schemas.openxmlformats.org/officeDocument/2006/relationships/hyperlink" Target="consultantplus://offline/ref=53704D287A9D21945F69E54B9F37CD8F7D8BAFFB48E7B51B2091E9BF775ADE8728E5F15D95C4978893FCDE501384F382N846H" TargetMode="External"/><Relationship Id="rId74" Type="http://schemas.openxmlformats.org/officeDocument/2006/relationships/hyperlink" Target="consultantplus://offline/ref=53704D287A9D21945F69E54B9F37CD8F7D8BAFFB4FE5BF122C92B4B57F03D2852FEAAE5892D5978B91E2DF550F8DA7D2CBF8E19AB81303FCB92D54DANA4DH" TargetMode="External"/><Relationship Id="rId128" Type="http://schemas.openxmlformats.org/officeDocument/2006/relationships/hyperlink" Target="consultantplus://offline/ref=53704D287A9D21945F69FB46895B93867782F5F54AEDBC4579CEB2E22053D4D07DAAF001D393848B91FCDD500CN84FH" TargetMode="External"/><Relationship Id="rId335" Type="http://schemas.openxmlformats.org/officeDocument/2006/relationships/hyperlink" Target="consultantplus://offline/ref=53704D287A9D21945F69E54B9F37CD8F7D8BAFFB4FE6B617249EB4B57F03D2852FEAAE5892D5978B91E2DF520D8DA7D2CBF8E19AB81303FCB92D54DANA4DH" TargetMode="External"/><Relationship Id="rId377" Type="http://schemas.openxmlformats.org/officeDocument/2006/relationships/hyperlink" Target="consultantplus://offline/ref=53704D287A9D21945F69E54B9F37CD8F7D8BAFFB4FE5BF1B209CB4B57F03D2852FEAAE5892D5978B91E2DF52098DA7D2CBF8E19AB81303FCB92D54DANA4DH" TargetMode="External"/><Relationship Id="rId500" Type="http://schemas.openxmlformats.org/officeDocument/2006/relationships/hyperlink" Target="consultantplus://offline/ref=AC671ABBED545C5051C83209451736DA05B331AB0B15E9F052AC18CD535E2FEFBC84BCA183E6C5209A4827015A406941E53C138434F88B4A68AEB7BAO147H" TargetMode="External"/><Relationship Id="rId542" Type="http://schemas.openxmlformats.org/officeDocument/2006/relationships/hyperlink" Target="consultantplus://offline/ref=AC671ABBED545C5051C83209451736DA05B331AB0B15E9F052AC18CD535E2FEFBC84BCA183E6C5209A48270E5C406941E53C138434F88B4A68AEB7BAO147H" TargetMode="External"/><Relationship Id="rId584" Type="http://schemas.openxmlformats.org/officeDocument/2006/relationships/hyperlink" Target="consultantplus://offline/ref=AC671ABBED545C5051C83209451736DA05B331AB0B14E1F158A818CD535E2FEFBC84BCA183E6C5209A48260057406941E53C138434F88B4A68AEB7BAO147H" TargetMode="External"/><Relationship Id="rId5" Type="http://schemas.openxmlformats.org/officeDocument/2006/relationships/hyperlink" Target="consultantplus://offline/ref=53704D287A9D21945F69E54B9F37CD8F7D8BAFFB4FE4B417219FB4B57F03D2852FEAAE5892D5978B91E2DF50088DA7D2CBF8E19AB81303FCB92D54DANA4DH" TargetMode="External"/><Relationship Id="rId181" Type="http://schemas.openxmlformats.org/officeDocument/2006/relationships/hyperlink" Target="consultantplus://offline/ref=53704D287A9D21945F69E54B9F37CD8F7D8BAFFB4FE4B417219FB4B57F03D2852FEAAE5892D5978B91E2DD52088DA7D2CBF8E19AB81303FCB92D54DANA4DH" TargetMode="External"/><Relationship Id="rId237" Type="http://schemas.openxmlformats.org/officeDocument/2006/relationships/hyperlink" Target="consultantplus://offline/ref=53704D287A9D21945F69E54B9F37CD8F7D8BAFFB4FE5BF122C92B4B57F03D2852FEAAE5892D5978B91E2DE50048DA7D2CBF8E19AB81303FCB92D54DANA4DH" TargetMode="External"/><Relationship Id="rId402" Type="http://schemas.openxmlformats.org/officeDocument/2006/relationships/hyperlink" Target="consultantplus://offline/ref=53704D287A9D21945F69FB46895B93867689F6F547ECBC4579CEB2E22053D4D06FAAA80FD69991DEC0A68A5D0F84ED828FB3EE98BBN044H" TargetMode="External"/><Relationship Id="rId279" Type="http://schemas.openxmlformats.org/officeDocument/2006/relationships/hyperlink" Target="consultantplus://offline/ref=53704D287A9D21945F69E54B9F37CD8F7D8BAFFB4FE4B417219FB4B57F03D2852FEAAE5892D5978B91E2DD54058DA7D2CBF8E19AB81303FCB92D54DANA4DH" TargetMode="External"/><Relationship Id="rId444" Type="http://schemas.openxmlformats.org/officeDocument/2006/relationships/hyperlink" Target="consultantplus://offline/ref=53704D287A9D21945F69E54B9F37CD8F7D8BAFFB4FE5BF1B209CB4B57F03D2852FEAAE5892D5978B91E2DF560F8DA7D2CBF8E19AB81303FCB92D54DANA4DH" TargetMode="External"/><Relationship Id="rId486" Type="http://schemas.openxmlformats.org/officeDocument/2006/relationships/hyperlink" Target="consultantplus://offline/ref=AC671ABBED545C5051C83209451736DA05B331AB0B15E1F958A418CD535E2FEFBC84BCA183E6C5209A48260F58406941E53C138434F88B4A68AEB7BAO147H" TargetMode="External"/><Relationship Id="rId651" Type="http://schemas.openxmlformats.org/officeDocument/2006/relationships/hyperlink" Target="consultantplus://offline/ref=AC671ABBED545C5051C83209451736DA05B331AB0B14E1F158A818CD535E2FEFBC84BCA183E6C5209A4825025C406941E53C138434F88B4A68AEB7BAO147H" TargetMode="External"/><Relationship Id="rId693" Type="http://schemas.openxmlformats.org/officeDocument/2006/relationships/hyperlink" Target="consultantplus://offline/ref=AC671ABBED545C5051C83209451736DA05B331AB0B16E9FB56AC18CD535E2FEFBC84BCA183E6C5209A48230F56406941E53C138434F88B4A68AEB7BAO147H" TargetMode="External"/><Relationship Id="rId707" Type="http://schemas.openxmlformats.org/officeDocument/2006/relationships/hyperlink" Target="consultantplus://offline/ref=AC671ABBED545C5051C83209451736DA05B331AB0B15E0F852AB18CD535E2FEFBC84BCA183E6C5209A4827055E406941E53C138434F88B4A68AEB7BAO147H" TargetMode="External"/><Relationship Id="rId43" Type="http://schemas.openxmlformats.org/officeDocument/2006/relationships/hyperlink" Target="consultantplus://offline/ref=53704D287A9D21945F69E54B9F37CD8F7D8BAFFB46E2B41B2191E9BF775ADE8728E5F14F959C9B8A91E2DE5506D2A2C7DAA0EE9AA40C02E2A52F55ND42H" TargetMode="External"/><Relationship Id="rId139" Type="http://schemas.openxmlformats.org/officeDocument/2006/relationships/hyperlink" Target="consultantplus://offline/ref=53704D287A9D21945F69E54B9F37CD8F7D8BAFFB4FE5BF122C92B4B57F03D2852FEAAE5892D5978B91E2DF50058DA7D2CBF8E19AB81303FCB92D54DANA4DH" TargetMode="External"/><Relationship Id="rId290" Type="http://schemas.openxmlformats.org/officeDocument/2006/relationships/hyperlink" Target="consultantplus://offline/ref=53704D287A9D21945F69E54B9F37CD8F7D8BAFFB4FE4B417219FB4B57F03D2852FEAAE5892D5978B91E2DD55088DA7D2CBF8E19AB81303FCB92D54DANA4DH" TargetMode="External"/><Relationship Id="rId304" Type="http://schemas.openxmlformats.org/officeDocument/2006/relationships/hyperlink" Target="consultantplus://offline/ref=53704D287A9D21945F69E54B9F37CD8F7D8BAFFB4FE4BE172299B4B57F03D2852FEAAE5892D5978B91E2DE500A8DA7D2CBF8E19AB81303FCB92D54DANA4DH" TargetMode="External"/><Relationship Id="rId346" Type="http://schemas.openxmlformats.org/officeDocument/2006/relationships/hyperlink" Target="consultantplus://offline/ref=53704D287A9D21945F69FB46895B93867783F1F24CE6BC4579CEB2E22053D4D06FAAA80DD192998398E98B0149D3FE818DB3ED98A40F02FDNA4EH" TargetMode="External"/><Relationship Id="rId388" Type="http://schemas.openxmlformats.org/officeDocument/2006/relationships/hyperlink" Target="consultantplus://offline/ref=53704D287A9D21945F69FB46895B93867783F2F24BE7BC4579CEB2E22053D4D06FAAA80DD1929A8B97E98B0149D3FE818DB3ED98A40F02FDNA4EH" TargetMode="External"/><Relationship Id="rId511" Type="http://schemas.openxmlformats.org/officeDocument/2006/relationships/hyperlink" Target="consultantplus://offline/ref=AC671ABBED545C5051C82C04537B68D30FBA69A30C15E2AE0DF81E9A0C0E29BAFCC4BAF4C0A2C1269D4373561A1E3012A3771F8628E48A4BO74FH" TargetMode="External"/><Relationship Id="rId553" Type="http://schemas.openxmlformats.org/officeDocument/2006/relationships/hyperlink" Target="consultantplus://offline/ref=AC671ABBED545C5051C83209451736DA05B331AB0B14E1F158A818CD535E2FEFBC84BCA183E6C5209A48260257406941E53C138434F88B4A68AEB7BAO147H" TargetMode="External"/><Relationship Id="rId609" Type="http://schemas.openxmlformats.org/officeDocument/2006/relationships/hyperlink" Target="consultantplus://offline/ref=AC671ABBED545C5051C83209451736DA05B331AB0B16E9FB56AC18CD535E2FEFBC84BCA183E6C5209A4825035C406941E53C138434F88B4A68AEB7BAO147H" TargetMode="External"/><Relationship Id="rId85" Type="http://schemas.openxmlformats.org/officeDocument/2006/relationships/hyperlink" Target="consultantplus://offline/ref=53704D287A9D21945F69E54B9F37CD8F7D8BAFFB4FE5B315279AB4B57F03D2852FEAAE5892D5978B91E2DF510C8DA7D2CBF8E19AB81303FCB92D54DANA4DH" TargetMode="External"/><Relationship Id="rId150" Type="http://schemas.openxmlformats.org/officeDocument/2006/relationships/hyperlink" Target="consultantplus://offline/ref=53704D287A9D21945F69E54B9F37CD8F7D8BAFFB4FE4B417219FB4B57F03D2852FEAAE5892D5978B91E2DD510F8DA7D2CBF8E19AB81303FCB92D54DANA4DH" TargetMode="External"/><Relationship Id="rId192" Type="http://schemas.openxmlformats.org/officeDocument/2006/relationships/hyperlink" Target="consultantplus://offline/ref=53704D287A9D21945F69E54B9F37CD8F7D8BAFFB4FE5B71B269AB4B57F03D2852FEAAE5892D5978B91E2DF520D8DA7D2CBF8E19AB81303FCB92D54DANA4DH" TargetMode="External"/><Relationship Id="rId206" Type="http://schemas.openxmlformats.org/officeDocument/2006/relationships/hyperlink" Target="consultantplus://offline/ref=53704D287A9D21945F69E54B9F37CD8F7D8BAFFB4FE5BF122C92B4B57F03D2852FEAAE5892D5978B91E2DF58098DA7D2CBF8E19AB81303FCB92D54DANA4DH" TargetMode="External"/><Relationship Id="rId413" Type="http://schemas.openxmlformats.org/officeDocument/2006/relationships/hyperlink" Target="consultantplus://offline/ref=53704D287A9D21945F69FB46895B93867783F2F24BE7BC4579CEB2E22053D4D06FAAA80DD1949A8896E98B0149D3FE818DB3ED98A40F02FDNA4EH" TargetMode="External"/><Relationship Id="rId595" Type="http://schemas.openxmlformats.org/officeDocument/2006/relationships/hyperlink" Target="consultantplus://offline/ref=AC671ABBED545C5051C83209451736DA05B331AB0B14E1F158A818CD535E2FEFBC84BCA183E6C5209A48260E5B406941E53C138434F88B4A68AEB7BAO147H" TargetMode="External"/><Relationship Id="rId248" Type="http://schemas.openxmlformats.org/officeDocument/2006/relationships/hyperlink" Target="consultantplus://offline/ref=53704D287A9D21945F69E54B9F37CD8F7D8BAFFB4FE5BF122C92B4B57F03D2852FEAAE5892D5978B91E2DE51048DA7D2CBF8E19AB81303FCB92D54DANA4DH" TargetMode="External"/><Relationship Id="rId455" Type="http://schemas.openxmlformats.org/officeDocument/2006/relationships/hyperlink" Target="consultantplus://offline/ref=53704D287A9D21945F69E54B9F37CD8F7D8BAFFB4FE4BF1A2C9EB4B57F03D2852FEAAE5892D5978B91E2DF590B8DA7D2CBF8E19AB81303FCB92D54DANA4DH" TargetMode="External"/><Relationship Id="rId497" Type="http://schemas.openxmlformats.org/officeDocument/2006/relationships/hyperlink" Target="consultantplus://offline/ref=AC671ABBED545C5051C82C04537B68D30EB96FA20214E2AE0DF81E9A0C0E29BAEEC4E2F8C2A0D6209A5625075FO442H" TargetMode="External"/><Relationship Id="rId620" Type="http://schemas.openxmlformats.org/officeDocument/2006/relationships/hyperlink" Target="consultantplus://offline/ref=AC671ABBED545C5051C83209451736DA05B331AB0B14EAFC55A918CD535E2FEFBC84BCA183E6C5209A4824055C406941E53C138434F88B4A68AEB7BAO147H" TargetMode="External"/><Relationship Id="rId662" Type="http://schemas.openxmlformats.org/officeDocument/2006/relationships/hyperlink" Target="consultantplus://offline/ref=AC671ABBED545C5051C83209451736DA05B331AB0B15EDFE53AC18CD535E2FEFBC84BCA183E6C5209A4827045E406941E53C138434F88B4A68AEB7BAO147H" TargetMode="External"/><Relationship Id="rId718" Type="http://schemas.openxmlformats.org/officeDocument/2006/relationships/hyperlink" Target="consultantplus://offline/ref=AC671ABBED545C5051C83209451736DA05B331AB0B16E8FC50A818CD535E2FEFBC84BCA183E6C5209A48260056406941E53C138434F88B4A68AEB7BAO147H" TargetMode="External"/><Relationship Id="rId12" Type="http://schemas.openxmlformats.org/officeDocument/2006/relationships/hyperlink" Target="consultantplus://offline/ref=53704D287A9D21945F69E54B9F37CD8F7D8BAFFB4FE5BF1B209CB4B57F03D2852FEAAE5892D5978B91E2DF50088DA7D2CBF8E19AB81303FCB92D54DANA4DH" TargetMode="External"/><Relationship Id="rId108" Type="http://schemas.openxmlformats.org/officeDocument/2006/relationships/hyperlink" Target="consultantplus://offline/ref=53704D287A9D21945F69E54B9F37CD8F7D8BAFFB4FE4B417219FB4B57F03D2852FEAAE5892D5978B91E2DE580B8DA7D2CBF8E19AB81303FCB92D54DANA4DH" TargetMode="External"/><Relationship Id="rId315" Type="http://schemas.openxmlformats.org/officeDocument/2006/relationships/hyperlink" Target="consultantplus://offline/ref=53704D287A9D21945F69FB46895B93867782F5F54AEDBC4579CEB2E22053D4D07DAAF001D393848B91FCDD500CN84FH" TargetMode="External"/><Relationship Id="rId357" Type="http://schemas.openxmlformats.org/officeDocument/2006/relationships/hyperlink" Target="consultantplus://offline/ref=53704D287A9D21945F69E54B9F37CD8F7D8BAFFB4FE5BF1B209CB4B57F03D2852FEAAE5892D5978B91E2DF50048DA7D2CBF8E19AB81303FCB92D54DANA4DH" TargetMode="External"/><Relationship Id="rId522" Type="http://schemas.openxmlformats.org/officeDocument/2006/relationships/hyperlink" Target="consultantplus://offline/ref=AC671ABBED545C5051C82C04537B68D30FBB6FA20816E2AE0DF81E9A0C0E29BAFCC4BAF4C0A1CB28934373561A1E3012A3771F8628E48A4BO74FH" TargetMode="External"/><Relationship Id="rId54" Type="http://schemas.openxmlformats.org/officeDocument/2006/relationships/hyperlink" Target="consultantplus://offline/ref=53704D287A9D21945F69E54B9F37CD8F7D8BAFFB4FE5B315279AB4B57F03D2852FEAAE5892D5978B91E2DF50048DA7D2CBF8E19AB81303FCB92D54DANA4DH" TargetMode="External"/><Relationship Id="rId96" Type="http://schemas.openxmlformats.org/officeDocument/2006/relationships/hyperlink" Target="consultantplus://offline/ref=53704D287A9D21945F69E54B9F37CD8F7D8BAFFB47E1B1102191E9BF775ADE8728E5F14F959C9B8B90E1DC5306D2A2C7DAA0EE9AA40C02E2A52F55ND42H" TargetMode="External"/><Relationship Id="rId161" Type="http://schemas.openxmlformats.org/officeDocument/2006/relationships/hyperlink" Target="consultantplus://offline/ref=53704D287A9D21945F69E54B9F37CD8F7D8BAFFB4FE4B417219FB4B57F03D2852FEAAE5892D5978B91E2DE59058DA7D2CBF8E19AB81303FCB92D54DANA4DH" TargetMode="External"/><Relationship Id="rId217" Type="http://schemas.openxmlformats.org/officeDocument/2006/relationships/hyperlink" Target="consultantplus://offline/ref=53704D287A9D21945F69FB46895B93867782F5F54AEDBC4579CEB2E22053D4D07DAAF001D393848B91FCDD500CN84FH" TargetMode="External"/><Relationship Id="rId399" Type="http://schemas.openxmlformats.org/officeDocument/2006/relationships/hyperlink" Target="consultantplus://offline/ref=53704D287A9D21945F69FB46895B93867783F2F24BE7BC4579CEB2E22053D4D06FAAA80DD1949F8393E98B0149D3FE818DB3ED98A40F02FDNA4EH" TargetMode="External"/><Relationship Id="rId564" Type="http://schemas.openxmlformats.org/officeDocument/2006/relationships/hyperlink" Target="consultantplus://offline/ref=AC671ABBED545C5051C82C04537B68D30FBB6FA10316E2AE0DF81E9A0C0E29BAFCC4BAF4C0A2C9279A4373561A1E3012A3771F8628E48A4BO74FH" TargetMode="External"/><Relationship Id="rId259" Type="http://schemas.openxmlformats.org/officeDocument/2006/relationships/hyperlink" Target="consultantplus://offline/ref=53704D287A9D21945F69FB46895B93867783F1F147E6BC4579CEB2E22053D4D07DAAF001D393848B91FCDD500CN84FH" TargetMode="External"/><Relationship Id="rId424" Type="http://schemas.openxmlformats.org/officeDocument/2006/relationships/hyperlink" Target="consultantplus://offline/ref=53704D287A9D21945F69FB46895B93867680F6F14FE4BC4579CEB2E22053D4D07DAAF001D393848B91FCDD500CN84FH" TargetMode="External"/><Relationship Id="rId466" Type="http://schemas.openxmlformats.org/officeDocument/2006/relationships/hyperlink" Target="consultantplus://offline/ref=53704D287A9D21945F69E54B9F37CD8F7D8BAFFB4FE4BF1A2C9EB4B57F03D2852FEAAE5892D5978B91E2DE52088DA7D2CBF8E19AB81303FCB92D54DANA4DH" TargetMode="External"/><Relationship Id="rId631" Type="http://schemas.openxmlformats.org/officeDocument/2006/relationships/hyperlink" Target="consultantplus://offline/ref=AC671ABBED545C5051C82C04537B68D30FB968AF031DE2AE0DF81E9A0C0E29BAEEC4E2F8C2A0D6209A5625075FO442H" TargetMode="External"/><Relationship Id="rId673" Type="http://schemas.openxmlformats.org/officeDocument/2006/relationships/hyperlink" Target="consultantplus://offline/ref=AC671ABBED545C5051C82C04537B68D30FBB6FA20816E2AE0DF81E9A0C0E29BAFCC4BAF4C0A1CB28934373561A1E3012A3771F8628E48A4BO74FH" TargetMode="External"/><Relationship Id="rId729" Type="http://schemas.openxmlformats.org/officeDocument/2006/relationships/hyperlink" Target="consultantplus://offline/ref=AC671ABBED545C5051C83209451736DA05B331AB0B16E8FC50A818CD535E2FEFBC84BCA183E6C5209A48260F5C406941E53C138434F88B4A68AEB7BAO147H" TargetMode="External"/><Relationship Id="rId23" Type="http://schemas.openxmlformats.org/officeDocument/2006/relationships/hyperlink" Target="consultantplus://offline/ref=53704D287A9D21945F69E54B9F37CD8F7D8BAFFB4FE4B417219FB4B57F03D2852FEAAE5892D5978B91E2DF500B8DA7D2CBF8E19AB81303FCB92D54DANA4DH" TargetMode="External"/><Relationship Id="rId119" Type="http://schemas.openxmlformats.org/officeDocument/2006/relationships/hyperlink" Target="consultantplus://offline/ref=53704D287A9D21945F69E54B9F37CD8F7D8BAFFB4FE4B417219FB4B57F03D2852FEAAE5892D5978B91E2DE59088DA7D2CBF8E19AB81303FCB92D54DANA4DH" TargetMode="External"/><Relationship Id="rId270" Type="http://schemas.openxmlformats.org/officeDocument/2006/relationships/hyperlink" Target="consultantplus://offline/ref=53704D287A9D21945F69E54B9F37CD8F7D8BAFFB4FE5BF1A249BB4B57F03D2852FEAAE5880D5CF8793E0C1510D98F1838ENA44H" TargetMode="External"/><Relationship Id="rId326" Type="http://schemas.openxmlformats.org/officeDocument/2006/relationships/hyperlink" Target="consultantplus://offline/ref=53704D287A9D21945F69FB46895B93867783F4F748ECBC4579CEB2E22053D4D06FAAA80ED4979281C5B39B050084F19D8EADF29ABA0CN04BH" TargetMode="External"/><Relationship Id="rId533" Type="http://schemas.openxmlformats.org/officeDocument/2006/relationships/hyperlink" Target="consultantplus://offline/ref=AC671ABBED545C5051C83209451736DA05B331AB0B14E1F158A818CD535E2FEFBC84BCA183E6C5209A48260456406941E53C138434F88B4A68AEB7BAO147H" TargetMode="External"/><Relationship Id="rId65" Type="http://schemas.openxmlformats.org/officeDocument/2006/relationships/hyperlink" Target="consultantplus://offline/ref=53704D287A9D21945F69E54B9F37CD8F7D8BAFFB4FE4B417219FB4B57F03D2852FEAAE5892D5978B91E2DF510D8DA7D2CBF8E19AB81303FCB92D54DANA4DH" TargetMode="External"/><Relationship Id="rId130" Type="http://schemas.openxmlformats.org/officeDocument/2006/relationships/hyperlink" Target="consultantplus://offline/ref=53704D287A9D21945F69E54B9F37CD8F7D8BAFFB4FE4B417219FB4B57F03D2852FEAAE5892D5978B91E2DD500C8DA7D2CBF8E19AB81303FCB92D54DANA4DH" TargetMode="External"/><Relationship Id="rId368" Type="http://schemas.openxmlformats.org/officeDocument/2006/relationships/hyperlink" Target="consultantplus://offline/ref=53704D287A9D21945F69FB46895B93867783F1F147E6BC4579CEB2E22053D4D07DAAF001D393848B91FCDD500CN84FH" TargetMode="External"/><Relationship Id="rId575" Type="http://schemas.openxmlformats.org/officeDocument/2006/relationships/hyperlink" Target="consultantplus://offline/ref=AC671ABBED545C5051C83209451736DA05B331AB0B14E1F158A818CD535E2FEFBC84BCA183E6C5209A4826005E406941E53C138434F88B4A68AEB7BAO147H" TargetMode="External"/><Relationship Id="rId172" Type="http://schemas.openxmlformats.org/officeDocument/2006/relationships/hyperlink" Target="consultantplus://offline/ref=53704D287A9D21945F69E54B9F37CD8F7D8BAFFB4FE5BF122C92B4B57F03D2852FEAAE5892D5978B91E2DF50058DA7D2CBF8E19AB81303FCB92D54DANA4DH" TargetMode="External"/><Relationship Id="rId228" Type="http://schemas.openxmlformats.org/officeDocument/2006/relationships/hyperlink" Target="consultantplus://offline/ref=53704D287A9D21945F69E54B9F37CD8F7D8BAFFB4FE5BF122C92B4B57F03D2852FEAAE5892D5978B91E2DE500F8DA7D2CBF8E19AB81303FCB92D54DANA4DH" TargetMode="External"/><Relationship Id="rId435" Type="http://schemas.openxmlformats.org/officeDocument/2006/relationships/hyperlink" Target="consultantplus://offline/ref=53704D287A9D21945F69E54B9F37CD8F7D8BAFFB4FE5BF122C92B4B57F03D2852FEAAE5892D5978B91E2DE580B8DA7D2CBF8E19AB81303FCB92D54DANA4DH" TargetMode="External"/><Relationship Id="rId477" Type="http://schemas.openxmlformats.org/officeDocument/2006/relationships/hyperlink" Target="consultantplus://offline/ref=AC671ABBED545C5051C83209451736DA05B331AB0B15E1F054AA18CD535E2FEFBC84BCA183E6C5209A48270157406941E53C138434F88B4A68AEB7BAO147H" TargetMode="External"/><Relationship Id="rId600" Type="http://schemas.openxmlformats.org/officeDocument/2006/relationships/hyperlink" Target="consultantplus://offline/ref=AC671ABBED545C5051C82C04537B68D30DBF67A60F13E2AE0DF81E9A0C0E29BAEEC4E2F8C2A0D6209A5625075FO442H" TargetMode="External"/><Relationship Id="rId642" Type="http://schemas.openxmlformats.org/officeDocument/2006/relationships/hyperlink" Target="consultantplus://offline/ref=AC671ABBED545C5051C82C04537B68D30AB966A10D1FBFA405A112980B0176ADFB8DB6F5C0A2CA26911C76430B463F12BF681E9834E68BO443H" TargetMode="External"/><Relationship Id="rId684" Type="http://schemas.openxmlformats.org/officeDocument/2006/relationships/hyperlink" Target="consultantplus://offline/ref=AC671ABBED545C5051C83209451736DA05B331AB0B16E8FC50A818CD535E2FEFBC84BCA183E6C5209A48260156406941E53C138434F88B4A68AEB7BAO147H" TargetMode="External"/><Relationship Id="rId281" Type="http://schemas.openxmlformats.org/officeDocument/2006/relationships/hyperlink" Target="consultantplus://offline/ref=53704D287A9D21945F69E54B9F37CD8F7D8BAFFB4FE4B417219FB4B57F03D2852FEAAE5892D5978B91E2DD550D8DA7D2CBF8E19AB81303FCB92D54DANA4DH" TargetMode="External"/><Relationship Id="rId337" Type="http://schemas.openxmlformats.org/officeDocument/2006/relationships/hyperlink" Target="consultantplus://offline/ref=53704D287A9D21945F69E54B9F37CD8F7D8BAFFB4FE5BF122C92B4B57F03D2852FEAAE5892D5978B91E2DE580B8DA7D2CBF8E19AB81303FCB92D54DANA4DH" TargetMode="External"/><Relationship Id="rId502" Type="http://schemas.openxmlformats.org/officeDocument/2006/relationships/hyperlink" Target="consultantplus://offline/ref=AC671ABBED545C5051C83209451736DA05B331AB0B15E9F052AC18CD535E2FEFBC84BCA183E6C5209A48270159406941E53C138434F88B4A68AEB7BAO147H" TargetMode="External"/><Relationship Id="rId34" Type="http://schemas.openxmlformats.org/officeDocument/2006/relationships/hyperlink" Target="consultantplus://offline/ref=53704D287A9D21945F69E54B9F37CD8F7D8BAFFB49E5B2132591E9BF775ADE8728E5F15D95C4978893FCDE501384F382N846H" TargetMode="External"/><Relationship Id="rId76" Type="http://schemas.openxmlformats.org/officeDocument/2006/relationships/hyperlink" Target="consultantplus://offline/ref=53704D287A9D21945F69E54B9F37CD8F7D8BAFFB4FE4BE172299B4B57F03D2852FEAAE5892D5978B91E2DF550D8DA7D2CBF8E19AB81303FCB92D54DANA4DH" TargetMode="External"/><Relationship Id="rId141" Type="http://schemas.openxmlformats.org/officeDocument/2006/relationships/hyperlink" Target="consultantplus://offline/ref=53704D287A9D21945F69E54B9F37CD8F7D8BAFFB4FE5BF122C92B4B57F03D2852FEAAE5892D5978B91E2DF50058DA7D2CBF8E19AB81303FCB92D54DANA4DH" TargetMode="External"/><Relationship Id="rId379" Type="http://schemas.openxmlformats.org/officeDocument/2006/relationships/hyperlink" Target="consultantplus://offline/ref=53704D287A9D21945F69E54B9F37CD8F7D8BAFFB4FE5BF1B209CB4B57F03D2852FEAAE5892D5978B91E2DF52048DA7D2CBF8E19AB81303FCB92D54DANA4DH" TargetMode="External"/><Relationship Id="rId544" Type="http://schemas.openxmlformats.org/officeDocument/2006/relationships/hyperlink" Target="consultantplus://offline/ref=AC671ABBED545C5051C83209451736DA05B331AB0B15E0FF51AB18CD535E2FEFBC84BCA183E6C5209A4827065F406941E53C138434F88B4A68AEB7BAO147H" TargetMode="External"/><Relationship Id="rId586" Type="http://schemas.openxmlformats.org/officeDocument/2006/relationships/hyperlink" Target="consultantplus://offline/ref=AC671ABBED545C5051C83209451736DA05B331AB0B14E1F158A818CD535E2FEFBC84BCA183E6C5209A48260F5A406941E53C138434F88B4A68AEB7BAO147H" TargetMode="External"/><Relationship Id="rId7" Type="http://schemas.openxmlformats.org/officeDocument/2006/relationships/hyperlink" Target="consultantplus://offline/ref=53704D287A9D21945F69E54B9F37CD8F7D8BAFFB4FE4BE172299B4B57F03D2852FEAAE5892D5978B91E2DF50088DA7D2CBF8E19AB81303FCB92D54DANA4DH" TargetMode="External"/><Relationship Id="rId183" Type="http://schemas.openxmlformats.org/officeDocument/2006/relationships/hyperlink" Target="consultantplus://offline/ref=53704D287A9D21945F69FB46895B93867782F5F54AEDBC4579CEB2E22053D4D07DAAF001D393848B91FCDD500CN84FH" TargetMode="External"/><Relationship Id="rId239" Type="http://schemas.openxmlformats.org/officeDocument/2006/relationships/hyperlink" Target="consultantplus://offline/ref=53704D287A9D21945F69E54B9F37CD8F7D8BAFFB4FE5BF122C92B4B57F03D2852FEAAE5892D5978B91E2DE510C8DA7D2CBF8E19AB81303FCB92D54DANA4DH" TargetMode="External"/><Relationship Id="rId390" Type="http://schemas.openxmlformats.org/officeDocument/2006/relationships/hyperlink" Target="consultantplus://offline/ref=53704D287A9D21945F69FB46895B93867783F2F24BE7BC4579CEB2E22053D4D06FAAA80DD1959F8F94E98B0149D3FE818DB3ED98A40F02FDNA4EH" TargetMode="External"/><Relationship Id="rId404" Type="http://schemas.openxmlformats.org/officeDocument/2006/relationships/hyperlink" Target="consultantplus://offline/ref=53704D287A9D21945F69E54B9F37CD8F7D8BAFFB4FE5BF1B209CB4B57F03D2852FEAAE5892D5978B91E2DF53098DA7D2CBF8E19AB81303FCB92D54DANA4DH" TargetMode="External"/><Relationship Id="rId446" Type="http://schemas.openxmlformats.org/officeDocument/2006/relationships/hyperlink" Target="consultantplus://offline/ref=53704D287A9D21945F69E54B9F37CD8F7D8BAFFB4FE5BF1B209CB4B57F03D2852FEAAE5892D5978B91E2DF560E8DA7D2CBF8E19AB81303FCB92D54DANA4DH" TargetMode="External"/><Relationship Id="rId611" Type="http://schemas.openxmlformats.org/officeDocument/2006/relationships/hyperlink" Target="consultantplus://offline/ref=AC671ABBED545C5051C83209451736DA05B331AB0B16E8F154A918CD535E2FEFBC84BCA191E69D2C984A39065E553F10A0O640H" TargetMode="External"/><Relationship Id="rId653" Type="http://schemas.openxmlformats.org/officeDocument/2006/relationships/hyperlink" Target="consultantplus://offline/ref=AC671ABBED545C5051C83209451736DA05B331AB0B14E1F158A818CD535E2FEFBC84BCA183E6C5209A48250259406941E53C138434F88B4A68AEB7BAO147H" TargetMode="External"/><Relationship Id="rId250" Type="http://schemas.openxmlformats.org/officeDocument/2006/relationships/hyperlink" Target="consultantplus://offline/ref=53704D287A9D21945F69E54B9F37CD8F7D8BAFFB4FE5BF122C92B4B57F03D2852FEAAE5892D5978B91E2DE520C8DA7D2CBF8E19AB81303FCB92D54DANA4DH" TargetMode="External"/><Relationship Id="rId292" Type="http://schemas.openxmlformats.org/officeDocument/2006/relationships/hyperlink" Target="consultantplus://offline/ref=53704D287A9D21945F69E54B9F37CD8F7D8BAFFB4FE4B417219FB4B57F03D2852FEAAE5892D5978B91E2DD550B8DA7D2CBF8E19AB81303FCB92D54DANA4DH" TargetMode="External"/><Relationship Id="rId306" Type="http://schemas.openxmlformats.org/officeDocument/2006/relationships/hyperlink" Target="consultantplus://offline/ref=53704D287A9D21945F69E54B9F37CD8F7D8BAFFB4FE4BE172299B4B57F03D2852FEAAE5892D5978B91E2DE50058DA7D2CBF8E19AB81303FCB92D54DANA4DH" TargetMode="External"/><Relationship Id="rId488" Type="http://schemas.openxmlformats.org/officeDocument/2006/relationships/hyperlink" Target="consultantplus://offline/ref=AC671ABBED545C5051C82C04537B68D30FBB6AA70C1CE2AE0DF81E9A0C0E29BAFCC4BAF4C0A5CF279E4373561A1E3012A3771F8628E48A4BO74FH" TargetMode="External"/><Relationship Id="rId695" Type="http://schemas.openxmlformats.org/officeDocument/2006/relationships/hyperlink" Target="consultantplus://offline/ref=AC671ABBED545C5051C83209451736DA05B331AB0B16E8FC50A818CD535E2FEFBC84BCA183E6C5209A4826005E406941E53C138434F88B4A68AEB7BAO147H" TargetMode="External"/><Relationship Id="rId709" Type="http://schemas.openxmlformats.org/officeDocument/2006/relationships/hyperlink" Target="consultantplus://offline/ref=AC671ABBED545C5051C83209451736DA05B331AB0B15E0F852AB18CD535E2FEFBC84BCA183E6C5209A4827055C406941E53C138434F88B4A68AEB7BAO147H" TargetMode="External"/><Relationship Id="rId45" Type="http://schemas.openxmlformats.org/officeDocument/2006/relationships/hyperlink" Target="consultantplus://offline/ref=53704D287A9D21945F69E54B9F37CD8F7D8BAFFB47E7B6102191E9BF775ADE8728E5F15D95C4978893FCDE501384F382N846H" TargetMode="External"/><Relationship Id="rId87" Type="http://schemas.openxmlformats.org/officeDocument/2006/relationships/hyperlink" Target="consultantplus://offline/ref=53704D287A9D21945F69E54B9F37CD8F7D8BAFFB4FE5B315279AB4B57F03D2852FEAAE5892D5978B91E2DF51098DA7D2CBF8E19AB81303FCB92D54DANA4DH" TargetMode="External"/><Relationship Id="rId110" Type="http://schemas.openxmlformats.org/officeDocument/2006/relationships/hyperlink" Target="consultantplus://offline/ref=53704D287A9D21945F69E54B9F37CD8F7D8BAFFB4FE4B417219FB4B57F03D2852FEAAE5892D5978B91E2DE58058DA7D2CBF8E19AB81303FCB92D54DANA4DH" TargetMode="External"/><Relationship Id="rId348" Type="http://schemas.openxmlformats.org/officeDocument/2006/relationships/hyperlink" Target="consultantplus://offline/ref=53704D287A9D21945F69FB46895B93867783F2F34CE2BC4579CEB2E22053D4D06FAAA80DD1919A8B92E98B0149D3FE818DB3ED98A40F02FDNA4EH" TargetMode="External"/><Relationship Id="rId513" Type="http://schemas.openxmlformats.org/officeDocument/2006/relationships/hyperlink" Target="consultantplus://offline/ref=AC671ABBED545C5051C83209451736DA05B331AB0B16E8FC50A818CD535E2FEFBC84BCA183E6C5209A4826025E406941E53C138434F88B4A68AEB7BAO147H" TargetMode="External"/><Relationship Id="rId555" Type="http://schemas.openxmlformats.org/officeDocument/2006/relationships/hyperlink" Target="consultantplus://offline/ref=AC671ABBED545C5051C83209451736DA05B331AB0B15E0FF51AB18CD535E2FEFBC84BCA183E6C5209A4827055F406941E53C138434F88B4A68AEB7BAO147H" TargetMode="External"/><Relationship Id="rId597" Type="http://schemas.openxmlformats.org/officeDocument/2006/relationships/hyperlink" Target="consultantplus://offline/ref=AC671ABBED545C5051C83209451736DA05B331AB0B14E1F158A818CD535E2FEFBC84BCA183E6C5209A48260E57406941E53C138434F88B4A68AEB7BAO147H" TargetMode="External"/><Relationship Id="rId720" Type="http://schemas.openxmlformats.org/officeDocument/2006/relationships/hyperlink" Target="consultantplus://offline/ref=AC671ABBED545C5051C82C04537B68D30FBB6FA10316E2AE0DF81E9A0C0E29BAFCC4BAF4C0A2C9279A4373561A1E3012A3771F8628E48A4BO74FH" TargetMode="External"/><Relationship Id="rId152" Type="http://schemas.openxmlformats.org/officeDocument/2006/relationships/hyperlink" Target="consultantplus://offline/ref=53704D287A9D21945F69E54B9F37CD8F7D8BAFFB4FE5B71B269AB4B57F03D2852FEAAE5892D5978B91E2DF51058DA7D2CBF8E19AB81303FCB92D54DANA4DH" TargetMode="External"/><Relationship Id="rId194" Type="http://schemas.openxmlformats.org/officeDocument/2006/relationships/hyperlink" Target="consultantplus://offline/ref=53704D287A9D21945F69E54B9F37CD8F7D8BAFFB4FE4B417219FB4B57F03D2852FEAAE5892D5978B91E2DD53098DA7D2CBF8E19AB81303FCB92D54DANA4DH" TargetMode="External"/><Relationship Id="rId208" Type="http://schemas.openxmlformats.org/officeDocument/2006/relationships/hyperlink" Target="consultantplus://offline/ref=53704D287A9D21945F69E54B9F37CD8F7D8BAFFB4FE5BF122C92B4B57F03D2852FEAAE5892D5978B91E2DF580B8DA7D2CBF8E19AB81303FCB92D54DANA4DH" TargetMode="External"/><Relationship Id="rId415" Type="http://schemas.openxmlformats.org/officeDocument/2006/relationships/hyperlink" Target="consultantplus://offline/ref=53704D287A9D21945F69FB46895B93867783F2F24BE7BC4579CEB2E22053D4D06FAAA80DD1949F8993E98B0149D3FE818DB3ED98A40F02FDNA4EH" TargetMode="External"/><Relationship Id="rId457" Type="http://schemas.openxmlformats.org/officeDocument/2006/relationships/hyperlink" Target="consultantplus://offline/ref=53704D287A9D21945F69E54B9F37CD8F7D8BAFFB4FE4BF1A2C9EB4B57F03D2852FEAAE5892D5978B91E2DE50048DA7D2CBF8E19AB81303FCB92D54DANA4DH" TargetMode="External"/><Relationship Id="rId622" Type="http://schemas.openxmlformats.org/officeDocument/2006/relationships/hyperlink" Target="consultantplus://offline/ref=AC671ABBED545C5051C83209451736DA05B331AB0B15E9F052AC18CD535E2FEFBC84BCA183E6C5209A48260758406941E53C138434F88B4A68AEB7BAO147H" TargetMode="External"/><Relationship Id="rId261" Type="http://schemas.openxmlformats.org/officeDocument/2006/relationships/hyperlink" Target="consultantplus://offline/ref=53704D287A9D21945F69FB46895B93867689F5F047E2BC4579CEB2E22053D4D06FAAA80DD1919A8B91E98B0149D3FE818DB3ED98A40F02FDNA4EH" TargetMode="External"/><Relationship Id="rId499" Type="http://schemas.openxmlformats.org/officeDocument/2006/relationships/hyperlink" Target="consultantplus://offline/ref=AC671ABBED545C5051C83209451736DA05B331AB0B15E9F052AC18CD535E2FEFBC84BCA183E6C5209A4827015F406941E53C138434F88B4A68AEB7BAO147H" TargetMode="External"/><Relationship Id="rId664" Type="http://schemas.openxmlformats.org/officeDocument/2006/relationships/hyperlink" Target="consultantplus://offline/ref=AC671ABBED545C5051C82C04537B68D30FBB6FA10316E2AE0DF81E9A0C0E29BAFCC4BAF4C0A2C927984373561A1E3012A3771F8628E48A4BO74FH" TargetMode="External"/><Relationship Id="rId14" Type="http://schemas.openxmlformats.org/officeDocument/2006/relationships/hyperlink" Target="consultantplus://offline/ref=53704D287A9D21945F69E54B9F37CD8F7D8BAFFB4FE5BE14259CB4B57F03D2852FEAAE5892D5978B91E2DF50088DA7D2CBF8E19AB81303FCB92D54DANA4DH" TargetMode="External"/><Relationship Id="rId56" Type="http://schemas.openxmlformats.org/officeDocument/2006/relationships/hyperlink" Target="consultantplus://offline/ref=53704D287A9D21945F69E54B9F37CD8F7D8BAFFB4FE6B617249EB4B57F03D2852FEAAE5892D5978B91E2DF500B8DA7D2CBF8E19AB81303FCB92D54DANA4DH" TargetMode="External"/><Relationship Id="rId317" Type="http://schemas.openxmlformats.org/officeDocument/2006/relationships/hyperlink" Target="consultantplus://offline/ref=53704D287A9D21945F69FB46895B93867783F4F748ECBC4579CEB2E22053D4D06FAAA80ED4979281C5B39B050084F19D8EADF29ABA0CN04BH" TargetMode="External"/><Relationship Id="rId359" Type="http://schemas.openxmlformats.org/officeDocument/2006/relationships/hyperlink" Target="consultantplus://offline/ref=53704D287A9D21945F69E54B9F37CD8F7D8BAFFB4FE4BF1A2C9EB4B57F03D2852FEAAE5892D5978B91E2DF510B8DA7D2CBF8E19AB81303FCB92D54DANA4DH" TargetMode="External"/><Relationship Id="rId524" Type="http://schemas.openxmlformats.org/officeDocument/2006/relationships/hyperlink" Target="consultantplus://offline/ref=AC671ABBED545C5051C82C04537B68D30FBB6CA30812E2AE0DF81E9A0C0E29BAFCC4BAF4C0A2C820994373561A1E3012A3771F8628E48A4BO74FH" TargetMode="External"/><Relationship Id="rId566" Type="http://schemas.openxmlformats.org/officeDocument/2006/relationships/hyperlink" Target="consultantplus://offline/ref=AC671ABBED545C5051C83209451736DA05B331AB0B16E9FB56AC18CD535E2FEFBC84BCA183E6C5209A4825035C406941E53C138434F88B4A68AEB7BAO147H" TargetMode="External"/><Relationship Id="rId731" Type="http://schemas.openxmlformats.org/officeDocument/2006/relationships/hyperlink" Target="consultantplus://offline/ref=AC671ABBED545C5051C83209451736DA05B331AB0B14EAFE53A518CD535E2FEFBC84BCA183E6C5209A4827065F406941E53C138434F88B4A68AEB7BAO147H" TargetMode="External"/><Relationship Id="rId98" Type="http://schemas.openxmlformats.org/officeDocument/2006/relationships/hyperlink" Target="consultantplus://offline/ref=53704D287A9D21945F69FB46895B93867689F5F047E2BC4579CEB2E22053D4D06FAAA80DD1919A8B91E98B0149D3FE818DB3ED98A40F02FDNA4EH" TargetMode="External"/><Relationship Id="rId121" Type="http://schemas.openxmlformats.org/officeDocument/2006/relationships/hyperlink" Target="consultantplus://offline/ref=53704D287A9D21945F69E54B9F37CD8F7D8BAFFB4FE5BF122C92B4B57F03D2852FEAAE5892D5978B91E2DF570E8DA7D2CBF8E19AB81303FCB92D54DANA4DH" TargetMode="External"/><Relationship Id="rId163" Type="http://schemas.openxmlformats.org/officeDocument/2006/relationships/hyperlink" Target="consultantplus://offline/ref=53704D287A9D21945F69E54B9F37CD8F7D8BAFFB4FE4B417219FB4B57F03D2852FEAAE5892D5978B91E2DD51048DA7D2CBF8E19AB81303FCB92D54DANA4DH" TargetMode="External"/><Relationship Id="rId219" Type="http://schemas.openxmlformats.org/officeDocument/2006/relationships/hyperlink" Target="consultantplus://offline/ref=53704D287A9D21945F69E54B9F37CD8F7D8BAFFB4FE5BF122C92B4B57F03D2852FEAAE5892D5978B91E2DF59088DA7D2CBF8E19AB81303FCB92D54DANA4DH" TargetMode="External"/><Relationship Id="rId370" Type="http://schemas.openxmlformats.org/officeDocument/2006/relationships/hyperlink" Target="consultantplus://offline/ref=53704D287A9D21945F69E54B9F37CD8F7D8BAFFB4FE4B71A229CB4B57F03D2852FEAAE5892D5978B91E2DF51058DA7D2CBF8E19AB81303FCB92D54DANA4DH" TargetMode="External"/><Relationship Id="rId426" Type="http://schemas.openxmlformats.org/officeDocument/2006/relationships/hyperlink" Target="consultantplus://offline/ref=53704D287A9D21945F69E54B9F37CD8F7D8BAFFB4FE4BF1A2C9EB4B57F03D2852FEAAE5892D5978B91E2DF560D8DA7D2CBF8E19AB81303FCB92D54DANA4DH" TargetMode="External"/><Relationship Id="rId633" Type="http://schemas.openxmlformats.org/officeDocument/2006/relationships/hyperlink" Target="consultantplus://offline/ref=AC671ABBED545C5051C82C04537B68D30FBA69A30C15E2AE0DF81E9A0C0E29BAFCC4BAF4C0A3C824934373561A1E3012A3771F8628E48A4BO74FH" TargetMode="External"/><Relationship Id="rId230" Type="http://schemas.openxmlformats.org/officeDocument/2006/relationships/hyperlink" Target="consultantplus://offline/ref=53704D287A9D21945F69E54B9F37CD8F7D8BAFFB4FE5BE162D92B4B57F03D2852FEAAE5892D5978B91E2DF510F8DA7D2CBF8E19AB81303FCB92D54DANA4DH" TargetMode="External"/><Relationship Id="rId468" Type="http://schemas.openxmlformats.org/officeDocument/2006/relationships/hyperlink" Target="consultantplus://offline/ref=53704D287A9D21945F69FB46895B93867681F1FF4CE1BC4579CEB2E22053D4D06FAAA80DD1919B8A96E98B0149D3FE818DB3ED98A40F02FDNA4EH" TargetMode="External"/><Relationship Id="rId675" Type="http://schemas.openxmlformats.org/officeDocument/2006/relationships/hyperlink" Target="consultantplus://offline/ref=AC671ABBED545C5051C82C04537B68D30FBB6CA30812E2AE0DF81E9A0C0E29BAFCC4BAF4C0A2C820994373561A1E3012A3771F8628E48A4BO74FH" TargetMode="External"/><Relationship Id="rId25" Type="http://schemas.openxmlformats.org/officeDocument/2006/relationships/hyperlink" Target="consultantplus://offline/ref=53704D287A9D21945F69E54B9F37CD8F7D8BAFFB4FE5B71B269AB4B57F03D2852FEAAE5892D5978B91E2DF500B8DA7D2CBF8E19AB81303FCB92D54DANA4DH" TargetMode="External"/><Relationship Id="rId67" Type="http://schemas.openxmlformats.org/officeDocument/2006/relationships/hyperlink" Target="consultantplus://offline/ref=53704D287A9D21945F69E54B9F37CD8F7D8BAFFB4FE4B417219FB4B57F03D2852FEAAE5892D5978B91E2DF510D8DA7D2CBF8E19AB81303FCB92D54DANA4DH" TargetMode="External"/><Relationship Id="rId272" Type="http://schemas.openxmlformats.org/officeDocument/2006/relationships/hyperlink" Target="consultantplus://offline/ref=53704D287A9D21945F69E54B9F37CD8F7D8BAFFB4FE5BF122C92B4B57F03D2852FEAAE5892D5978B91E2DF50058DA7D2CBF8E19AB81303FCB92D54DANA4DH" TargetMode="External"/><Relationship Id="rId328" Type="http://schemas.openxmlformats.org/officeDocument/2006/relationships/hyperlink" Target="consultantplus://offline/ref=53704D287A9D21945F69FB46895B93867782F5F54AEDBC4579CEB2E22053D4D07DAAF001D393848B91FCDD500CN84FH" TargetMode="External"/><Relationship Id="rId535" Type="http://schemas.openxmlformats.org/officeDocument/2006/relationships/hyperlink" Target="consultantplus://offline/ref=AC671ABBED545C5051C83209451736DA05B331AB0B14E1F158A818CD535E2FEFBC84BCA183E6C5209A4826035C406941E53C138434F88B4A68AEB7BAO147H" TargetMode="External"/><Relationship Id="rId577" Type="http://schemas.openxmlformats.org/officeDocument/2006/relationships/hyperlink" Target="consultantplus://offline/ref=AC671ABBED545C5051C83209451736DA05B331AB0B14E1F158A818CD535E2FEFBC84BCA183E6C5209A4826005C406941E53C138434F88B4A68AEB7BAO147H" TargetMode="External"/><Relationship Id="rId700" Type="http://schemas.openxmlformats.org/officeDocument/2006/relationships/hyperlink" Target="consultantplus://offline/ref=AC671ABBED545C5051C83209451736DA05B331AB0B15E0F852AB18CD535E2FEFBC84BCA183E6C5209A4827065E406941E53C138434F88B4A68AEB7BAO147H" TargetMode="External"/><Relationship Id="rId132" Type="http://schemas.openxmlformats.org/officeDocument/2006/relationships/hyperlink" Target="consultantplus://offline/ref=53704D287A9D21945F69E54B9F37CD8F7D8BAFFB4FE4B417219FB4B57F03D2852FEAAE5892D5978B91E2DE59058DA7D2CBF8E19AB81303FCB92D54DANA4DH" TargetMode="External"/><Relationship Id="rId174" Type="http://schemas.openxmlformats.org/officeDocument/2006/relationships/hyperlink" Target="consultantplus://offline/ref=53704D287A9D21945F69E54B9F37CD8F7D8BAFFB4FE5B7142C9FB4B57F03D2852FEAAE5892D5978B91E2DF540B8DA7D2CBF8E19AB81303FCB92D54DANA4DH" TargetMode="External"/><Relationship Id="rId381" Type="http://schemas.openxmlformats.org/officeDocument/2006/relationships/hyperlink" Target="consultantplus://offline/ref=53704D287A9D21945F69E54B9F37CD8F7D8BAFFB4FE4BF1A2C9EB4B57F03D2852FEAAE5892D5978B91E2DF530E8DA7D2CBF8E19AB81303FCB92D54DANA4DH" TargetMode="External"/><Relationship Id="rId602" Type="http://schemas.openxmlformats.org/officeDocument/2006/relationships/image" Target="media/image12.wmf"/><Relationship Id="rId241" Type="http://schemas.openxmlformats.org/officeDocument/2006/relationships/hyperlink" Target="consultantplus://offline/ref=53704D287A9D21945F69E54B9F37CD8F7D8BAFFB4FE5BF122C92B4B57F03D2852FEAAE5892D5978B91E2DE510F8DA7D2CBF8E19AB81303FCB92D54DANA4DH" TargetMode="External"/><Relationship Id="rId437" Type="http://schemas.openxmlformats.org/officeDocument/2006/relationships/hyperlink" Target="consultantplus://offline/ref=53704D287A9D21945F69FB46895B93867783F2F24BE7BC4579CEB2E22053D4D07DAAF001D393848B91FCDD500CN84FH" TargetMode="External"/><Relationship Id="rId479" Type="http://schemas.openxmlformats.org/officeDocument/2006/relationships/hyperlink" Target="consultantplus://offline/ref=AC671ABBED545C5051C83209451736DA05B331AB0B15E1F054AA18CD535E2FEFBC84BCA183E6C5209A4827005E406941E53C138434F88B4A68AEB7BAO147H" TargetMode="External"/><Relationship Id="rId644" Type="http://schemas.openxmlformats.org/officeDocument/2006/relationships/hyperlink" Target="consultantplus://offline/ref=AC671ABBED545C5051C83209451736DA05B331AB0B14E1F158A818CD535E2FEFBC84BCA183E6C5209A48250357406941E53C138434F88B4A68AEB7BAO147H" TargetMode="External"/><Relationship Id="rId686" Type="http://schemas.openxmlformats.org/officeDocument/2006/relationships/hyperlink" Target="consultantplus://offline/ref=AC671ABBED545C5051C83209451736DA05B331AB0B15E9F052AC18CD535E2FEFBC84BCA183E6C5209A4826065A406941E53C138434F88B4A68AEB7BAO147H" TargetMode="External"/><Relationship Id="rId36" Type="http://schemas.openxmlformats.org/officeDocument/2006/relationships/hyperlink" Target="consultantplus://offline/ref=53704D287A9D21945F69E54B9F37CD8F7D8BAFFB49E0B1132391E9BF775ADE8728E5F15D95C4978893FCDE501384F382N846H" TargetMode="External"/><Relationship Id="rId283" Type="http://schemas.openxmlformats.org/officeDocument/2006/relationships/hyperlink" Target="consultantplus://offline/ref=53704D287A9D21945F69E54B9F37CD8F7D8BAFFB4FE4B417219FB4B57F03D2852FEAAE5892D5978B91E2DD550C8DA7D2CBF8E19AB81303FCB92D54DANA4DH" TargetMode="External"/><Relationship Id="rId339" Type="http://schemas.openxmlformats.org/officeDocument/2006/relationships/hyperlink" Target="consultantplus://offline/ref=53704D287A9D21945F69E54B9F37CD8F7D8BAFFB4FE5BF122C92B4B57F03D2852FEAAE5892D5978B91E2DE580B8DA7D2CBF8E19AB81303FCB92D54DANA4DH" TargetMode="External"/><Relationship Id="rId490" Type="http://schemas.openxmlformats.org/officeDocument/2006/relationships/hyperlink" Target="consultantplus://offline/ref=AC671ABBED545C5051C83209451736DA05B331AB0B16E8FC50A818CD535E2FEFBC84BCA183E6C5209A4827055B406941E53C138434F88B4A68AEB7BAO147H" TargetMode="External"/><Relationship Id="rId504" Type="http://schemas.openxmlformats.org/officeDocument/2006/relationships/image" Target="media/image5.wmf"/><Relationship Id="rId546" Type="http://schemas.openxmlformats.org/officeDocument/2006/relationships/hyperlink" Target="consultantplus://offline/ref=AC671ABBED545C5051C83209451736DA05B331AB0B14E1F158A818CD535E2FEFBC84BCA183E6C5209A4826025F406941E53C138434F88B4A68AEB7BAO147H" TargetMode="External"/><Relationship Id="rId711" Type="http://schemas.openxmlformats.org/officeDocument/2006/relationships/hyperlink" Target="consultantplus://offline/ref=AC671ABBED545C5051C83209451736DA05B331AB0B16E8FC50A818CD535E2FEFBC84BCA183E6C5209A48260058406941E53C138434F88B4A68AEB7BAO147H" TargetMode="External"/><Relationship Id="rId78" Type="http://schemas.openxmlformats.org/officeDocument/2006/relationships/hyperlink" Target="consultantplus://offline/ref=53704D287A9D21945F69E54B9F37CD8F7D8BAFFB4FE4B417219FB4B57F03D2852FEAAE5892D5978B91E2DF57058DA7D2CBF8E19AB81303FCB92D54DANA4DH" TargetMode="External"/><Relationship Id="rId101" Type="http://schemas.openxmlformats.org/officeDocument/2006/relationships/hyperlink" Target="consultantplus://offline/ref=53704D287A9D21945F69FB46895B93867588F1F049E4BC4579CEB2E22053D4D07DAAF001D393848B91FCDD500CN84FH" TargetMode="External"/><Relationship Id="rId143" Type="http://schemas.openxmlformats.org/officeDocument/2006/relationships/hyperlink" Target="consultantplus://offline/ref=53704D287A9D21945F69E54B9F37CD8F7D8BAFFB4FE5BF122C92B4B57F03D2852FEAAE5892D5978B91E2DF50058DA7D2CBF8E19AB81303FCB92D54DANA4DH" TargetMode="External"/><Relationship Id="rId185" Type="http://schemas.openxmlformats.org/officeDocument/2006/relationships/hyperlink" Target="consultantplus://offline/ref=53704D287A9D21945F69E54B9F37CD8F7D8BAFFB4FE4B417219FB4B57F03D2852FEAAE5892D5978B91E2DD52058DA7D2CBF8E19AB81303FCB92D54DANA4DH" TargetMode="External"/><Relationship Id="rId350" Type="http://schemas.openxmlformats.org/officeDocument/2006/relationships/hyperlink" Target="consultantplus://offline/ref=53704D287A9D21945F69E54B9F37CD8F7D8BAFFB4FE5BF122C92B4B57F03D2852FEAAE5892D5978B91E2DE580B8DA7D2CBF8E19AB81303FCB92D54DANA4DH" TargetMode="External"/><Relationship Id="rId406" Type="http://schemas.openxmlformats.org/officeDocument/2006/relationships/hyperlink" Target="consultantplus://offline/ref=53704D287A9D21945F69FB46895B93867783F2F24BE7BC4579CEB2E22053D4D06FAAA80DD1929A8B97E98B0149D3FE818DB3ED98A40F02FDNA4EH" TargetMode="External"/><Relationship Id="rId588" Type="http://schemas.openxmlformats.org/officeDocument/2006/relationships/hyperlink" Target="consultantplus://offline/ref=AC671ABBED545C5051C83209451736DA05B331AB0B14E1F158A818CD535E2FEFBC84BCA183E6C5209A48260F58406941E53C138434F88B4A68AEB7BAO147H" TargetMode="External"/><Relationship Id="rId9" Type="http://schemas.openxmlformats.org/officeDocument/2006/relationships/hyperlink" Target="consultantplus://offline/ref=53704D287A9D21945F69E54B9F37CD8F7D8BAFFB4FE5B71B269AB4B57F03D2852FEAAE5892D5978B91E2DF50088DA7D2CBF8E19AB81303FCB92D54DANA4DH" TargetMode="External"/><Relationship Id="rId210" Type="http://schemas.openxmlformats.org/officeDocument/2006/relationships/hyperlink" Target="consultantplus://offline/ref=53704D287A9D21945F69E54B9F37CD8F7D8BAFFB4FE5BF122C92B4B57F03D2852FEAAE5892D5978B91E2DF58058DA7D2CBF8E19AB81303FCB92D54DANA4DH" TargetMode="External"/><Relationship Id="rId392" Type="http://schemas.openxmlformats.org/officeDocument/2006/relationships/hyperlink" Target="consultantplus://offline/ref=53704D287A9D21945F69FB46895B93867783F2F24BE7BC4579CEB2E22053D4D06FAAA80DD1959D8393E98B0149D3FE818DB3ED98A40F02FDNA4EH" TargetMode="External"/><Relationship Id="rId448" Type="http://schemas.openxmlformats.org/officeDocument/2006/relationships/hyperlink" Target="consultantplus://offline/ref=53704D287A9D21945F69E54B9F37CD8F7D8BAFFB4FE4BF1A2C9EB4B57F03D2852FEAAE5892D5978B91E2DF590F8DA7D2CBF8E19AB81303FCB92D54DANA4DH" TargetMode="External"/><Relationship Id="rId613" Type="http://schemas.openxmlformats.org/officeDocument/2006/relationships/hyperlink" Target="consultantplus://offline/ref=AC671ABBED545C5051C83209451736DA05B331AB0B15E9FB50A818CD535E2FEFBC84BCA191E69D2C984A39065E553F10A0O640H" TargetMode="External"/><Relationship Id="rId655" Type="http://schemas.openxmlformats.org/officeDocument/2006/relationships/hyperlink" Target="consultantplus://offline/ref=AC671ABBED545C5051C83209451736DA05B331AB0B14E1F158A818CD535E2FEFBC84BCA183E6C5209A48250257406941E53C138434F88B4A68AEB7BAO147H" TargetMode="External"/><Relationship Id="rId697" Type="http://schemas.openxmlformats.org/officeDocument/2006/relationships/hyperlink" Target="consultantplus://offline/ref=AC671ABBED545C5051C82C04537B68D30FBA69A30C15E2AE0DF81E9A0C0E29BAFCC4BAF4C0A2C8239E4373561A1E3012A3771F8628E48A4BO74FH" TargetMode="External"/><Relationship Id="rId252" Type="http://schemas.openxmlformats.org/officeDocument/2006/relationships/hyperlink" Target="consultantplus://offline/ref=53704D287A9D21945F69E54B9F37CD8F7D8BAFFB4FE5BF122C92B4B57F03D2852FEAAE5892D5978B91E2DE520E8DA7D2CBF8E19AB81303FCB92D54DANA4DH" TargetMode="External"/><Relationship Id="rId294" Type="http://schemas.openxmlformats.org/officeDocument/2006/relationships/hyperlink" Target="consultantplus://offline/ref=53704D287A9D21945F69E54B9F37CD8F7D8BAFFB4FE4B417219FB4B57F03D2852FEAAE5892D5978B91E2DC500F8DA7D2CBF8E19AB81303FCB92D54DANA4DH" TargetMode="External"/><Relationship Id="rId308" Type="http://schemas.openxmlformats.org/officeDocument/2006/relationships/hyperlink" Target="consultantplus://offline/ref=53704D287A9D21945F69E54B9F37CD8F7D8BAFFB4FE5BF122C92B4B57F03D2852FEAAE5892D5978B91E2DE580C8DA7D2CBF8E19AB81303FCB92D54DANA4DH" TargetMode="External"/><Relationship Id="rId515" Type="http://schemas.openxmlformats.org/officeDocument/2006/relationships/hyperlink" Target="consultantplus://offline/ref=AC671ABBED545C5051C83209451736DA05B331AB0B16E8FC50A818CD535E2FEFBC84BCA183E6C5209A4826025C406941E53C138434F88B4A68AEB7BAO147H" TargetMode="External"/><Relationship Id="rId722" Type="http://schemas.openxmlformats.org/officeDocument/2006/relationships/hyperlink" Target="consultantplus://offline/ref=AC671ABBED545C5051C83209451736DA05B331AB0B16E9FB56AC18CD535E2FEFBC84BCA183E6C5209A48230F56406941E53C138434F88B4A68AEB7BAO147H" TargetMode="External"/><Relationship Id="rId47" Type="http://schemas.openxmlformats.org/officeDocument/2006/relationships/hyperlink" Target="consultantplus://offline/ref=53704D287A9D21945F69E54B9F37CD8F7D8BAFFB4FE4BF1A2C9EB4B57F03D2852FEAAE5892D5978B91E2DF500B8DA7D2CBF8E19AB81303FCB92D54DANA4DH" TargetMode="External"/><Relationship Id="rId89" Type="http://schemas.openxmlformats.org/officeDocument/2006/relationships/hyperlink" Target="consultantplus://offline/ref=53704D287A9D21945F69E54B9F37CD8F7D8BAFFB4FE5B315279AB4B57F03D2852FEAAE5892D5978B91E2DF510B8DA7D2CBF8E19AB81303FCB92D54DANA4DH" TargetMode="External"/><Relationship Id="rId112" Type="http://schemas.openxmlformats.org/officeDocument/2006/relationships/hyperlink" Target="consultantplus://offline/ref=53704D287A9D21945F69E54B9F37CD8F7D8BAFFB4FE4B417219FB4B57F03D2852FEAAE5892D5978B91E2DE590D8DA7D2CBF8E19AB81303FCB92D54DANA4DH" TargetMode="External"/><Relationship Id="rId154" Type="http://schemas.openxmlformats.org/officeDocument/2006/relationships/hyperlink" Target="consultantplus://offline/ref=53704D287A9D21945F69FB46895B93867783F4F748ECBC4579CEB2E22053D4D06FAAA80DD199938392E98B0149D3FE818DB3ED98A40F02FDNA4EH" TargetMode="External"/><Relationship Id="rId361" Type="http://schemas.openxmlformats.org/officeDocument/2006/relationships/hyperlink" Target="consultantplus://offline/ref=53704D287A9D21945F69E54B9F37CD8F7D8BAFFB4FE5BF1B209CB4B57F03D2852FEAAE5892D5978B91E2DF510F8DA7D2CBF8E19AB81303FCB92D54DANA4DH" TargetMode="External"/><Relationship Id="rId557" Type="http://schemas.openxmlformats.org/officeDocument/2006/relationships/hyperlink" Target="consultantplus://offline/ref=AC671ABBED545C5051C83209451736DA05B331AB0B14E1F158A818CD535E2FEFBC84BCA183E6C5209A4826015F406941E53C138434F88B4A68AEB7BAO147H" TargetMode="External"/><Relationship Id="rId599" Type="http://schemas.openxmlformats.org/officeDocument/2006/relationships/hyperlink" Target="consultantplus://offline/ref=AC671ABBED545C5051C83209451736DA05B331AB0B14E1F158A818CD535E2FEFBC84BCA183E6C5209A4825075F406941E53C138434F88B4A68AEB7BAO147H" TargetMode="External"/><Relationship Id="rId196" Type="http://schemas.openxmlformats.org/officeDocument/2006/relationships/hyperlink" Target="consultantplus://offline/ref=53704D287A9D21945F69E54B9F37CD8F7D8BAFFB4FE4B417219FB4B57F03D2852FEAAE5892D5978B91E2DD530A8DA7D2CBF8E19AB81303FCB92D54DANA4DH" TargetMode="External"/><Relationship Id="rId417" Type="http://schemas.openxmlformats.org/officeDocument/2006/relationships/hyperlink" Target="consultantplus://offline/ref=53704D287A9D21945F69FB46895B93867783F2F24BE7BC4579CEB2E22053D4D06FAAA80DD1949F8393E98B0149D3FE818DB3ED98A40F02FDNA4EH" TargetMode="External"/><Relationship Id="rId459" Type="http://schemas.openxmlformats.org/officeDocument/2006/relationships/hyperlink" Target="consultantplus://offline/ref=53704D287A9D21945F69E54B9F37CD8F7D8BAFFB4FE4BF1A2C9EB4B57F03D2852FEAAE5892D5978B91E2DE510D8DA7D2CBF8E19AB81303FCB92D54DANA4DH" TargetMode="External"/><Relationship Id="rId624" Type="http://schemas.openxmlformats.org/officeDocument/2006/relationships/hyperlink" Target="consultantplus://offline/ref=AC671ABBED545C5051C83209451736DA05B331AB0B16E8FC50A818CD535E2FEFBC84BCA183E6C5209A4826015F406941E53C138434F88B4A68AEB7BAO147H" TargetMode="External"/><Relationship Id="rId666" Type="http://schemas.openxmlformats.org/officeDocument/2006/relationships/hyperlink" Target="consultantplus://offline/ref=AC671ABBED545C5051C83209451736DA05B331AB0B15E1F958A418CD535E2FEFBC84BCA183E6C5209A48260F58406941E53C138434F88B4A68AEB7BAO147H" TargetMode="External"/><Relationship Id="rId16" Type="http://schemas.openxmlformats.org/officeDocument/2006/relationships/hyperlink" Target="consultantplus://offline/ref=53704D287A9D21945F69E54B9F37CD8F7D8BAFFB4FE6B617249EB4B57F03D2852FEAAE5892D5978B91E2DF50088DA7D2CBF8E19AB81303FCB92D54DANA4DH" TargetMode="External"/><Relationship Id="rId221" Type="http://schemas.openxmlformats.org/officeDocument/2006/relationships/hyperlink" Target="consultantplus://offline/ref=53704D287A9D21945F69E54B9F37CD8F7D8BAFFB4FE5BF122C92B4B57F03D2852FEAAE5892D5978B91E2DF590B8DA7D2CBF8E19AB81303FCB92D54DANA4DH" TargetMode="External"/><Relationship Id="rId263" Type="http://schemas.openxmlformats.org/officeDocument/2006/relationships/hyperlink" Target="consultantplus://offline/ref=53704D287A9D21945F69E54B9F37CD8F7D8BAFFB4FE4B417219FB4B57F03D2852FEAAE5892D5978B91E2DD540E8DA7D2CBF8E19AB81303FCB92D54DANA4DH" TargetMode="External"/><Relationship Id="rId319" Type="http://schemas.openxmlformats.org/officeDocument/2006/relationships/hyperlink" Target="consultantplus://offline/ref=53704D287A9D21945F69FB46895B93867782F5F54AEDBC4579CEB2E22053D4D07DAAF001D393848B91FCDD500CN84FH" TargetMode="External"/><Relationship Id="rId470" Type="http://schemas.openxmlformats.org/officeDocument/2006/relationships/hyperlink" Target="consultantplus://offline/ref=53704D287A9D21945F69FB46895B93867287F9F34DEFE14F7197BEE0275C8BC768E3A40CD1919B8F9AB68E14588BF18191ACEC86B80D03NF45H" TargetMode="External"/><Relationship Id="rId526" Type="http://schemas.openxmlformats.org/officeDocument/2006/relationships/hyperlink" Target="consultantplus://offline/ref=AC671ABBED545C5051C83209451736DA05B331AB0B15E1F958A418CD535E2FEFBC84BCA183E6C5209A48260F58406941E53C138434F88B4A68AEB7BAO147H" TargetMode="External"/><Relationship Id="rId58" Type="http://schemas.openxmlformats.org/officeDocument/2006/relationships/hyperlink" Target="consultantplus://offline/ref=53704D287A9D21945F69E54B9F37CD8F7D8BAFFB4FE5BF122C92B4B57F03D2852FEAAE5892D5978B91E2DF50058DA7D2CBF8E19AB81303FCB92D54DANA4DH" TargetMode="External"/><Relationship Id="rId123" Type="http://schemas.openxmlformats.org/officeDocument/2006/relationships/hyperlink" Target="consultantplus://offline/ref=53704D287A9D21945F69E54B9F37CD8F7D8BAFFB4FE4B417219FB4B57F03D2852FEAAE5892D5978B91E2DE59058DA7D2CBF8E19AB81303FCB92D54DANA4DH" TargetMode="External"/><Relationship Id="rId330" Type="http://schemas.openxmlformats.org/officeDocument/2006/relationships/hyperlink" Target="consultantplus://offline/ref=53704D287A9D21945F69E54B9F37CD8F7D8BAFFB4FE5BF122C92B4B57F03D2852FEAAE5892D5978B91E2DE58088DA7D2CBF8E19AB81303FCB92D54DANA4DH" TargetMode="External"/><Relationship Id="rId568" Type="http://schemas.openxmlformats.org/officeDocument/2006/relationships/hyperlink" Target="consultantplus://offline/ref=AC671ABBED545C5051C82C04537B68D30FBB6FA10316E2AE0DF81E9A0C0E29BAEEC4E2F8C2A0D6209A5625075FO442H" TargetMode="External"/><Relationship Id="rId733" Type="http://schemas.openxmlformats.org/officeDocument/2006/relationships/image" Target="media/image16.wmf"/><Relationship Id="rId165" Type="http://schemas.openxmlformats.org/officeDocument/2006/relationships/hyperlink" Target="consultantplus://offline/ref=53704D287A9D21945F69E54B9F37CD8F7D8BAFFB4FE4B417219FB4B57F03D2852FEAAE5892D5978B91E2DD520D8DA7D2CBF8E19AB81303FCB92D54DANA4DH" TargetMode="External"/><Relationship Id="rId372" Type="http://schemas.openxmlformats.org/officeDocument/2006/relationships/hyperlink" Target="consultantplus://offline/ref=53704D287A9D21945F69FB46895B93867783F0F14FE1BC4579CEB2E22053D4D06FAAA80DD190988C98E98B0149D3FE818DB3ED98A40F02FDNA4EH" TargetMode="External"/><Relationship Id="rId428" Type="http://schemas.openxmlformats.org/officeDocument/2006/relationships/hyperlink" Target="consultantplus://offline/ref=53704D287A9D21945F69E54B9F37CD8F7D8BAFFB4FE5BF1B209CB4B57F03D2852FEAAE5892D5978B91E2DF540A8DA7D2CBF8E19AB81303FCB92D54DANA4DH" TargetMode="External"/><Relationship Id="rId635" Type="http://schemas.openxmlformats.org/officeDocument/2006/relationships/hyperlink" Target="consultantplus://offline/ref=AC671ABBED545C5051C83209451736DA05B331AB0B16E8FC50A818CD535E2FEFBC84BCA183E6C5209A4826015C406941E53C138434F88B4A68AEB7BAO147H" TargetMode="External"/><Relationship Id="rId677" Type="http://schemas.openxmlformats.org/officeDocument/2006/relationships/hyperlink" Target="consultantplus://offline/ref=AC671ABBED545C5051C82C04537B68D30FBA69A30C15E2AE0DF81E9A0C0E29BAFCC4BAF4C0A2CB279D4373561A1E3012A3771F8628E48A4BO74FH" TargetMode="External"/><Relationship Id="rId232" Type="http://schemas.openxmlformats.org/officeDocument/2006/relationships/hyperlink" Target="consultantplus://offline/ref=53704D287A9D21945F69E54B9F37CD8F7D8BAFFB4FE5BF122C92B4B57F03D2852FEAAE5892D5978B91E2DE50088DA7D2CBF8E19AB81303FCB92D54DANA4DH" TargetMode="External"/><Relationship Id="rId274" Type="http://schemas.openxmlformats.org/officeDocument/2006/relationships/hyperlink" Target="consultantplus://offline/ref=53704D287A9D21945F69E54B9F37CD8F7D8BAFFB4FE5BF122C92B4B57F03D2852FEAAE5892D5978B91E2DF50058DA7D2CBF8E19AB81303FCB92D54DANA4DH" TargetMode="External"/><Relationship Id="rId481" Type="http://schemas.openxmlformats.org/officeDocument/2006/relationships/hyperlink" Target="consultantplus://offline/ref=AC671ABBED545C5051C83209451736DA05B331AB0B15E1F054AA18CD535E2FEFBC84BCA183E6C5209A4827005C406941E53C138434F88B4A68AEB7BAO147H" TargetMode="External"/><Relationship Id="rId702" Type="http://schemas.openxmlformats.org/officeDocument/2006/relationships/hyperlink" Target="consultantplus://offline/ref=AC671ABBED545C5051C83209451736DA05B331AB0B16E8FC50A818CD535E2FEFBC84BCA183E6C5209A4826005D406941E53C138434F88B4A68AEB7BAO147H" TargetMode="External"/><Relationship Id="rId27" Type="http://schemas.openxmlformats.org/officeDocument/2006/relationships/hyperlink" Target="consultantplus://offline/ref=53704D287A9D21945F69E54B9F37CD8F7D8BAFFB4FE5BE13269DB4B57F03D2852FEAAE5892D5978B91E2DF500B8DA7D2CBF8E19AB81303FCB92D54DANA4DH" TargetMode="External"/><Relationship Id="rId69" Type="http://schemas.openxmlformats.org/officeDocument/2006/relationships/hyperlink" Target="consultantplus://offline/ref=53704D287A9D21945F69E54B9F37CD8F7D8BAFFB4FE4B417219FB4B57F03D2852FEAAE5892D5978B91E2DF520D8DA7D2CBF8E19AB81303FCB92D54DANA4DH" TargetMode="External"/><Relationship Id="rId134" Type="http://schemas.openxmlformats.org/officeDocument/2006/relationships/hyperlink" Target="consultantplus://offline/ref=53704D287A9D21945F69E54B9F37CD8F7D8BAFFB4FE5B71B269AB4B57F03D2852FEAAE5892D5978B91E2DF510F8DA7D2CBF8E19AB81303FCB92D54DANA4DH" TargetMode="External"/><Relationship Id="rId537" Type="http://schemas.openxmlformats.org/officeDocument/2006/relationships/hyperlink" Target="consultantplus://offline/ref=AC671ABBED545C5051C82C04537B68D30AB966A10D1FBFA405A112980B0176ADFB8DB6F5C0A2CA26911C76430B463F12BF681E9834E68BO443H" TargetMode="External"/><Relationship Id="rId579" Type="http://schemas.openxmlformats.org/officeDocument/2006/relationships/hyperlink" Target="consultantplus://offline/ref=AC671ABBED545C5051C83209451736DA05B331AB0B16E8FC50A818CD535E2FEFBC84BCA183E6C5209A48260257406941E53C138434F88B4A68AEB7BAO147H" TargetMode="External"/><Relationship Id="rId80" Type="http://schemas.openxmlformats.org/officeDocument/2006/relationships/hyperlink" Target="consultantplus://offline/ref=53704D287A9D21945F69FB46895B93867689F5F047E2BC4579CEB2E22053D4D06FAAA80DD1919A8B91E98B0149D3FE818DB3ED98A40F02FDNA4EH" TargetMode="External"/><Relationship Id="rId176" Type="http://schemas.openxmlformats.org/officeDocument/2006/relationships/hyperlink" Target="consultantplus://offline/ref=53704D287A9D21945F69E54B9F37CD8F7D8BAFFB4FE4B417219FB4B57F03D2852FEAAE5892D5978B91E2DD52098DA7D2CBF8E19AB81303FCB92D54DANA4DH" TargetMode="External"/><Relationship Id="rId341" Type="http://schemas.openxmlformats.org/officeDocument/2006/relationships/hyperlink" Target="consultantplus://offline/ref=53704D287A9D21945F69E54B9F37CD8F7D8BAFFB4FE5B315279AB4B57F03D2852FEAAE5892D5978B91E2DF52098DA7D2CBF8E19AB81303FCB92D54DANA4DH" TargetMode="External"/><Relationship Id="rId383" Type="http://schemas.openxmlformats.org/officeDocument/2006/relationships/hyperlink" Target="consultantplus://offline/ref=53704D287A9D21945F69FB46895B93867287F9F34DEFE14F7197BEE0275C8BC768E3A40CD1919B8F9AB68E14588BF18191ACEC86B80D03NF45H" TargetMode="External"/><Relationship Id="rId439" Type="http://schemas.openxmlformats.org/officeDocument/2006/relationships/hyperlink" Target="consultantplus://offline/ref=53704D287A9D21945F69E54B9F37CD8F7D8BAFFB4FE6B5162493B4B57F03D2852FEAAE5892D5978B91E2D959048DA7D2CBF8E19AB81303FCB92D54DANA4DH" TargetMode="External"/><Relationship Id="rId590" Type="http://schemas.openxmlformats.org/officeDocument/2006/relationships/hyperlink" Target="consultantplus://offline/ref=AC671ABBED545C5051C83209451736DA05B331AB0B14E1F158A818CD535E2FEFBC84BCA183E6C5209A48260F56406941E53C138434F88B4A68AEB7BAO147H" TargetMode="External"/><Relationship Id="rId604" Type="http://schemas.openxmlformats.org/officeDocument/2006/relationships/hyperlink" Target="consultantplus://offline/ref=AC671ABBED545C5051C83209451736DA05B331AB0B15E0FF51AA18CD535E2FEFBC84BCA183E6C5209A48270758406941E53C138434F88B4A68AEB7BAO147H" TargetMode="External"/><Relationship Id="rId646" Type="http://schemas.openxmlformats.org/officeDocument/2006/relationships/hyperlink" Target="consultantplus://offline/ref=AC671ABBED545C5051C83209451736DA05B331AB0B14E1F158A818CD535E2FEFBC84BCA183E6C5209A4825025E406941E53C138434F88B4A68AEB7BAO147H" TargetMode="External"/><Relationship Id="rId201" Type="http://schemas.openxmlformats.org/officeDocument/2006/relationships/hyperlink" Target="consultantplus://offline/ref=53704D287A9D21945F69E54B9F37CD8F7D8BAFFB4FE5BF122C92B4B57F03D2852FEAAE5892D5978B91E2DF57048DA7D2CBF8E19AB81303FCB92D54DANA4DH" TargetMode="External"/><Relationship Id="rId243" Type="http://schemas.openxmlformats.org/officeDocument/2006/relationships/hyperlink" Target="consultantplus://offline/ref=53704D287A9D21945F69E54B9F37CD8F7D8BAFFB4FE5BF122C92B4B57F03D2852FEAAE5892D5978B91E2DE51098DA7D2CBF8E19AB81303FCB92D54DANA4DH" TargetMode="External"/><Relationship Id="rId285" Type="http://schemas.openxmlformats.org/officeDocument/2006/relationships/hyperlink" Target="consultantplus://offline/ref=53704D287A9D21945F69E54B9F37CD8F7D8BAFFB4FE4B417219FB4B57F03D2852FEAAE5892D5978B91E2DD550F8DA7D2CBF8E19AB81303FCB92D54DANA4DH" TargetMode="External"/><Relationship Id="rId450" Type="http://schemas.openxmlformats.org/officeDocument/2006/relationships/hyperlink" Target="consultantplus://offline/ref=53704D287A9D21945F69FB46895B93867681F1FF4CE1BC4579CEB2E22053D4D06FAAA80DD1919B8A96E98B0149D3FE818DB3ED98A40F02FDNA4EH" TargetMode="External"/><Relationship Id="rId506" Type="http://schemas.openxmlformats.org/officeDocument/2006/relationships/image" Target="media/image7.wmf"/><Relationship Id="rId688" Type="http://schemas.openxmlformats.org/officeDocument/2006/relationships/hyperlink" Target="consultantplus://offline/ref=AC671ABBED545C5051C83209451736DA05B331AB0B15E0F852AB18CD535E2FEFBC84BCA183E6C5209A48270756406941E53C138434F88B4A68AEB7BAO147H" TargetMode="External"/><Relationship Id="rId38" Type="http://schemas.openxmlformats.org/officeDocument/2006/relationships/hyperlink" Target="consultantplus://offline/ref=53704D287A9D21945F69E54B9F37CD8F7D8BAFFB46E4B2142391E9BF775ADE8728E5F14F959C9B8A91E2DF5506D2A2C7DAA0EE9AA40C02E2A52F55ND42H" TargetMode="External"/><Relationship Id="rId103" Type="http://schemas.openxmlformats.org/officeDocument/2006/relationships/hyperlink" Target="consultantplus://offline/ref=53704D287A9D21945F69E54B9F37CD8F7D8BAFFB4FE5B71B269AB4B57F03D2852FEAAE5892D5978B91E2DF510D8DA7D2CBF8E19AB81303FCB92D54DANA4DH" TargetMode="External"/><Relationship Id="rId310" Type="http://schemas.openxmlformats.org/officeDocument/2006/relationships/hyperlink" Target="consultantplus://offline/ref=53704D287A9D21945F69FB46895B93867782F2F54DE2BC4579CEB2E22053D4D07DAAF001D393848B91FCDD500CN84FH" TargetMode="External"/><Relationship Id="rId492" Type="http://schemas.openxmlformats.org/officeDocument/2006/relationships/image" Target="media/image2.wmf"/><Relationship Id="rId548" Type="http://schemas.openxmlformats.org/officeDocument/2006/relationships/hyperlink" Target="consultantplus://offline/ref=AC671ABBED545C5051C83209451736DA05B331AB0B14E1F158A818CD535E2FEFBC84BCA183E6C5209A4826025D406941E53C138434F88B4A68AEB7BAO147H" TargetMode="External"/><Relationship Id="rId713" Type="http://schemas.openxmlformats.org/officeDocument/2006/relationships/hyperlink" Target="consultantplus://offline/ref=AC671ABBED545C5051C83209451736DA05B331AB0B15E0F852AB18CD535E2FEFBC84BCA183E6C5209A4827055A406941E53C138434F88B4A68AEB7BAO147H" TargetMode="External"/><Relationship Id="rId91" Type="http://schemas.openxmlformats.org/officeDocument/2006/relationships/hyperlink" Target="consultantplus://offline/ref=53704D287A9D21945F69E54B9F37CD8F7D8BAFFB4FE5B315279AB4B57F03D2852FEAAE5892D5978B91E2DF51058DA7D2CBF8E19AB81303FCB92D54DANA4DH" TargetMode="External"/><Relationship Id="rId145" Type="http://schemas.openxmlformats.org/officeDocument/2006/relationships/hyperlink" Target="consultantplus://offline/ref=53704D287A9D21945F69E54B9F37CD8F7D8BAFFB4FE4B417219FB4B57F03D2852FEAAE5892D5978B91E2DD50058DA7D2CBF8E19AB81303FCB92D54DANA4DH" TargetMode="External"/><Relationship Id="rId187" Type="http://schemas.openxmlformats.org/officeDocument/2006/relationships/hyperlink" Target="consultantplus://offline/ref=53704D287A9D21945F69E54B9F37CD8F7D8BAFFB4FE4B417219FB4B57F03D2852FEAAE5892D5978B91E2DD52048DA7D2CBF8E19AB81303FCB92D54DANA4DH" TargetMode="External"/><Relationship Id="rId352" Type="http://schemas.openxmlformats.org/officeDocument/2006/relationships/hyperlink" Target="consultantplus://offline/ref=53704D287A9D21945F69E54B9F37CD8F7D8BAFFB4FE5BF1B209CB4B57F03D2852FEAAE5892D5978B91E2DF500A8DA7D2CBF8E19AB81303FCB92D54DANA4DH" TargetMode="External"/><Relationship Id="rId394" Type="http://schemas.openxmlformats.org/officeDocument/2006/relationships/hyperlink" Target="consultantplus://offline/ref=53704D287A9D21945F69FB46895B93867783F2F24BE7BC4579CEB2E22053D4D06FAAA80DD1949A8B97E98B0149D3FE818DB3ED98A40F02FDNA4EH" TargetMode="External"/><Relationship Id="rId408" Type="http://schemas.openxmlformats.org/officeDocument/2006/relationships/hyperlink" Target="consultantplus://offline/ref=53704D287A9D21945F69FB46895B93867783F2F24BE7BC4579CEB2E22053D4D06FAAA80DD1959F8F94E98B0149D3FE818DB3ED98A40F02FDNA4EH" TargetMode="External"/><Relationship Id="rId615" Type="http://schemas.openxmlformats.org/officeDocument/2006/relationships/hyperlink" Target="consultantplus://offline/ref=AC671ABBED545C5051C82C04537B68D30AB966A10D1FBFA405A112980B0176ADFB8DB6F5C0A2CA26911C76430B463F12BF681E9834E68BO443H" TargetMode="External"/><Relationship Id="rId212" Type="http://schemas.openxmlformats.org/officeDocument/2006/relationships/hyperlink" Target="consultantplus://offline/ref=53704D287A9D21945F69E54B9F37CD8F7D8BAFFB4FE5BF122C92B4B57F03D2852FEAAE5892D5978B91E2DF590D8DA7D2CBF8E19AB81303FCB92D54DANA4DH" TargetMode="External"/><Relationship Id="rId254" Type="http://schemas.openxmlformats.org/officeDocument/2006/relationships/hyperlink" Target="consultantplus://offline/ref=53704D287A9D21945F69E54B9F37CD8F7D8BAFFB4FE5BF122C92B4B57F03D2852FEAAE5892D5978B91E2DE52088DA7D2CBF8E19AB81303FCB92D54DANA4DH" TargetMode="External"/><Relationship Id="rId657" Type="http://schemas.openxmlformats.org/officeDocument/2006/relationships/hyperlink" Target="consultantplus://offline/ref=AC671ABBED545C5051C83209451736DA05B331AB0B14E1F158A818CD535E2FEFBC84BCA183E6C5209A4825015C406941E53C138434F88B4A68AEB7BAO147H" TargetMode="External"/><Relationship Id="rId699" Type="http://schemas.openxmlformats.org/officeDocument/2006/relationships/hyperlink" Target="consultantplus://offline/ref=AC671ABBED545C5051C83209451736DA05B331AB0B16E8FC50A818CD535E2FEFBC84BCA183E6C5209A4826005F406941E53C138434F88B4A68AEB7BAO147H" TargetMode="External"/><Relationship Id="rId49" Type="http://schemas.openxmlformats.org/officeDocument/2006/relationships/hyperlink" Target="consultantplus://offline/ref=53704D287A9D21945F69E54B9F37CD8F7D8BAFFB4FE4B417219FB4B57F03D2852FEAAE5892D5978B91E2DF500A8DA7D2CBF8E19AB81303FCB92D54DANA4DH" TargetMode="External"/><Relationship Id="rId114" Type="http://schemas.openxmlformats.org/officeDocument/2006/relationships/hyperlink" Target="consultantplus://offline/ref=53704D287A9D21945F69E54B9F37CD8F7D8BAFFB4FE4B417219FB4B57F03D2852FEAAE5892D5978B91E2DE590F8DA7D2CBF8E19AB81303FCB92D54DANA4DH" TargetMode="External"/><Relationship Id="rId296" Type="http://schemas.openxmlformats.org/officeDocument/2006/relationships/hyperlink" Target="consultantplus://offline/ref=53704D287A9D21945F69E54B9F37CD8F7D8BAFFB4FE5BF122C92B4B57F03D2852FEAAE5892D5978B91E2DE57098DA7D2CBF8E19AB81303FCB92D54DANA4DH" TargetMode="External"/><Relationship Id="rId461" Type="http://schemas.openxmlformats.org/officeDocument/2006/relationships/hyperlink" Target="consultantplus://offline/ref=53704D287A9D21945F69E54B9F37CD8F7D8BAFFB4FE4BF1A2C9EB4B57F03D2852FEAAE5892D5978B91E2DE510E8DA7D2CBF8E19AB81303FCB92D54DANA4DH" TargetMode="External"/><Relationship Id="rId517" Type="http://schemas.openxmlformats.org/officeDocument/2006/relationships/hyperlink" Target="consultantplus://offline/ref=AC671ABBED545C5051C83209451736DA05B331AB0B15E9F052AC18CD535E2FEFBC84BCA183E6C5209A48270F57406941E53C138434F88B4A68AEB7BAO147H" TargetMode="External"/><Relationship Id="rId559" Type="http://schemas.openxmlformats.org/officeDocument/2006/relationships/image" Target="media/image11.wmf"/><Relationship Id="rId724" Type="http://schemas.openxmlformats.org/officeDocument/2006/relationships/hyperlink" Target="consultantplus://offline/ref=AC671ABBED545C5051C82C04537B68D30FBA69A30C15E2AE0DF81E9A0C0E29BAFCC4BAF4C0A2CA219C4373561A1E3012A3771F8628E48A4BO74FH" TargetMode="External"/><Relationship Id="rId60" Type="http://schemas.openxmlformats.org/officeDocument/2006/relationships/hyperlink" Target="consultantplus://offline/ref=53704D287A9D21945F69E54B9F37CD8F7D8BAFFB4FE4B417219FB4B57F03D2852FEAAE5892D5978B91E2DF50048DA7D2CBF8E19AB81303FCB92D54DANA4DH" TargetMode="External"/><Relationship Id="rId156" Type="http://schemas.openxmlformats.org/officeDocument/2006/relationships/hyperlink" Target="consultantplus://offline/ref=53704D287A9D21945F69FB46895B93867783F4F748ECBC4579CEB2E22053D4D06FAAA80DD199938392E98B0149D3FE818DB3ED98A40F02FDNA4EH" TargetMode="External"/><Relationship Id="rId198" Type="http://schemas.openxmlformats.org/officeDocument/2006/relationships/hyperlink" Target="consultantplus://offline/ref=53704D287A9D21945F69E54B9F37CD8F7D8BAFFB4FE5B71B269AB4B57F03D2852FEAAE5892D5978B91E2DF520C8DA7D2CBF8E19AB81303FCB92D54DANA4DH" TargetMode="External"/><Relationship Id="rId321" Type="http://schemas.openxmlformats.org/officeDocument/2006/relationships/hyperlink" Target="consultantplus://offline/ref=53704D287A9D21945F69FB46895B93867782F5F54AEDBC4579CEB2E22053D4D07DAAF001D393848B91FCDD500CN84FH" TargetMode="External"/><Relationship Id="rId363" Type="http://schemas.openxmlformats.org/officeDocument/2006/relationships/hyperlink" Target="consultantplus://offline/ref=53704D287A9D21945F69E54B9F37CD8F7D8BAFFB4FE5B71B269AB4B57F03D2852FEAAE5892D5978B91E2DF52098DA7D2CBF8E19AB81303FCB92D54DANA4DH" TargetMode="External"/><Relationship Id="rId419" Type="http://schemas.openxmlformats.org/officeDocument/2006/relationships/hyperlink" Target="consultantplus://offline/ref=53704D287A9D21945F69FB46895B93867783F2F24BE7BC4579CEB2E22053D4D06FAAA80DD1949C8897E98B0149D3FE818DB3ED98A40F02FDNA4EH" TargetMode="External"/><Relationship Id="rId570" Type="http://schemas.openxmlformats.org/officeDocument/2006/relationships/hyperlink" Target="consultantplus://offline/ref=AC671ABBED545C5051C83209451736DA05B331AB0B14E1F158A818CD535E2FEFBC84BCA183E6C5209A4826015D406941E53C138434F88B4A68AEB7BAO147H" TargetMode="External"/><Relationship Id="rId626" Type="http://schemas.openxmlformats.org/officeDocument/2006/relationships/hyperlink" Target="consultantplus://offline/ref=AC671ABBED545C5051C82C04537B68D30FBB6FA10316E2AE0DF81E9A0C0E29BAFCC4BAF4C0A2C9279A4373561A1E3012A3771F8628E48A4BO74FH" TargetMode="External"/><Relationship Id="rId223" Type="http://schemas.openxmlformats.org/officeDocument/2006/relationships/hyperlink" Target="consultantplus://offline/ref=53704D287A9D21945F69E54B9F37CD8F7D8BAFFB4FE5BF122C92B4B57F03D2852FEAAE5892D5978B91E2DF59058DA7D2CBF8E19AB81303FCB92D54DANA4DH" TargetMode="External"/><Relationship Id="rId430" Type="http://schemas.openxmlformats.org/officeDocument/2006/relationships/hyperlink" Target="consultantplus://offline/ref=53704D287A9D21945F69E54B9F37CD8F7D8BAFFB4FE5BF1B209CB4B57F03D2852FEAAE5892D5978B91E2DF550E8DA7D2CBF8E19AB81303FCB92D54DANA4DH" TargetMode="External"/><Relationship Id="rId668" Type="http://schemas.openxmlformats.org/officeDocument/2006/relationships/hyperlink" Target="consultantplus://offline/ref=AC671ABBED545C5051C82C04537B68D30FBA6BA50E1DE2AE0DF81E9A0C0E29BAEEC4E2F8C2A0D6209A5625075FO442H" TargetMode="External"/><Relationship Id="rId18" Type="http://schemas.openxmlformats.org/officeDocument/2006/relationships/hyperlink" Target="consultantplus://offline/ref=53704D287A9D21945F69E54B9F37CD8F7D8BAFFB4FE6B51A239DB4B57F03D2852FEAAE5892D5978B91E2DF530C8DA7D2CBF8E19AB81303FCB92D54DANA4DH" TargetMode="External"/><Relationship Id="rId265" Type="http://schemas.openxmlformats.org/officeDocument/2006/relationships/hyperlink" Target="consultantplus://offline/ref=53704D287A9D21945F69E54B9F37CD8F7D8BAFFB4FE4B417219FB4B57F03D2852FEAAE5892D5978B91E2DD540A8DA7D2CBF8E19AB81303FCB92D54DANA4DH" TargetMode="External"/><Relationship Id="rId472" Type="http://schemas.openxmlformats.org/officeDocument/2006/relationships/hyperlink" Target="consultantplus://offline/ref=53704D287A9D21945F69E54B9F37CD8F7D8BAFFB4FE4BF1A2C9EB4B57F03D2852FEAAE5892D5978B91E2DE52048DA7D2CBF8E19AB81303FCB92D54DANA4DH" TargetMode="External"/><Relationship Id="rId528" Type="http://schemas.openxmlformats.org/officeDocument/2006/relationships/hyperlink" Target="consultantplus://offline/ref=AC671ABBED545C5051C83209451736DA05B331AB0B15E0FF51AB18CD535E2FEFBC84BCA183E6C5209A48270757406941E53C138434F88B4A68AEB7BAO147H" TargetMode="External"/><Relationship Id="rId735" Type="http://schemas.openxmlformats.org/officeDocument/2006/relationships/hyperlink" Target="consultantplus://offline/ref=AC671ABBED545C5051C82C04537B68D30FBA69A00F1DE2AE0DF81E9A0C0E29BAEEC4E2F8C2A0D6209A5625075FO442H" TargetMode="External"/><Relationship Id="rId125" Type="http://schemas.openxmlformats.org/officeDocument/2006/relationships/hyperlink" Target="consultantplus://offline/ref=53704D287A9D21945F69FB46895B93867782F5F54AEDBC4579CEB2E22053D4D07DAAF001D393848B91FCDD500CN84FH" TargetMode="External"/><Relationship Id="rId167" Type="http://schemas.openxmlformats.org/officeDocument/2006/relationships/hyperlink" Target="consultantplus://offline/ref=53704D287A9D21945F69E54B9F37CD8F7D8BAFFB4FE4B417219FB4B57F03D2852FEAAE5892D5978B91E2DD520F8DA7D2CBF8E19AB81303FCB92D54DANA4DH" TargetMode="External"/><Relationship Id="rId332" Type="http://schemas.openxmlformats.org/officeDocument/2006/relationships/hyperlink" Target="consultantplus://offline/ref=53704D287A9D21945F69E54B9F37CD8F7D8BAFFB4FE5BF122C92B4B57F03D2852FEAAE5892D5978B91E2DE58088DA7D2CBF8E19AB81303FCB92D54DANA4DH" TargetMode="External"/><Relationship Id="rId374" Type="http://schemas.openxmlformats.org/officeDocument/2006/relationships/image" Target="media/image1.wmf"/><Relationship Id="rId581" Type="http://schemas.openxmlformats.org/officeDocument/2006/relationships/hyperlink" Target="consultantplus://offline/ref=AC671ABBED545C5051C83209451736DA05B331AB0B14E1F158A818CD535E2FEFBC84BCA183E6C5209A4826005A406941E53C138434F88B4A68AEB7BAO147H" TargetMode="External"/><Relationship Id="rId71" Type="http://schemas.openxmlformats.org/officeDocument/2006/relationships/hyperlink" Target="consultantplus://offline/ref=53704D287A9D21945F69E54B9F37CD8F7D8BAFFB4FE5BF122C92B4B57F03D2852FEAAE5892D5978B91E2DF51098DA7D2CBF8E19AB81303FCB92D54DANA4DH" TargetMode="External"/><Relationship Id="rId234" Type="http://schemas.openxmlformats.org/officeDocument/2006/relationships/hyperlink" Target="consultantplus://offline/ref=53704D287A9D21945F69E54B9F37CD8F7D8BAFFB4FE5BF122C92B4B57F03D2852FEAAE5892D5978B91E2DE500A8DA7D2CBF8E19AB81303FCB92D54DANA4DH" TargetMode="External"/><Relationship Id="rId637" Type="http://schemas.openxmlformats.org/officeDocument/2006/relationships/hyperlink" Target="consultantplus://offline/ref=AC671ABBED545C5051C83209451736DA05B331AB0B14E1F158A818CD535E2FEFBC84BCA183E6C5209A48250457406941E53C138434F88B4A68AEB7BAO147H" TargetMode="External"/><Relationship Id="rId679" Type="http://schemas.openxmlformats.org/officeDocument/2006/relationships/hyperlink" Target="consultantplus://offline/ref=AC671ABBED545C5051C83209451736DA05B331AB0B16E8FC50A818CD535E2FEFBC84BCA183E6C5209A48260158406941E53C138434F88B4A68AEB7BAO147H" TargetMode="External"/><Relationship Id="rId2" Type="http://schemas.microsoft.com/office/2007/relationships/stylesWithEffects" Target="stylesWithEffects.xml"/><Relationship Id="rId29" Type="http://schemas.openxmlformats.org/officeDocument/2006/relationships/hyperlink" Target="consultantplus://offline/ref=53704D287A9D21945F69E54B9F37CD8F7D8BAFFB4BE1B7102791E9BF775ADE8728E5F15D95C4978893FCDE501384F382N846H" TargetMode="External"/><Relationship Id="rId276" Type="http://schemas.openxmlformats.org/officeDocument/2006/relationships/hyperlink" Target="consultantplus://offline/ref=53704D287A9D21945F69E54B9F37CD8F7D8BAFFB4FE5B71B269AB4B57F03D2852FEAAE5892D5978B91E2DF520F8DA7D2CBF8E19AB81303FCB92D54DANA4DH" TargetMode="External"/><Relationship Id="rId441" Type="http://schemas.openxmlformats.org/officeDocument/2006/relationships/hyperlink" Target="consultantplus://offline/ref=53704D287A9D21945F69FB46895B93867281F8F149EFE14F7197BEE0275C8BC768E3A40CD191988D9AB68E14588BF18191ACEC86B80D03NF45H" TargetMode="External"/><Relationship Id="rId483" Type="http://schemas.openxmlformats.org/officeDocument/2006/relationships/hyperlink" Target="consultantplus://offline/ref=AC671ABBED545C5051C83209451736DA05B331AB0B15E9F052AC18CD535E2FEFBC84BCA183E6C5209A48270558406941E53C138434F88B4A68AEB7BAO147H" TargetMode="External"/><Relationship Id="rId539" Type="http://schemas.openxmlformats.org/officeDocument/2006/relationships/hyperlink" Target="consultantplus://offline/ref=AC671ABBED545C5051C82C04537B68D30FBA69A30C15E2AE0DF81E9A0C0E29BAFCC4BAF4C0A2CE259E4373561A1E3012A3771F8628E48A4BO74FH" TargetMode="External"/><Relationship Id="rId690" Type="http://schemas.openxmlformats.org/officeDocument/2006/relationships/hyperlink" Target="consultantplus://offline/ref=AC671ABBED545C5051C82C04537B68D30FBB6FA20816E2AE0DF81E9A0C0E29BAFCC4BAF1C6A3C02ACE19635253493F0EA069008436E7O843H" TargetMode="External"/><Relationship Id="rId704" Type="http://schemas.openxmlformats.org/officeDocument/2006/relationships/hyperlink" Target="consultantplus://offline/ref=AC671ABBED545C5051C83209451736DA05B331AB0B16E8FC50A818CD535E2FEFBC84BCA183E6C5209A4826005B406941E53C138434F88B4A68AEB7BAO147H" TargetMode="External"/><Relationship Id="rId40" Type="http://schemas.openxmlformats.org/officeDocument/2006/relationships/hyperlink" Target="consultantplus://offline/ref=53704D287A9D21945F69E54B9F37CD8F7D8BAFFB46E0BE172091E9BF775ADE8728E5F15D95C4978893FCDE501384F382N846H" TargetMode="External"/><Relationship Id="rId136" Type="http://schemas.openxmlformats.org/officeDocument/2006/relationships/hyperlink" Target="consultantplus://offline/ref=53704D287A9D21945F69E54B9F37CD8F7D8BAFFB4FE5B71B269AB4B57F03D2852FEAAE5892D5978B91E2DF510E8DA7D2CBF8E19AB81303FCB92D54DANA4DH" TargetMode="External"/><Relationship Id="rId178" Type="http://schemas.openxmlformats.org/officeDocument/2006/relationships/hyperlink" Target="consultantplus://offline/ref=53704D287A9D21945F69E54B9F37CD8F7D8BAFFB4FE5BF122C92B4B57F03D2852FEAAE5892D5978B91E2DF50058DA7D2CBF8E19AB81303FCB92D54DANA4DH" TargetMode="External"/><Relationship Id="rId301" Type="http://schemas.openxmlformats.org/officeDocument/2006/relationships/hyperlink" Target="consultantplus://offline/ref=53704D287A9D21945F69E54B9F37CD8F7D8BAFFB4FE5BF122C92B4B57F03D2852FEAAE5892D5978B91E2DE57058DA7D2CBF8E19AB81303FCB92D54DANA4DH" TargetMode="External"/><Relationship Id="rId343" Type="http://schemas.openxmlformats.org/officeDocument/2006/relationships/hyperlink" Target="consultantplus://offline/ref=53704D287A9D21945F69E54B9F37CD8F7D8BAFFB4FE5B71B269AB4B57F03D2852FEAAE5892D5978B91E2DF520E8DA7D2CBF8E19AB81303FCB92D54DANA4DH" TargetMode="External"/><Relationship Id="rId550" Type="http://schemas.openxmlformats.org/officeDocument/2006/relationships/hyperlink" Target="consultantplus://offline/ref=AC671ABBED545C5051C83209451736DA05B331AB0B14E1F158A818CD535E2FEFBC84BCA183E6C5209A48260258406941E53C138434F88B4A68AEB7BAO147H" TargetMode="External"/><Relationship Id="rId82" Type="http://schemas.openxmlformats.org/officeDocument/2006/relationships/hyperlink" Target="consultantplus://offline/ref=53704D287A9D21945F69E54B9F37CD8F7D8BAFFB47E1B1102191E9BF775ADE8728E5F14F959C9B8B90E1DC5306D2A2C7DAA0EE9AA40C02E2A52F55ND42H" TargetMode="External"/><Relationship Id="rId203" Type="http://schemas.openxmlformats.org/officeDocument/2006/relationships/hyperlink" Target="consultantplus://offline/ref=53704D287A9D21945F69E54B9F37CD8F7D8BAFFB4FE5BF122C92B4B57F03D2852FEAAE5892D5978B91E2DF580C8DA7D2CBF8E19AB81303FCB92D54DANA4DH" TargetMode="External"/><Relationship Id="rId385" Type="http://schemas.openxmlformats.org/officeDocument/2006/relationships/hyperlink" Target="consultantplus://offline/ref=53704D287A9D21945F69E54B9F37CD8F7D8BAFFB4FE5BF122C92B4B57F03D2852FEAAE5892D5978B91E2DE580B8DA7D2CBF8E19AB81303FCB92D54DANA4DH" TargetMode="External"/><Relationship Id="rId592" Type="http://schemas.openxmlformats.org/officeDocument/2006/relationships/hyperlink" Target="consultantplus://offline/ref=AC671ABBED545C5051C83209451736DA05B331AB0B16E8F154A918CD535E2FEFBC84BCA191E69D2C984A39065E553F10A0O640H" TargetMode="External"/><Relationship Id="rId606" Type="http://schemas.openxmlformats.org/officeDocument/2006/relationships/hyperlink" Target="consultantplus://offline/ref=AC671ABBED545C5051C82C04537B68D30FBB6FA20816E2AE0DF81E9A0C0E29BAFCC4BAF4C0A1CB28934373561A1E3012A3771F8628E48A4BO74FH" TargetMode="External"/><Relationship Id="rId648" Type="http://schemas.openxmlformats.org/officeDocument/2006/relationships/hyperlink" Target="consultantplus://offline/ref=AC671ABBED545C5051C83209451736DA05B331AB0B14E1F158A818CD535E2FEFBC84BCA183E6C5209A4825025F406941E53C138434F88B4A68AEB7BAO147H" TargetMode="External"/><Relationship Id="rId245" Type="http://schemas.openxmlformats.org/officeDocument/2006/relationships/hyperlink" Target="consultantplus://offline/ref=53704D287A9D21945F69E54B9F37CD8F7D8BAFFB4FE5BF122C92B4B57F03D2852FEAAE5892D5978B91E2DE510B8DA7D2CBF8E19AB81303FCB92D54DANA4DH" TargetMode="External"/><Relationship Id="rId287" Type="http://schemas.openxmlformats.org/officeDocument/2006/relationships/hyperlink" Target="consultantplus://offline/ref=53704D287A9D21945F69E54B9F37CD8F7D8BAFFB4FE4B417219FB4B57F03D2852FEAAE5892D5978B91E2DD550E8DA7D2CBF8E19AB81303FCB92D54DANA4DH" TargetMode="External"/><Relationship Id="rId410" Type="http://schemas.openxmlformats.org/officeDocument/2006/relationships/hyperlink" Target="consultantplus://offline/ref=53704D287A9D21945F69FB46895B93867783F2F24BE7BC4579CEB2E22053D4D06FAAA80DD1959D8393E98B0149D3FE818DB3ED98A40F02FDNA4EH" TargetMode="External"/><Relationship Id="rId452" Type="http://schemas.openxmlformats.org/officeDocument/2006/relationships/hyperlink" Target="consultantplus://offline/ref=53704D287A9D21945F69FB46895B93867681F3FE4AEDBC4579CEB2E22053D4D06FAAA80DD1919A8F91E98B0149D3FE818DB3ED98A40F02FDNA4EH" TargetMode="External"/><Relationship Id="rId494" Type="http://schemas.openxmlformats.org/officeDocument/2006/relationships/image" Target="media/image4.wmf"/><Relationship Id="rId508" Type="http://schemas.openxmlformats.org/officeDocument/2006/relationships/hyperlink" Target="consultantplus://offline/ref=AC671ABBED545C5051C83209451736DA05B331AB0B14E1F158A818CD535E2FEFBC84BCA183E6C5209A4826045D406941E53C138434F88B4A68AEB7BAO147H" TargetMode="External"/><Relationship Id="rId715" Type="http://schemas.openxmlformats.org/officeDocument/2006/relationships/image" Target="media/image15.wmf"/><Relationship Id="rId105" Type="http://schemas.openxmlformats.org/officeDocument/2006/relationships/hyperlink" Target="consultantplus://offline/ref=53704D287A9D21945F69E54B9F37CD8F7D8BAFFB4FE5BF122C92B4B57F03D2852FEAAE5892D5978B91E2DF560E8DA7D2CBF8E19AB81303FCB92D54DANA4DH" TargetMode="External"/><Relationship Id="rId147" Type="http://schemas.openxmlformats.org/officeDocument/2006/relationships/hyperlink" Target="consultantplus://offline/ref=53704D287A9D21945F69E54B9F37CD8F7D8BAFFB4FE5B71B269AB4B57F03D2852FEAAE5892D5978B91E2DF510A8DA7D2CBF8E19AB81303FCB92D54DANA4DH" TargetMode="External"/><Relationship Id="rId312" Type="http://schemas.openxmlformats.org/officeDocument/2006/relationships/hyperlink" Target="consultantplus://offline/ref=53704D287A9D21945F69FB46895B93867782F5F54AEDBC4579CEB2E22053D4D07DAAF001D393848B91FCDD500CN84FH" TargetMode="External"/><Relationship Id="rId354" Type="http://schemas.openxmlformats.org/officeDocument/2006/relationships/hyperlink" Target="consultantplus://offline/ref=53704D287A9D21945F69E54B9F37CD8F7D8BAFFB4FE5BF1B209CB4B57F03D2852FEAAE5892D5978B91E2DF50058DA7D2CBF8E19AB81303FCB92D54DANA4DH" TargetMode="External"/><Relationship Id="rId51" Type="http://schemas.openxmlformats.org/officeDocument/2006/relationships/hyperlink" Target="consultantplus://offline/ref=53704D287A9D21945F69E54B9F37CD8F7D8BAFFB4FE4BE172299B4B57F03D2852FEAAE5892D5978B91E2DF500B8DA7D2CBF8E19AB81303FCB92D54DANA4DH" TargetMode="External"/><Relationship Id="rId93" Type="http://schemas.openxmlformats.org/officeDocument/2006/relationships/hyperlink" Target="consultantplus://offline/ref=53704D287A9D21945F69E54B9F37CD8F7D8BAFFB4FE5B315279AB4B57F03D2852FEAAE5892D5978B91E2DF520D8DA7D2CBF8E19AB81303FCB92D54DANA4DH" TargetMode="External"/><Relationship Id="rId189" Type="http://schemas.openxmlformats.org/officeDocument/2006/relationships/hyperlink" Target="consultantplus://offline/ref=53704D287A9D21945F69E54B9F37CD8F7D8BAFFB4FE5BF122C92B4B57F03D2852FEAAE5892D5978B91E2DF57088DA7D2CBF8E19AB81303FCB92D54DANA4DH" TargetMode="External"/><Relationship Id="rId396" Type="http://schemas.openxmlformats.org/officeDocument/2006/relationships/hyperlink" Target="consultantplus://offline/ref=53704D287A9D21945F69FB46895B93867783F2F24BE7BC4579CEB2E22053D4D06FAAA80DD194988B91E98B0149D3FE818DB3ED98A40F02FDNA4EH" TargetMode="External"/><Relationship Id="rId561" Type="http://schemas.openxmlformats.org/officeDocument/2006/relationships/hyperlink" Target="consultantplus://offline/ref=AC671ABBED545C5051C83209451736DA05B331AB0B15E1F958A418CD535E2FEFBC84BCA183E6C5209A48260F58406941E53C138434F88B4A68AEB7BAO147H" TargetMode="External"/><Relationship Id="rId617" Type="http://schemas.openxmlformats.org/officeDocument/2006/relationships/hyperlink" Target="consultantplus://offline/ref=AC671ABBED545C5051C83209451736DA05B331AB0B15E9FB50A818CD535E2FEFBC84BCA191E69D2C984A39065E553F10A0O640H" TargetMode="External"/><Relationship Id="rId659" Type="http://schemas.openxmlformats.org/officeDocument/2006/relationships/hyperlink" Target="consultantplus://offline/ref=AC671ABBED545C5051C82C04537B68D30DBF67A60F13E2AE0DF81E9A0C0E29BAEEC4E2F8C2A0D6209A5625075FO442H" TargetMode="External"/><Relationship Id="rId214" Type="http://schemas.openxmlformats.org/officeDocument/2006/relationships/hyperlink" Target="consultantplus://offline/ref=53704D287A9D21945F69FB46895B93867782F5F54AEDBC4579CEB2E22053D4D07DAAF001D393848B91FCDD500CN84FH" TargetMode="External"/><Relationship Id="rId256" Type="http://schemas.openxmlformats.org/officeDocument/2006/relationships/hyperlink" Target="consultantplus://offline/ref=53704D287A9D21945F69E54B9F37CD8F7D8BAFFB4FE5BF122C92B4B57F03D2852FEAAE5892D5978B91E2DE520A8DA7D2CBF8E19AB81303FCB92D54DANA4DH" TargetMode="External"/><Relationship Id="rId298" Type="http://schemas.openxmlformats.org/officeDocument/2006/relationships/hyperlink" Target="consultantplus://offline/ref=53704D287A9D21945F69E54B9F37CD8F7D8BAFFB4FE5BF122C92B4B57F03D2852FEAAE5892D5978B91E2DE57088DA7D2CBF8E19AB81303FCB92D54DANA4DH" TargetMode="External"/><Relationship Id="rId421" Type="http://schemas.openxmlformats.org/officeDocument/2006/relationships/hyperlink" Target="consultantplus://offline/ref=53704D287A9D21945F69E54B9F37CD8F7D8BAFFB4FE4BF1A2C9EB4B57F03D2852FEAAE5892D5978B91E2DF53058DA7D2CBF8E19AB81303FCB92D54DANA4DH" TargetMode="External"/><Relationship Id="rId463" Type="http://schemas.openxmlformats.org/officeDocument/2006/relationships/hyperlink" Target="consultantplus://offline/ref=53704D287A9D21945F69FB46895B93867783F1F147E6BC4579CEB2E22053D4D07DAAF001D393848B91FCDD500CN84FH" TargetMode="External"/><Relationship Id="rId519" Type="http://schemas.openxmlformats.org/officeDocument/2006/relationships/hyperlink" Target="consultantplus://offline/ref=AC671ABBED545C5051C83209451736DA05B331AB0B15E1F958A418CD535E2FEFBC84BCA183E6C5209A48260F58406941E53C138434F88B4A68AEB7BAO147H" TargetMode="External"/><Relationship Id="rId670" Type="http://schemas.openxmlformats.org/officeDocument/2006/relationships/hyperlink" Target="consultantplus://offline/ref=AC671ABBED545C5051C82C04537B68D30DBF68A20210E2AE0DF81E9A0C0E29BAEEC4E2F8C2A0D6209A5625075FO442H" TargetMode="External"/><Relationship Id="rId116" Type="http://schemas.openxmlformats.org/officeDocument/2006/relationships/hyperlink" Target="consultantplus://offline/ref=53704D287A9D21945F69E54B9F37CD8F7D8BAFFB4FE5BF122C92B4B57F03D2852FEAAE5892D5978B91E2DF570D8DA7D2CBF8E19AB81303FCB92D54DANA4DH" TargetMode="External"/><Relationship Id="rId158" Type="http://schemas.openxmlformats.org/officeDocument/2006/relationships/hyperlink" Target="consultantplus://offline/ref=53704D287A9D21945F69E54B9F37CD8F7D8BAFFB4FE5BF122C92B4B57F03D2852FEAAE5892D5978B91E2DF50058DA7D2CBF8E19AB81303FCB92D54DANA4DH" TargetMode="External"/><Relationship Id="rId323" Type="http://schemas.openxmlformats.org/officeDocument/2006/relationships/hyperlink" Target="consultantplus://offline/ref=53704D287A9D21945F69FB46895B93867782F5F54AEDBC4579CEB2E22053D4D07DAAF001D393848B91FCDD500CN84FH" TargetMode="External"/><Relationship Id="rId530" Type="http://schemas.openxmlformats.org/officeDocument/2006/relationships/hyperlink" Target="consultantplus://offline/ref=AC671ABBED545C5051C82C04537B68D30FBA69A30C15E2AE0DF81E9A0C0E29BAFCC4BAF4C0A2CF20924373561A1E3012A3771F8628E48A4BO74FH" TargetMode="External"/><Relationship Id="rId726" Type="http://schemas.openxmlformats.org/officeDocument/2006/relationships/hyperlink" Target="consultantplus://offline/ref=AC671ABBED545C5051C83209451736DA05B331AB0B16E8FC50A818CD535E2FEFBC84BCA183E6C5209A48260F5E406941E53C138434F88B4A68AEB7BAO147H" TargetMode="External"/><Relationship Id="rId20" Type="http://schemas.openxmlformats.org/officeDocument/2006/relationships/hyperlink" Target="consultantplus://offline/ref=53704D287A9D21945F69E54B9F37CD8F7D8BAFFB4FE5BF122C92B4B57F03D2852FEAAE5892D5978B91E2DF500B8DA7D2CBF8E19AB81303FCB92D54DANA4DH" TargetMode="External"/><Relationship Id="rId41" Type="http://schemas.openxmlformats.org/officeDocument/2006/relationships/hyperlink" Target="consultantplus://offline/ref=53704D287A9D21945F69E54B9F37CD8F7D8BAFFB47E2B2142491E9BF775ADE8728E5F15D95C4978893FCDE501384F382N846H" TargetMode="External"/><Relationship Id="rId62" Type="http://schemas.openxmlformats.org/officeDocument/2006/relationships/hyperlink" Target="consultantplus://offline/ref=53704D287A9D21945F69E54B9F37CD8F7D8BAFFB4FE4BF1A2C9EB4B57F03D2852FEAAE5892D5978B91E2DF50058DA7D2CBF8E19AB81303FCB92D54DANA4DH" TargetMode="External"/><Relationship Id="rId83" Type="http://schemas.openxmlformats.org/officeDocument/2006/relationships/hyperlink" Target="consultantplus://offline/ref=53704D287A9D21945F69E54B9F37CD8F7D8BAFFB47E1B1102191E9BF775ADE8728E5F14F959C9B8B90E1DC5306D2A2C7DAA0EE9AA40C02E2A52F55ND42H" TargetMode="External"/><Relationship Id="rId179" Type="http://schemas.openxmlformats.org/officeDocument/2006/relationships/hyperlink" Target="consultantplus://offline/ref=53704D287A9D21945F69E54B9F37CD8F7D8BAFFB4FE4B71A229CB4B57F03D2852FEAAE5892D5978B91E2DF51058DA7D2CBF8E19AB81303FCB92D54DANA4DH" TargetMode="External"/><Relationship Id="rId365" Type="http://schemas.openxmlformats.org/officeDocument/2006/relationships/hyperlink" Target="consultantplus://offline/ref=53704D287A9D21945F69E54B9F37CD8F7D8BAFFB4FE5BF1B209CB4B57F03D2852FEAAE5892D5978B91E2DF510E8DA7D2CBF8E19AB81303FCB92D54DANA4DH" TargetMode="External"/><Relationship Id="rId386" Type="http://schemas.openxmlformats.org/officeDocument/2006/relationships/hyperlink" Target="consultantplus://offline/ref=53704D287A9D21945F69E54B9F37CD8F7D8BAFFB4FE5BF1B209CB4B57F03D2852FEAAE5892D5978B91E2DF530C8DA7D2CBF8E19AB81303FCB92D54DANA4DH" TargetMode="External"/><Relationship Id="rId551" Type="http://schemas.openxmlformats.org/officeDocument/2006/relationships/hyperlink" Target="consultantplus://offline/ref=AC671ABBED545C5051C83209451736DA05B331AB0B14E1F158A818CD535E2FEFBC84BCA183E6C5209A48260259406941E53C138434F88B4A68AEB7BAO147H" TargetMode="External"/><Relationship Id="rId572" Type="http://schemas.openxmlformats.org/officeDocument/2006/relationships/hyperlink" Target="consultantplus://offline/ref=AC671ABBED545C5051C83209451736DA05B331AB0B14E1F158A818CD535E2FEFBC84BCA183E6C5209A4826015B406941E53C138434F88B4A68AEB7BAO147H" TargetMode="External"/><Relationship Id="rId593" Type="http://schemas.openxmlformats.org/officeDocument/2006/relationships/hyperlink" Target="consultantplus://offline/ref=AC671ABBED545C5051C83209451736DA05B331AB0B14E1F158A818CD535E2FEFBC84BCA183E6C5209A48260E5C406941E53C138434F88B4A68AEB7BAO147H" TargetMode="External"/><Relationship Id="rId607" Type="http://schemas.openxmlformats.org/officeDocument/2006/relationships/hyperlink" Target="consultantplus://offline/ref=AC671ABBED545C5051C82C04537B68D30FBB6FA10316E2AE0DF81E9A0C0E29BAFCC4BAF4C0A2C9279A4373561A1E3012A3771F8628E48A4BO74FH" TargetMode="External"/><Relationship Id="rId628" Type="http://schemas.openxmlformats.org/officeDocument/2006/relationships/hyperlink" Target="consultantplus://offline/ref=AC671ABBED545C5051C83209451736DA05B331AB0B16E9FB56AC18CD535E2FEFBC84BCA183E6C5209A4825035C406941E53C138434F88B4A68AEB7BAO147H" TargetMode="External"/><Relationship Id="rId649" Type="http://schemas.openxmlformats.org/officeDocument/2006/relationships/hyperlink" Target="consultantplus://offline/ref=AC671ABBED545C5051C83209451736DA05B331AB0B15E9F052AC18CD535E2FEFBC84BCA183E6C5209A4826065E406941E53C138434F88B4A68AEB7BAO147H" TargetMode="External"/><Relationship Id="rId190" Type="http://schemas.openxmlformats.org/officeDocument/2006/relationships/hyperlink" Target="consultantplus://offline/ref=53704D287A9D21945F69E54B9F37CD8F7D8BAFFB4FE5BF122C92B4B57F03D2852FEAAE5892D5978B91E2DF50058DA7D2CBF8E19AB81303FCB92D54DANA4DH" TargetMode="External"/><Relationship Id="rId204" Type="http://schemas.openxmlformats.org/officeDocument/2006/relationships/hyperlink" Target="consultantplus://offline/ref=53704D287A9D21945F69E54B9F37CD8F7D8BAFFB4FE5BF122C92B4B57F03D2852FEAAE5892D5978B91E2DF580F8DA7D2CBF8E19AB81303FCB92D54DANA4DH" TargetMode="External"/><Relationship Id="rId225" Type="http://schemas.openxmlformats.org/officeDocument/2006/relationships/hyperlink" Target="consultantplus://offline/ref=53704D287A9D21945F69E54B9F37CD8F7D8BAFFB4FE5BF122C92B4B57F03D2852FEAAE5892D5978B91E2DF59048DA7D2CBF8E19AB81303FCB92D54DANA4DH" TargetMode="External"/><Relationship Id="rId246" Type="http://schemas.openxmlformats.org/officeDocument/2006/relationships/hyperlink" Target="consultantplus://offline/ref=53704D287A9D21945F69E54B9F37CD8F7D8BAFFB4FE5BF122C92B4B57F03D2852FEAAE5892D5978B91E2DE510A8DA7D2CBF8E19AB81303FCB92D54DANA4DH" TargetMode="External"/><Relationship Id="rId267" Type="http://schemas.openxmlformats.org/officeDocument/2006/relationships/hyperlink" Target="consultantplus://offline/ref=53704D287A9D21945F69E54B9F37CD8F7D8BAFFB4FE6B617249EB4B57F03D2852FEAAE5892D5978B91E2DF500A8DA7D2CBF8E19AB81303FCB92D54DANA4DH" TargetMode="External"/><Relationship Id="rId288" Type="http://schemas.openxmlformats.org/officeDocument/2006/relationships/hyperlink" Target="consultantplus://offline/ref=53704D287A9D21945F69E54B9F37CD8F7D8BAFFB4FE5B01A2599B4B57F03D2852FEAAE5892D5978B91E2DF50048DA7D2CBF8E19AB81303FCB92D54DANA4DH" TargetMode="External"/><Relationship Id="rId411" Type="http://schemas.openxmlformats.org/officeDocument/2006/relationships/hyperlink" Target="consultantplus://offline/ref=53704D287A9D21945F69FB46895B93867783F2F24BE7BC4579CEB2E22053D4D06FAAA80DD195928899E98B0149D3FE818DB3ED98A40F02FDNA4EH" TargetMode="External"/><Relationship Id="rId432" Type="http://schemas.openxmlformats.org/officeDocument/2006/relationships/hyperlink" Target="consultantplus://offline/ref=53704D287A9D21945F69E54B9F37CD8F7D8BAFFB4FE5BF1B209CB4B57F03D2852FEAAE5892D5978B91E2DF55088DA7D2CBF8E19AB81303FCB92D54DANA4DH" TargetMode="External"/><Relationship Id="rId453" Type="http://schemas.openxmlformats.org/officeDocument/2006/relationships/hyperlink" Target="consultantplus://offline/ref=53704D287A9D21945F69FB46895B93867287F9F34DEFE14F7197BEE0275C8BC768E3A40CD1919B8F9AB68E14588BF18191ACEC86B80D03NF45H" TargetMode="External"/><Relationship Id="rId474" Type="http://schemas.openxmlformats.org/officeDocument/2006/relationships/hyperlink" Target="consultantplus://offline/ref=53704D287A9D21945F69E54B9F37CD8F7D8BAFFB4FE5BF1B209CB4B57F03D2852FEAAE5892D5978B91E2DF560B8DA7D2CBF8E19AB81303FCB92D54DANA4DH" TargetMode="External"/><Relationship Id="rId509" Type="http://schemas.openxmlformats.org/officeDocument/2006/relationships/hyperlink" Target="consultantplus://offline/ref=AC671ABBED545C5051C83209451736DA05B331AB0B16E8FC50A818CD535E2FEFBC84BCA183E6C5209A4826065E406941E53C138434F88B4A68AEB7BAO147H" TargetMode="External"/><Relationship Id="rId660" Type="http://schemas.openxmlformats.org/officeDocument/2006/relationships/hyperlink" Target="consultantplus://offline/ref=AC671ABBED545C5051C83209451736DA05B331AB0B14E1F158A818CD535E2FEFBC84BCA183E6C5209A4825015B406941E53C138434F88B4A68AEB7BAO147H" TargetMode="External"/><Relationship Id="rId106" Type="http://schemas.openxmlformats.org/officeDocument/2006/relationships/hyperlink" Target="consultantplus://offline/ref=53704D287A9D21945F69E54B9F37CD8F7D8BAFFB4FE4B417219FB4B57F03D2852FEAAE5892D5978B91E2DE580E8DA7D2CBF8E19AB81303FCB92D54DANA4DH" TargetMode="External"/><Relationship Id="rId127" Type="http://schemas.openxmlformats.org/officeDocument/2006/relationships/hyperlink" Target="consultantplus://offline/ref=53704D287A9D21945F69E54B9F37CD8F7D8BAFFB4FE4B417219FB4B57F03D2852FEAAE5892D5978B91E2DD500D8DA7D2CBF8E19AB81303FCB92D54DANA4DH" TargetMode="External"/><Relationship Id="rId313" Type="http://schemas.openxmlformats.org/officeDocument/2006/relationships/hyperlink" Target="consultantplus://offline/ref=53704D287A9D21945F69FB46895B93867782F5F54AEDBC4579CEB2E22053D4D07DAAF001D393848B91FCDD500CN84FH" TargetMode="External"/><Relationship Id="rId495" Type="http://schemas.openxmlformats.org/officeDocument/2006/relationships/hyperlink" Target="consultantplus://offline/ref=AC671ABBED545C5051C82C04537B68D30EB96FA20214E2AE0DF81E9A0C0E29BAFCC4BAF4C0A2C8209A4373561A1E3012A3771F8628E48A4BO74FH" TargetMode="External"/><Relationship Id="rId681" Type="http://schemas.openxmlformats.org/officeDocument/2006/relationships/hyperlink" Target="consultantplus://offline/ref=AC671ABBED545C5051C83209451736DA05B331AB0B15E9FB50A818CD535E2FEFBC84BCA191E69D2C984A39065E553F10A0O640H" TargetMode="External"/><Relationship Id="rId716" Type="http://schemas.openxmlformats.org/officeDocument/2006/relationships/hyperlink" Target="consultantplus://offline/ref=AC671ABBED545C5051C83209451736DA05B331AB0B15E0F852AB18CD535E2FEFBC84BCA183E6C5209A48270558406941E53C138434F88B4A68AEB7BAO147H" TargetMode="External"/><Relationship Id="rId737" Type="http://schemas.openxmlformats.org/officeDocument/2006/relationships/theme" Target="theme/theme1.xml"/><Relationship Id="rId10" Type="http://schemas.openxmlformats.org/officeDocument/2006/relationships/hyperlink" Target="consultantplus://offline/ref=53704D287A9D21945F69E54B9F37CD8F7D8BAFFB4FE5B315279AB4B57F03D2852FEAAE5892D5978B91E2DF50088DA7D2CBF8E19AB81303FCB92D54DANA4DH" TargetMode="External"/><Relationship Id="rId31" Type="http://schemas.openxmlformats.org/officeDocument/2006/relationships/hyperlink" Target="consultantplus://offline/ref=53704D287A9D21945F69E54B9F37CD8F7D8BAFFB48E6B1112091E9BF775ADE8728E5F15D95C4978893FCDE501384F382N846H" TargetMode="External"/><Relationship Id="rId52" Type="http://schemas.openxmlformats.org/officeDocument/2006/relationships/hyperlink" Target="consultantplus://offline/ref=53704D287A9D21945F69E54B9F37CD8F7D8BAFFB4FE5B7142C9FB4B57F03D2852FEAAE5892D5978B91E2DF500B8DA7D2CBF8E19AB81303FCB92D54DANA4DH" TargetMode="External"/><Relationship Id="rId73" Type="http://schemas.openxmlformats.org/officeDocument/2006/relationships/hyperlink" Target="consultantplus://offline/ref=53704D287A9D21945F69E54B9F37CD8F7D8BAFFB4FE4B417219FB4B57F03D2852FEAAE5892D5978B91E2DF560D8DA7D2CBF8E19AB81303FCB92D54DANA4DH" TargetMode="External"/><Relationship Id="rId94" Type="http://schemas.openxmlformats.org/officeDocument/2006/relationships/hyperlink" Target="consultantplus://offline/ref=53704D287A9D21945F69E54B9F37CD8F7D8BAFFB4FE5B315279AB4B57F03D2852FEAAE5892D5978B91E2DF520C8DA7D2CBF8E19AB81303FCB92D54DANA4DH" TargetMode="External"/><Relationship Id="rId148" Type="http://schemas.openxmlformats.org/officeDocument/2006/relationships/hyperlink" Target="consultantplus://offline/ref=53704D287A9D21945F69FB46895B93867783F4F748ECBC4579CEB2E22053D4D06FAAA80DD199938392E98B0149D3FE818DB3ED98A40F02FDNA4EH" TargetMode="External"/><Relationship Id="rId169" Type="http://schemas.openxmlformats.org/officeDocument/2006/relationships/hyperlink" Target="consultantplus://offline/ref=53704D287A9D21945F69E54B9F37CD8F7D8BAFFB4FE5B315279AB4B57F03D2852FEAAE5892D5978B91E2DF520F8DA7D2CBF8E19AB81303FCB92D54DANA4DH" TargetMode="External"/><Relationship Id="rId334" Type="http://schemas.openxmlformats.org/officeDocument/2006/relationships/hyperlink" Target="consultantplus://offline/ref=53704D287A9D21945F69E54B9F37CD8F7D8BAFFB4FE6B617249EB4B57F03D2852FEAAE5892D5978B91E2DF510C8DA7D2CBF8E19AB81303FCB92D54DANA4DH" TargetMode="External"/><Relationship Id="rId355" Type="http://schemas.openxmlformats.org/officeDocument/2006/relationships/hyperlink" Target="consultantplus://offline/ref=53704D287A9D21945F69FB46895B93867783F1F147E6BC4579CEB2E22053D4D07DAAF001D393848B91FCDD500CN84FH" TargetMode="External"/><Relationship Id="rId376" Type="http://schemas.openxmlformats.org/officeDocument/2006/relationships/hyperlink" Target="consultantplus://offline/ref=53704D287A9D21945F69E54B9F37CD8F7D8BAFFB4FE5BF1B209CB4B57F03D2852FEAAE5892D5978B91E2DF520F8DA7D2CBF8E19AB81303FCB92D54DANA4DH" TargetMode="External"/><Relationship Id="rId397" Type="http://schemas.openxmlformats.org/officeDocument/2006/relationships/hyperlink" Target="consultantplus://offline/ref=53704D287A9D21945F69FB46895B93867783F2F24BE7BC4579CEB2E22053D4D06FAAA80DD1949F8993E98B0149D3FE818DB3ED98A40F02FDNA4EH" TargetMode="External"/><Relationship Id="rId520" Type="http://schemas.openxmlformats.org/officeDocument/2006/relationships/hyperlink" Target="consultantplus://offline/ref=AC671ABBED545C5051C83209451736DA05B331AB0B15E0FF51AB18CD535E2FEFBC84BCA183E6C5209A48270758406941E53C138434F88B4A68AEB7BAO147H" TargetMode="External"/><Relationship Id="rId541" Type="http://schemas.openxmlformats.org/officeDocument/2006/relationships/hyperlink" Target="consultantplus://offline/ref=AC671ABBED545C5051C83209451736DA05B331AB0B14E1F158A818CD535E2FEFBC84BCA183E6C5209A48260358406941E53C138434F88B4A68AEB7BAO147H" TargetMode="External"/><Relationship Id="rId562" Type="http://schemas.openxmlformats.org/officeDocument/2006/relationships/hyperlink" Target="consultantplus://offline/ref=AC671ABBED545C5051C83209451736DA05B331AB0B16E8FC50A818CD535E2FEFBC84BCA183E6C5209A48260259406941E53C138434F88B4A68AEB7BAO147H" TargetMode="External"/><Relationship Id="rId583" Type="http://schemas.openxmlformats.org/officeDocument/2006/relationships/hyperlink" Target="consultantplus://offline/ref=AC671ABBED545C5051C83209451736DA05B331AB0B14E1F158A818CD535E2FEFBC84BCA183E6C5209A48260059406941E53C138434F88B4A68AEB7BAO147H" TargetMode="External"/><Relationship Id="rId618" Type="http://schemas.openxmlformats.org/officeDocument/2006/relationships/hyperlink" Target="consultantplus://offline/ref=AC671ABBED545C5051C83209451736DA05B331AB0B16E8FC50A818CD535E2FEFBC84BCA183E6C5209A4826015E406941E53C138434F88B4A68AEB7BAO147H" TargetMode="External"/><Relationship Id="rId639" Type="http://schemas.openxmlformats.org/officeDocument/2006/relationships/hyperlink" Target="consultantplus://offline/ref=AC671ABBED545C5051C83209451736DA05B331AB0B14E1F158A818CD535E2FEFBC84BCA183E6C5209A4825035D406941E53C138434F88B4A68AEB7BAO147H" TargetMode="External"/><Relationship Id="rId4" Type="http://schemas.openxmlformats.org/officeDocument/2006/relationships/webSettings" Target="webSettings.xml"/><Relationship Id="rId180" Type="http://schemas.openxmlformats.org/officeDocument/2006/relationships/hyperlink" Target="consultantplus://offline/ref=53704D287A9D21945F69E54B9F37CD8F7D8BAFFB4FE5BF122C92B4B57F03D2852FEAAE5892D5978B91E2DF50058DA7D2CBF8E19AB81303FCB92D54DANA4DH" TargetMode="External"/><Relationship Id="rId215" Type="http://schemas.openxmlformats.org/officeDocument/2006/relationships/hyperlink" Target="consultantplus://offline/ref=53704D287A9D21945F69E54B9F37CD8F7D8BAFFB4FE5BF122C92B4B57F03D2852FEAAE5892D5978B91E2DF590F8DA7D2CBF8E19AB81303FCB92D54DANA4DH" TargetMode="External"/><Relationship Id="rId236" Type="http://schemas.openxmlformats.org/officeDocument/2006/relationships/hyperlink" Target="consultantplus://offline/ref=53704D287A9D21945F69FB46895B93867783F4F748ECBC4579CEB2E22053D4D06FAAA80ED4979281C5B39B050084F19D8EADF29ABA0CN04BH" TargetMode="External"/><Relationship Id="rId257" Type="http://schemas.openxmlformats.org/officeDocument/2006/relationships/hyperlink" Target="consultantplus://offline/ref=53704D287A9D21945F69E54B9F37CD8F7D8BAFFB4FE4B417219FB4B57F03D2852FEAAE5892D5978B91E2DD540D8DA7D2CBF8E19AB81303FCB92D54DANA4DH" TargetMode="External"/><Relationship Id="rId278" Type="http://schemas.openxmlformats.org/officeDocument/2006/relationships/hyperlink" Target="consultantplus://offline/ref=53704D287A9D21945F69E54B9F37CD8F7D8BAFFB4FE5BF122C92B4B57F03D2852FEAAE5892D5978B91E2DF50058DA7D2CBF8E19AB81303FCB92D54DANA4DH" TargetMode="External"/><Relationship Id="rId401" Type="http://schemas.openxmlformats.org/officeDocument/2006/relationships/hyperlink" Target="consultantplus://offline/ref=53704D287A9D21945F69FB46895B93867783F2F24BE7BC4579CEB2E22053D4D06FAAA80DD1949C8897E98B0149D3FE818DB3ED98A40F02FDNA4EH" TargetMode="External"/><Relationship Id="rId422" Type="http://schemas.openxmlformats.org/officeDocument/2006/relationships/hyperlink" Target="consultantplus://offline/ref=53704D287A9D21945F69E54B9F37CD8F7D8BAFFB4FE5BF1B209CB4B57F03D2852FEAAE5892D5978B91E2DF54098DA7D2CBF8E19AB81303FCB92D54DANA4DH" TargetMode="External"/><Relationship Id="rId443" Type="http://schemas.openxmlformats.org/officeDocument/2006/relationships/hyperlink" Target="consultantplus://offline/ref=53704D287A9D21945F69E54B9F37CD8F7D8BAFFB4FE5BF122C92B4B57F03D2852FEAAE5892D5978B91E2DE580B8DA7D2CBF8E19AB81303FCB92D54DANA4DH" TargetMode="External"/><Relationship Id="rId464" Type="http://schemas.openxmlformats.org/officeDocument/2006/relationships/hyperlink" Target="consultantplus://offline/ref=53704D287A9D21945F69E54B9F37CD8F7D8BAFFB4FE4BF1A2C9EB4B57F03D2852FEAAE5892D5978B91E2DE510A8DA7D2CBF8E19AB81303FCB92D54DANA4DH" TargetMode="External"/><Relationship Id="rId650" Type="http://schemas.openxmlformats.org/officeDocument/2006/relationships/hyperlink" Target="consultantplus://offline/ref=AC671ABBED545C5051C83209451736DA05B331AB0B16E8FC50A818CD535E2FEFBC84BCA183E6C5209A4826015A406941E53C138434F88B4A68AEB7BAO147H" TargetMode="External"/><Relationship Id="rId303" Type="http://schemas.openxmlformats.org/officeDocument/2006/relationships/hyperlink" Target="consultantplus://offline/ref=53704D287A9D21945F69E54B9F37CD8F7D8BAFFB4FE5B7142C9FB4B57F03D2852FEAAE5892D5978B91E2DF590E8DA7D2CBF8E19AB81303FCB92D54DANA4DH" TargetMode="External"/><Relationship Id="rId485" Type="http://schemas.openxmlformats.org/officeDocument/2006/relationships/hyperlink" Target="consultantplus://offline/ref=AC671ABBED545C5051C83209451736DA05B331AB0B16E8FC50A818CD535E2FEFBC84BCA183E6C5209A4827055F406941E53C138434F88B4A68AEB7BAO147H" TargetMode="External"/><Relationship Id="rId692" Type="http://schemas.openxmlformats.org/officeDocument/2006/relationships/hyperlink" Target="consultantplus://offline/ref=AC671ABBED545C5051C82C04537B68D30FBB6CA20917E2AE0DF81E9A0C0E29BAFCC4BAF4C0A2C820984373561A1E3012A3771F8628E48A4BO74FH" TargetMode="External"/><Relationship Id="rId706" Type="http://schemas.openxmlformats.org/officeDocument/2006/relationships/hyperlink" Target="consultantplus://offline/ref=AC671ABBED545C5051C83209451736DA05B331AB0B14EAFE53A518CD535E2FEFBC84BCA183E6C5209A4827065F406941E53C138434F88B4A68AEB7BAO147H" TargetMode="External"/><Relationship Id="rId42" Type="http://schemas.openxmlformats.org/officeDocument/2006/relationships/hyperlink" Target="consultantplus://offline/ref=53704D287A9D21945F69E54B9F37CD8F7D8BAFFB4FE5B71B269AB4B57F03D2852FEAAE5892D5978B91E2DE51058DA7D2CBF8E19AB81303FCB92D54DANA4DH" TargetMode="External"/><Relationship Id="rId84" Type="http://schemas.openxmlformats.org/officeDocument/2006/relationships/hyperlink" Target="consultantplus://offline/ref=53704D287A9D21945F69E54B9F37CD8F7D8BAFFB4FE5BF122C92B4B57F03D2852FEAAE5892D5978B91E2DF50058DA7D2CBF8E19AB81303FCB92D54DANA4DH" TargetMode="External"/><Relationship Id="rId138" Type="http://schemas.openxmlformats.org/officeDocument/2006/relationships/hyperlink" Target="consultantplus://offline/ref=53704D287A9D21945F69E54B9F37CD8F7D8BAFFB4FE5B71B269AB4B57F03D2852FEAAE5892D5978B91E2DF51098DA7D2CBF8E19AB81303FCB92D54DANA4DH" TargetMode="External"/><Relationship Id="rId345" Type="http://schemas.openxmlformats.org/officeDocument/2006/relationships/hyperlink" Target="consultantplus://offline/ref=53704D287A9D21945F69E54B9F37CD8F7D8BAFFB4FE5BF1B209CB4B57F03D2852FEAAE5892D5978B91E2DF500B8DA7D2CBF8E19AB81303FCB92D54DANA4DH" TargetMode="External"/><Relationship Id="rId387" Type="http://schemas.openxmlformats.org/officeDocument/2006/relationships/hyperlink" Target="consultantplus://offline/ref=53704D287A9D21945F69E54B9F37CD8F7D8BAFFB4FE5BF1B209CB4B57F03D2852FEAAE5892D5978B91E2DF530F8DA7D2CBF8E19AB81303FCB92D54DANA4DH" TargetMode="External"/><Relationship Id="rId510" Type="http://schemas.openxmlformats.org/officeDocument/2006/relationships/hyperlink" Target="consultantplus://offline/ref=AC671ABBED545C5051C83209451736DA05B331AB0B16E8FC50A818CD535E2FEFBC84BCA183E6C5209A4826065F406941E53C138434F88B4A68AEB7BAO147H" TargetMode="External"/><Relationship Id="rId552" Type="http://schemas.openxmlformats.org/officeDocument/2006/relationships/hyperlink" Target="consultantplus://offline/ref=AC671ABBED545C5051C82C04537B68D30DBF67A60F13E2AE0DF81E9A0C0E29BAEEC4E2F8C2A0D6209A5625075FO442H" TargetMode="External"/><Relationship Id="rId594" Type="http://schemas.openxmlformats.org/officeDocument/2006/relationships/hyperlink" Target="consultantplus://offline/ref=AC671ABBED545C5051C83209451736DA05B331AB0B14E1F158A818CD535E2FEFBC84BCA183E6C5209A48260E5A406941E53C138434F88B4A68AEB7BAO147H" TargetMode="External"/><Relationship Id="rId608" Type="http://schemas.openxmlformats.org/officeDocument/2006/relationships/hyperlink" Target="consultantplus://offline/ref=AC671ABBED545C5051C82C04537B68D30FBB6CA30812E2AE0DF81E9A0C0E29BAFCC4BAF4C0A2C820994373561A1E3012A3771F8628E48A4BO74FH" TargetMode="External"/><Relationship Id="rId191" Type="http://schemas.openxmlformats.org/officeDocument/2006/relationships/hyperlink" Target="consultantplus://offline/ref=53704D287A9D21945F69E54B9F37CD8F7D8BAFFB4FE4B417219FB4B57F03D2852FEAAE5892D5978B91E2DD530C8DA7D2CBF8E19AB81303FCB92D54DANA4DH" TargetMode="External"/><Relationship Id="rId205" Type="http://schemas.openxmlformats.org/officeDocument/2006/relationships/hyperlink" Target="consultantplus://offline/ref=53704D287A9D21945F69E54B9F37CD8F7D8BAFFB4FE5BF122C92B4B57F03D2852FEAAE5892D5978B91E2DF580E8DA7D2CBF8E19AB81303FCB92D54DANA4DH" TargetMode="External"/><Relationship Id="rId247" Type="http://schemas.openxmlformats.org/officeDocument/2006/relationships/hyperlink" Target="consultantplus://offline/ref=53704D287A9D21945F69E54B9F37CD8F7D8BAFFB4FE5BF122C92B4B57F03D2852FEAAE5892D5978B91E2DE51058DA7D2CBF8E19AB81303FCB92D54DANA4DH" TargetMode="External"/><Relationship Id="rId412" Type="http://schemas.openxmlformats.org/officeDocument/2006/relationships/hyperlink" Target="consultantplus://offline/ref=53704D287A9D21945F69FB46895B93867783F2F24BE7BC4579CEB2E22053D4D06FAAA80DD1949A8B97E98B0149D3FE818DB3ED98A40F02FDNA4EH" TargetMode="External"/><Relationship Id="rId107" Type="http://schemas.openxmlformats.org/officeDocument/2006/relationships/hyperlink" Target="consultantplus://offline/ref=53704D287A9D21945F69E54B9F37CD8F7D8BAFFB4FE4B417219FB4B57F03D2852FEAAE5892D5978B91E2DE58088DA7D2CBF8E19AB81303FCB92D54DANA4DH" TargetMode="External"/><Relationship Id="rId289" Type="http://schemas.openxmlformats.org/officeDocument/2006/relationships/hyperlink" Target="consultantplus://offline/ref=53704D287A9D21945F69E54B9F37CD8F7D8BAFFB4FE4B417219FB4B57F03D2852FEAAE5892D5978B91E2DD55098DA7D2CBF8E19AB81303FCB92D54DANA4DH" TargetMode="External"/><Relationship Id="rId454" Type="http://schemas.openxmlformats.org/officeDocument/2006/relationships/hyperlink" Target="consultantplus://offline/ref=53704D287A9D21945F69FB46895B93867783F1F147E6BC4579CEB2E22053D4D07DAAF001D393848B91FCDD500CN84FH" TargetMode="External"/><Relationship Id="rId496" Type="http://schemas.openxmlformats.org/officeDocument/2006/relationships/hyperlink" Target="consultantplus://offline/ref=AC671ABBED545C5051C82C04537B68D30DB16AA40B13E2AE0DF81E9A0C0E29BAEEC4E2F8C2A0D6209A5625075FO442H" TargetMode="External"/><Relationship Id="rId661" Type="http://schemas.openxmlformats.org/officeDocument/2006/relationships/hyperlink" Target="consultantplus://offline/ref=AC671ABBED545C5051C83209451736DA05B331AB0B14E1F158A818CD535E2FEFBC84BCA183E6C5209A48250159406941E53C138434F88B4A68AEB7BAO147H" TargetMode="External"/><Relationship Id="rId717" Type="http://schemas.openxmlformats.org/officeDocument/2006/relationships/hyperlink" Target="consultantplus://offline/ref=AC671ABBED545C5051C83209451736DA05B331AB0B15E0F852AB18CD535E2FEFBC84BCA183E6C5209A48270559406941E53C138434F88B4A68AEB7BAO147H" TargetMode="External"/><Relationship Id="rId11" Type="http://schemas.openxmlformats.org/officeDocument/2006/relationships/hyperlink" Target="consultantplus://offline/ref=53704D287A9D21945F69E54B9F37CD8F7D8BAFFB4FE5BF122C92B4B57F03D2852FEAAE5892D5978B91E2DF50088DA7D2CBF8E19AB81303FCB92D54DANA4DH" TargetMode="External"/><Relationship Id="rId53" Type="http://schemas.openxmlformats.org/officeDocument/2006/relationships/hyperlink" Target="consultantplus://offline/ref=53704D287A9D21945F69E54B9F37CD8F7D8BAFFB4FE5B71B269AB4B57F03D2852FEAAE5892D5978B91E2DF50048DA7D2CBF8E19AB81303FCB92D54DANA4DH" TargetMode="External"/><Relationship Id="rId149" Type="http://schemas.openxmlformats.org/officeDocument/2006/relationships/hyperlink" Target="consultantplus://offline/ref=53704D287A9D21945F69FB46895B93867783F0F14FE1BC4579CEB2E22053D4D06FAAA80DD190988C98E98B0149D3FE818DB3ED98A40F02FDNA4EH" TargetMode="External"/><Relationship Id="rId314" Type="http://schemas.openxmlformats.org/officeDocument/2006/relationships/hyperlink" Target="consultantplus://offline/ref=53704D287A9D21945F69FB46895B93867782F5F54AEDBC4579CEB2E22053D4D07DAAF001D393848B91FCDD500CN84FH" TargetMode="External"/><Relationship Id="rId356" Type="http://schemas.openxmlformats.org/officeDocument/2006/relationships/hyperlink" Target="consultantplus://offline/ref=53704D287A9D21945F69E54B9F37CD8F7D8BAFFB4FE4BF1A2C9EB4B57F03D2852FEAAE5892D5978B91E2DF510C8DA7D2CBF8E19AB81303FCB92D54DANA4DH" TargetMode="External"/><Relationship Id="rId398" Type="http://schemas.openxmlformats.org/officeDocument/2006/relationships/hyperlink" Target="consultantplus://offline/ref=53704D287A9D21945F69FB46895B93867783F2F24BE7BC4579CEB2E22053D4D06FAAA80DD1949F8F94E98B0149D3FE818DB3ED98A40F02FDNA4EH" TargetMode="External"/><Relationship Id="rId521" Type="http://schemas.openxmlformats.org/officeDocument/2006/relationships/hyperlink" Target="consultantplus://offline/ref=AC671ABBED545C5051C83209451736DA05B331AB0B16E8FC50A818CD535E2FEFBC84BCA183E6C5209A4826025D406941E53C138434F88B4A68AEB7BAO147H" TargetMode="External"/><Relationship Id="rId563" Type="http://schemas.openxmlformats.org/officeDocument/2006/relationships/hyperlink" Target="consultantplus://offline/ref=AC671ABBED545C5051C82C04537B68D30FBB6FA20816E2AE0DF81E9A0C0E29BAFCC4BAF4C0A1CB28934373561A1E3012A3771F8628E48A4BO74FH" TargetMode="External"/><Relationship Id="rId619" Type="http://schemas.openxmlformats.org/officeDocument/2006/relationships/hyperlink" Target="consultantplus://offline/ref=AC671ABBED545C5051C83209451736DA05B331AB0B14EEF955AC18CD535E2FEFBC84BCA191E69D2C984A39065E553F10A0O640H" TargetMode="External"/><Relationship Id="rId95" Type="http://schemas.openxmlformats.org/officeDocument/2006/relationships/hyperlink" Target="consultantplus://offline/ref=53704D287A9D21945F69E54B9F37CD8F7D8BAFFB47E1B1102191E9BF775ADE8728E5F14F959C9B8B90E1DC5306D2A2C7DAA0EE9AA40C02E2A52F55ND42H" TargetMode="External"/><Relationship Id="rId160" Type="http://schemas.openxmlformats.org/officeDocument/2006/relationships/hyperlink" Target="consultantplus://offline/ref=53704D287A9D21945F69FB46895B93867782F5F54AEDBC4579CEB2E22053D4D07DAAF001D393848B91FCDD500CN84FH" TargetMode="External"/><Relationship Id="rId216" Type="http://schemas.openxmlformats.org/officeDocument/2006/relationships/hyperlink" Target="consultantplus://offline/ref=53704D287A9D21945F69E54B9F37CD8F7D8BAFFB4FE5BF122C92B4B57F03D2852FEAAE5892D5978B91E2DF590E8DA7D2CBF8E19AB81303FCB92D54DANA4DH" TargetMode="External"/><Relationship Id="rId423" Type="http://schemas.openxmlformats.org/officeDocument/2006/relationships/hyperlink" Target="consultantplus://offline/ref=53704D287A9D21945F69E54B9F37CD8F7D8BAFFB4FE5BF1B209CB4B57F03D2852FEAAE5892D5978B91E2DF54088DA7D2CBF8E19AB81303FCB92D54DANA4DH" TargetMode="External"/><Relationship Id="rId258" Type="http://schemas.openxmlformats.org/officeDocument/2006/relationships/hyperlink" Target="consultantplus://offline/ref=53704D287A9D21945F69E54B9F37CD8F7D8BAFFB4FE4B417219FB4B57F03D2852FEAAE5892D5978B91E2DD540F8DA7D2CBF8E19AB81303FCB92D54DANA4DH" TargetMode="External"/><Relationship Id="rId465" Type="http://schemas.openxmlformats.org/officeDocument/2006/relationships/hyperlink" Target="consultantplus://offline/ref=53704D287A9D21945F69E54B9F37CD8F7D8BAFFB4FE5BF1B209CB4B57F03D2852FEAAE5892D5978B91E2DF56088DA7D2CBF8E19AB81303FCB92D54DANA4DH" TargetMode="External"/><Relationship Id="rId630" Type="http://schemas.openxmlformats.org/officeDocument/2006/relationships/hyperlink" Target="consultantplus://offline/ref=AC671ABBED545C5051C82C04537B68D30FB96EAE0F12E2AE0DF81E9A0C0E29BAEEC4E2F8C2A0D6209A5625075FO442H" TargetMode="External"/><Relationship Id="rId672" Type="http://schemas.openxmlformats.org/officeDocument/2006/relationships/hyperlink" Target="consultantplus://offline/ref=AC671ABBED545C5051C83209451736DA05B331AB0B16E8FC50A818CD535E2FEFBC84BCA183E6C5209A4826015B406941E53C138434F88B4A68AEB7BAO147H" TargetMode="External"/><Relationship Id="rId728" Type="http://schemas.openxmlformats.org/officeDocument/2006/relationships/hyperlink" Target="consultantplus://offline/ref=AC671ABBED545C5051C82C04537B68D30FBA69A00F1DE2AE0DF81E9A0C0E29BAEEC4E2F8C2A0D6209A5625075FO442H" TargetMode="External"/><Relationship Id="rId22" Type="http://schemas.openxmlformats.org/officeDocument/2006/relationships/hyperlink" Target="consultantplus://offline/ref=53704D287A9D21945F69E54B9F37CD8F7D8BAFFB4FE5BF122C92B4B57F03D2852FEAAE5892D5978B91E2DF500B8DA7D2CBF8E19AB81303FCB92D54DANA4DH" TargetMode="External"/><Relationship Id="rId64" Type="http://schemas.openxmlformats.org/officeDocument/2006/relationships/hyperlink" Target="consultantplus://offline/ref=53704D287A9D21945F69E54B9F37CD8F7D8BAFFB4FE5BF122C92B4B57F03D2852FEAAE5892D5978B91E2DF510D8DA7D2CBF8E19AB81303FCB92D54DANA4DH" TargetMode="External"/><Relationship Id="rId118" Type="http://schemas.openxmlformats.org/officeDocument/2006/relationships/hyperlink" Target="consultantplus://offline/ref=53704D287A9D21945F69FB46895B93867782F5F54AEDBC4579CEB2E22053D4D07DAAF001D393848B91FCDD500CN84FH" TargetMode="External"/><Relationship Id="rId325" Type="http://schemas.openxmlformats.org/officeDocument/2006/relationships/hyperlink" Target="consultantplus://offline/ref=53704D287A9D21945F69FB46895B93867782F5F54AEDBC4579CEB2E22053D4D07DAAF001D393848B91FCDD500CN84FH" TargetMode="External"/><Relationship Id="rId367" Type="http://schemas.openxmlformats.org/officeDocument/2006/relationships/hyperlink" Target="consultantplus://offline/ref=53704D287A9D21945F69E54B9F37CD8F7D8BAFFB4FE5BF1B209CB4B57F03D2852FEAAE5892D5978B91E2DF510B8DA7D2CBF8E19AB81303FCB92D54DANA4DH" TargetMode="External"/><Relationship Id="rId532" Type="http://schemas.openxmlformats.org/officeDocument/2006/relationships/hyperlink" Target="consultantplus://offline/ref=AC671ABBED545C5051C83209451736DA05B331AB0B14E1F158A818CD535E2FEFBC84BCA183E6C5209A48260459406941E53C138434F88B4A68AEB7BAO147H" TargetMode="External"/><Relationship Id="rId574" Type="http://schemas.openxmlformats.org/officeDocument/2006/relationships/hyperlink" Target="consultantplus://offline/ref=AC671ABBED545C5051C83209451736DA05B331AB0B14E1F158A818CD535E2FEFBC84BCA183E6C5209A48260156406941E53C138434F88B4A68AEB7BAO147H" TargetMode="External"/><Relationship Id="rId171" Type="http://schemas.openxmlformats.org/officeDocument/2006/relationships/hyperlink" Target="consultantplus://offline/ref=53704D287A9D21945F69FB46895B93867782F5F54AEDBC4579CEB2E22053D4D07DAAF001D393848B91FCDD500CN84FH" TargetMode="External"/><Relationship Id="rId227" Type="http://schemas.openxmlformats.org/officeDocument/2006/relationships/hyperlink" Target="consultantplus://offline/ref=53704D287A9D21945F69E54B9F37CD8F7D8BAFFB4FE5BF122C92B4B57F03D2852FEAAE5892D5978B91E2DE500C8DA7D2CBF8E19AB81303FCB92D54DANA4DH" TargetMode="External"/><Relationship Id="rId269" Type="http://schemas.openxmlformats.org/officeDocument/2006/relationships/hyperlink" Target="consultantplus://offline/ref=53704D287A9D21945F69FB46895B93867782F5F54AEDBC4579CEB2E22053D4D07DAAF001D393848B91FCDD500CN84FH" TargetMode="External"/><Relationship Id="rId434" Type="http://schemas.openxmlformats.org/officeDocument/2006/relationships/hyperlink" Target="consultantplus://offline/ref=53704D287A9D21945F69E54B9F37CD8F7D8BAFFB4FE4BF1A2C9EB4B57F03D2852FEAAE5892D5978B91E2DF560B8DA7D2CBF8E19AB81303FCB92D54DANA4DH" TargetMode="External"/><Relationship Id="rId476" Type="http://schemas.openxmlformats.org/officeDocument/2006/relationships/hyperlink" Target="consultantplus://offline/ref=AC671ABBED545C5051C83209451736DA05B331AB0B15E1F054AA18CD535E2FEFBC84BCA183E6C5209A48270156406941E53C138434F88B4A68AEB7BAO147H" TargetMode="External"/><Relationship Id="rId641" Type="http://schemas.openxmlformats.org/officeDocument/2006/relationships/hyperlink" Target="consultantplus://offline/ref=AC671ABBED545C5051C83209451736DA05B331AB0B14E1F158A818CD535E2FEFBC84BCA183E6C5209A4825035B406941E53C138434F88B4A68AEB7BAO147H" TargetMode="External"/><Relationship Id="rId683" Type="http://schemas.openxmlformats.org/officeDocument/2006/relationships/hyperlink" Target="consultantplus://offline/ref=AC671ABBED545C5051C83209451736DA05B331AB0B15E9FB50A818CD535E2FEFBC84BCA191E69D2C984A39065E553F10A0O640H" TargetMode="External"/><Relationship Id="rId33" Type="http://schemas.openxmlformats.org/officeDocument/2006/relationships/hyperlink" Target="consultantplus://offline/ref=53704D287A9D21945F69E54B9F37CD8F7D8BAFFB48E1B01A2191E9BF775ADE8728E5F15D95C4978893FCDE501384F382N846H" TargetMode="External"/><Relationship Id="rId129" Type="http://schemas.openxmlformats.org/officeDocument/2006/relationships/hyperlink" Target="consultantplus://offline/ref=53704D287A9D21945F69E54B9F37CD8F7D8BAFFB4FE4B417219FB4B57F03D2852FEAAE5892D5978B91E2DE59058DA7D2CBF8E19AB81303FCB92D54DANA4DH" TargetMode="External"/><Relationship Id="rId280" Type="http://schemas.openxmlformats.org/officeDocument/2006/relationships/hyperlink" Target="consultantplus://offline/ref=53704D287A9D21945F69E54B9F37CD8F7D8BAFFB4FE6B6122D9FB4B57F03D2852FEAAE5892D597889AB68E14588BF18191ACEC86B80D03NF45H" TargetMode="External"/><Relationship Id="rId336" Type="http://schemas.openxmlformats.org/officeDocument/2006/relationships/hyperlink" Target="consultantplus://offline/ref=53704D287A9D21945F69E54B9F37CD8F7D8BAFFB4FE5B315279AB4B57F03D2852FEAAE5892D5978B91E2DF52098DA7D2CBF8E19AB81303FCB92D54DANA4DH" TargetMode="External"/><Relationship Id="rId501" Type="http://schemas.openxmlformats.org/officeDocument/2006/relationships/hyperlink" Target="consultantplus://offline/ref=AC671ABBED545C5051C83209451736DA05B331AB0B15E9F052AC18CD535E2FEFBC84BCA183E6C5209A4827015B406941E53C138434F88B4A68AEB7BAO147H" TargetMode="External"/><Relationship Id="rId543" Type="http://schemas.openxmlformats.org/officeDocument/2006/relationships/hyperlink" Target="consultantplus://offline/ref=AC671ABBED545C5051C83209451736DA05B331AB0B16E8FC50A818CD535E2FEFBC84BCA183E6C5209A48260258406941E53C138434F88B4A68AEB7BAO147H" TargetMode="External"/><Relationship Id="rId75" Type="http://schemas.openxmlformats.org/officeDocument/2006/relationships/hyperlink" Target="consultantplus://offline/ref=53704D287A9D21945F69E54B9F37CD8F7D8BAFFB4FE5BF122C92B4B57F03D2852FEAAE5892D5978B91E2DF550B8DA7D2CBF8E19AB81303FCB92D54DANA4DH" TargetMode="External"/><Relationship Id="rId140" Type="http://schemas.openxmlformats.org/officeDocument/2006/relationships/hyperlink" Target="consultantplus://offline/ref=53704D287A9D21945F69E54B9F37CD8F7D8BAFFB4FE5B71B269AB4B57F03D2852FEAAE5892D5978B91E2DF510B8DA7D2CBF8E19AB81303FCB92D54DANA4DH" TargetMode="External"/><Relationship Id="rId182" Type="http://schemas.openxmlformats.org/officeDocument/2006/relationships/hyperlink" Target="consultantplus://offline/ref=53704D287A9D21945F69E54B9F37CD8F7D8BAFFB4FE4B417219FB4B57F03D2852FEAAE5892D5978B91E2DD520B8DA7D2CBF8E19AB81303FCB92D54DANA4DH" TargetMode="External"/><Relationship Id="rId378" Type="http://schemas.openxmlformats.org/officeDocument/2006/relationships/hyperlink" Target="consultantplus://offline/ref=53704D287A9D21945F69E54B9F37CD8F7D8BAFFB4FE5BF1B209CB4B57F03D2852FEAAE5892D5978B91E2DF52088DA7D2CBF8E19AB81303FCB92D54DANA4DH" TargetMode="External"/><Relationship Id="rId403" Type="http://schemas.openxmlformats.org/officeDocument/2006/relationships/hyperlink" Target="consultantplus://offline/ref=53704D287A9D21945F69E54B9F37CD8F7D8BAFFB4FE4BF1A2C9EB4B57F03D2852FEAAE5892D5978B91E2DF530A8DA7D2CBF8E19AB81303FCB92D54DANA4DH" TargetMode="External"/><Relationship Id="rId585" Type="http://schemas.openxmlformats.org/officeDocument/2006/relationships/hyperlink" Target="consultantplus://offline/ref=AC671ABBED545C5051C83209451736DA05B331AB0B14E1F158A818CD535E2FEFBC84BCA183E6C5209A48260F5E406941E53C138434F88B4A68AEB7BAO147H" TargetMode="External"/><Relationship Id="rId6" Type="http://schemas.openxmlformats.org/officeDocument/2006/relationships/hyperlink" Target="consultantplus://offline/ref=53704D287A9D21945F69E54B9F37CD8F7D8BAFFB4FE4BF1A2C9EB4B57F03D2852FEAAE5892D5978B91E2DF50088DA7D2CBF8E19AB81303FCB92D54DANA4DH" TargetMode="External"/><Relationship Id="rId238" Type="http://schemas.openxmlformats.org/officeDocument/2006/relationships/hyperlink" Target="consultantplus://offline/ref=53704D287A9D21945F69E54B9F37CD8F7D8BAFFB4FE5BF122C92B4B57F03D2852FEAAE5892D5978B91E2DE510D8DA7D2CBF8E19AB81303FCB92D54DANA4DH" TargetMode="External"/><Relationship Id="rId445" Type="http://schemas.openxmlformats.org/officeDocument/2006/relationships/hyperlink" Target="consultantplus://offline/ref=53704D287A9D21945F69E54B9F37CD8F7D8BAFFB4FE5BF1B209CB4B57F03D2852FEAAE5892D5978B91E2DF560E8DA7D2CBF8E19AB81303FCB92D54DANA4DH" TargetMode="External"/><Relationship Id="rId487" Type="http://schemas.openxmlformats.org/officeDocument/2006/relationships/hyperlink" Target="consultantplus://offline/ref=AC671ABBED545C5051C83209451736DA05B331AB0B15E9F052AC18CD535E2FEFBC84BCA183E6C5209A48270559406941E53C138434F88B4A68AEB7BAO147H" TargetMode="External"/><Relationship Id="rId610" Type="http://schemas.openxmlformats.org/officeDocument/2006/relationships/hyperlink" Target="consultantplus://offline/ref=AC671ABBED545C5051C82C04537B68D30FBA69A00C13E2AE0DF81E9A0C0E29BAFCC4BAF4C0A2C821934373561A1E3012A3771F8628E48A4BO74FH" TargetMode="External"/><Relationship Id="rId652" Type="http://schemas.openxmlformats.org/officeDocument/2006/relationships/hyperlink" Target="consultantplus://offline/ref=AC671ABBED545C5051C83209451736DA05B331AB0B14E1F158A818CD535E2FEFBC84BCA183E6C5209A4825025A406941E53C138434F88B4A68AEB7BAO147H" TargetMode="External"/><Relationship Id="rId694" Type="http://schemas.openxmlformats.org/officeDocument/2006/relationships/hyperlink" Target="consultantplus://offline/ref=AC671ABBED545C5051C83209451736DA05B331AB0B15E1F958A418CD535E2FEFBC84BCA183E6C5209A48260F58406941E53C138434F88B4A68AEB7BAO147H" TargetMode="External"/><Relationship Id="rId708" Type="http://schemas.openxmlformats.org/officeDocument/2006/relationships/hyperlink" Target="consultantplus://offline/ref=AC671ABBED545C5051C83209451736DA05B331AB0B15E0F852AB18CD535E2FEFBC84BCA183E6C5209A4827055F406941E53C138434F88B4A68AEB7BAO147H" TargetMode="External"/><Relationship Id="rId291" Type="http://schemas.openxmlformats.org/officeDocument/2006/relationships/hyperlink" Target="consultantplus://offline/ref=53704D287A9D21945F69E54B9F37CD8F7D8BAFFB4FE6B51B209AB4B57F03D2852FEAAE5880D5CF8793E0C1510D98F1838ENA44H" TargetMode="External"/><Relationship Id="rId305" Type="http://schemas.openxmlformats.org/officeDocument/2006/relationships/hyperlink" Target="consultantplus://offline/ref=53704D287A9D21945F69E54B9F37CD8F7D8BAFFB4FE5BF122C92B4B57F03D2852FEAAE5892D5978B91E2DE57048DA7D2CBF8E19AB81303FCB92D54DANA4DH" TargetMode="External"/><Relationship Id="rId347" Type="http://schemas.openxmlformats.org/officeDocument/2006/relationships/hyperlink" Target="consultantplus://offline/ref=53704D287A9D21945F69FB46895B93867783F1F147E6BC4579CEB2E22053D4D06FAAA80DD1919B8C91E98B0149D3FE818DB3ED98A40F02FDNA4EH" TargetMode="External"/><Relationship Id="rId512" Type="http://schemas.openxmlformats.org/officeDocument/2006/relationships/hyperlink" Target="consultantplus://offline/ref=AC671ABBED545C5051C82C04537B68D30FBB6AA70C1CE2AE0DF81E9A0C0E29BAFCC4BAF4C2AAC1219A4373561A1E3012A3771F8628E48A4BO74FH" TargetMode="External"/><Relationship Id="rId44" Type="http://schemas.openxmlformats.org/officeDocument/2006/relationships/hyperlink" Target="consultantplus://offline/ref=53704D287A9D21945F69E54B9F37CD8F7D8BAFFB46ECB1172191E9BF775ADE8728E5F15D95C4978893FCDE501384F382N846H" TargetMode="External"/><Relationship Id="rId86" Type="http://schemas.openxmlformats.org/officeDocument/2006/relationships/hyperlink" Target="consultantplus://offline/ref=53704D287A9D21945F69E54B9F37CD8F7D8BAFFB4FE5B315279AB4B57F03D2852FEAAE5892D5978B91E2DF510E8DA7D2CBF8E19AB81303FCB92D54DANA4DH" TargetMode="External"/><Relationship Id="rId151" Type="http://schemas.openxmlformats.org/officeDocument/2006/relationships/hyperlink" Target="consultantplus://offline/ref=53704D287A9D21945F69E54B9F37CD8F7D8BAFFB4FE4B417219FB4B57F03D2852FEAAE5892D5978B91E2DD510E8DA7D2CBF8E19AB81303FCB92D54DANA4DH" TargetMode="External"/><Relationship Id="rId389" Type="http://schemas.openxmlformats.org/officeDocument/2006/relationships/hyperlink" Target="consultantplus://offline/ref=53704D287A9D21945F69FB46895B93867783F2F24BE7BC4579CEB2E22053D4D06FAAA80DD1929A8B98E98B0149D3FE818DB3ED98A40F02FDNA4EH" TargetMode="External"/><Relationship Id="rId554" Type="http://schemas.openxmlformats.org/officeDocument/2006/relationships/image" Target="media/image8.wmf"/><Relationship Id="rId596" Type="http://schemas.openxmlformats.org/officeDocument/2006/relationships/hyperlink" Target="consultantplus://offline/ref=AC671ABBED545C5051C83209451736DA05B331AB0B14E1F158A818CD535E2FEFBC84BCA183E6C5209A48260E59406941E53C138434F88B4A68AEB7BAO147H" TargetMode="External"/><Relationship Id="rId193" Type="http://schemas.openxmlformats.org/officeDocument/2006/relationships/hyperlink" Target="consultantplus://offline/ref=53704D287A9D21945F69E54B9F37CD8F7D8BAFFB4FE5BF122C92B4B57F03D2852FEAAE5892D5978B91E2DF570B8DA7D2CBF8E19AB81303FCB92D54DANA4DH" TargetMode="External"/><Relationship Id="rId207" Type="http://schemas.openxmlformats.org/officeDocument/2006/relationships/hyperlink" Target="consultantplus://offline/ref=53704D287A9D21945F69E54B9F37CD8F7D8BAFFB4FE5BF122C92B4B57F03D2852FEAAE5892D5978B91E2DF58088DA7D2CBF8E19AB81303FCB92D54DANA4DH" TargetMode="External"/><Relationship Id="rId249" Type="http://schemas.openxmlformats.org/officeDocument/2006/relationships/hyperlink" Target="consultantplus://offline/ref=53704D287A9D21945F69E54B9F37CD8F7D8BAFFB4FE5BF122C92B4B57F03D2852FEAAE5892D5978B91E2DE520D8DA7D2CBF8E19AB81303FCB92D54DANA4DH" TargetMode="External"/><Relationship Id="rId414" Type="http://schemas.openxmlformats.org/officeDocument/2006/relationships/hyperlink" Target="consultantplus://offline/ref=53704D287A9D21945F69FB46895B93867783F2F24BE7BC4579CEB2E22053D4D06FAAA80DD194988B91E98B0149D3FE818DB3ED98A40F02FDNA4EH" TargetMode="External"/><Relationship Id="rId456" Type="http://schemas.openxmlformats.org/officeDocument/2006/relationships/hyperlink" Target="consultantplus://offline/ref=53704D287A9D21945F69E54B9F37CD8F7D8BAFFB4FE5BF1B209CB4B57F03D2852FEAAE5892D5978B91E2DF56088DA7D2CBF8E19AB81303FCB92D54DANA4DH" TargetMode="External"/><Relationship Id="rId498" Type="http://schemas.openxmlformats.org/officeDocument/2006/relationships/hyperlink" Target="consultantplus://offline/ref=AC671ABBED545C5051C82C04537B68D30EB96FA20214E2AE0DF81E9A0C0E29BAEEC4E2F8C2A0D6209A5625075FO442H" TargetMode="External"/><Relationship Id="rId621" Type="http://schemas.openxmlformats.org/officeDocument/2006/relationships/hyperlink" Target="consultantplus://offline/ref=AC671ABBED545C5051C83209451736DA05B331AB0B14E1F158A818CD535E2FEFBC84BCA183E6C5209A48250458406941E53C138434F88B4A68AEB7BAO147H" TargetMode="External"/><Relationship Id="rId663" Type="http://schemas.openxmlformats.org/officeDocument/2006/relationships/hyperlink" Target="consultantplus://offline/ref=AC671ABBED545C5051C83209451736DA05B331AB0B15E1F958A418CD535E2FEFBC84BCA183E6C5209A48260F58406941E53C138434F88B4A68AEB7BAO147H" TargetMode="External"/><Relationship Id="rId13" Type="http://schemas.openxmlformats.org/officeDocument/2006/relationships/hyperlink" Target="consultantplus://offline/ref=53704D287A9D21945F69E54B9F37CD8F7D8BAFFB4FE5BE13269DB4B57F03D2852FEAAE5892D5978B91E2DF50088DA7D2CBF8E19AB81303FCB92D54DANA4DH" TargetMode="External"/><Relationship Id="rId109" Type="http://schemas.openxmlformats.org/officeDocument/2006/relationships/hyperlink" Target="consultantplus://offline/ref=53704D287A9D21945F69E54B9F37CD8F7D8BAFFB4FE4B417219FB4B57F03D2852FEAAE5892D5978B91E2DE580A8DA7D2CBF8E19AB81303FCB92D54DANA4DH" TargetMode="External"/><Relationship Id="rId260" Type="http://schemas.openxmlformats.org/officeDocument/2006/relationships/hyperlink" Target="consultantplus://offline/ref=53704D287A9D21945F69E54B9F37CD8F7D8BAFFB4FE6B710229AB4B57F03D2852FEAAE5880D5CF8793E0C1510D98F1838ENA44H" TargetMode="External"/><Relationship Id="rId316" Type="http://schemas.openxmlformats.org/officeDocument/2006/relationships/hyperlink" Target="consultantplus://offline/ref=53704D287A9D21945F69FB46895B93867782F5F54AEDBC4579CEB2E22053D4D07DAAF001D393848B91FCDD500CN84FH" TargetMode="External"/><Relationship Id="rId523" Type="http://schemas.openxmlformats.org/officeDocument/2006/relationships/hyperlink" Target="consultantplus://offline/ref=AC671ABBED545C5051C82C04537B68D30FBB6FA10316E2AE0DF81E9A0C0E29BAFCC4BAF4C0A2C9279A4373561A1E3012A3771F8628E48A4BO74FH" TargetMode="External"/><Relationship Id="rId719" Type="http://schemas.openxmlformats.org/officeDocument/2006/relationships/hyperlink" Target="consultantplus://offline/ref=AC671ABBED545C5051C82C04537B68D30FBB6FA20816E2AE0DF81E9A0C0E29BAFCC4BAF1C6A3C02ACE19635253493F0EA069008436E7O843H" TargetMode="External"/><Relationship Id="rId55" Type="http://schemas.openxmlformats.org/officeDocument/2006/relationships/hyperlink" Target="consultantplus://offline/ref=53704D287A9D21945F69E54B9F37CD8F7D8BAFFB4FE5BF122C92B4B57F03D2852FEAAE5892D5978B91E2DF500A8DA7D2CBF8E19AB81303FCB92D54DANA4DH" TargetMode="External"/><Relationship Id="rId97" Type="http://schemas.openxmlformats.org/officeDocument/2006/relationships/hyperlink" Target="consultantplus://offline/ref=53704D287A9D21945F69E54B9F37CD8F7D8BAFFB4FE4BE1B259BB4B57F03D2852FEAAE5880D5CF8793E0C1510D98F1838ENA44H" TargetMode="External"/><Relationship Id="rId120" Type="http://schemas.openxmlformats.org/officeDocument/2006/relationships/hyperlink" Target="consultantplus://offline/ref=53704D287A9D21945F69E54B9F37CD8F7D8BAFFB4FE4B417219FB4B57F03D2852FEAAE5892D5978B91E2DE590A8DA7D2CBF8E19AB81303FCB92D54DANA4DH" TargetMode="External"/><Relationship Id="rId358" Type="http://schemas.openxmlformats.org/officeDocument/2006/relationships/hyperlink" Target="consultantplus://offline/ref=53704D287A9D21945F69E54B9F37CD8F7D8BAFFB4FE4BF1A2C9EB4B57F03D2852FEAAE5892D5978B91E2DF51088DA7D2CBF8E19AB81303FCB92D54DANA4DH" TargetMode="External"/><Relationship Id="rId565" Type="http://schemas.openxmlformats.org/officeDocument/2006/relationships/hyperlink" Target="consultantplus://offline/ref=AC671ABBED545C5051C82C04537B68D30FBB6CA30812E2AE0DF81E9A0C0E29BAFCC4BAF4C0A2C820994373561A1E3012A3771F8628E48A4BO74FH" TargetMode="External"/><Relationship Id="rId730" Type="http://schemas.openxmlformats.org/officeDocument/2006/relationships/hyperlink" Target="consultantplus://offline/ref=AC671ABBED545C5051C83209451736DA05B331AB0B16E8FC50A818CD535E2FEFBC84BCA183E6C5209A48260F5A406941E53C138434F88B4A68AEB7BAO147H" TargetMode="External"/><Relationship Id="rId162" Type="http://schemas.openxmlformats.org/officeDocument/2006/relationships/hyperlink" Target="consultantplus://offline/ref=53704D287A9D21945F69E54B9F37CD8F7D8BAFFB4FE5BF122C92B4B57F03D2852FEAAE5892D5978B91E2DF57098DA7D2CBF8E19AB81303FCB92D54DANA4DH" TargetMode="External"/><Relationship Id="rId218" Type="http://schemas.openxmlformats.org/officeDocument/2006/relationships/hyperlink" Target="consultantplus://offline/ref=53704D287A9D21945F69E54B9F37CD8F7D8BAFFB4FE5BF122C92B4B57F03D2852FEAAE5892D5978B91E2DF59098DA7D2CBF8E19AB81303FCB92D54DANA4DH" TargetMode="External"/><Relationship Id="rId425" Type="http://schemas.openxmlformats.org/officeDocument/2006/relationships/hyperlink" Target="consultantplus://offline/ref=53704D287A9D21945F69E54B9F37CD8F7D8BAFFB4FE5BF1B209CB4B57F03D2852FEAAE5892D5978B91E2DF54048DA7D2CBF8E19AB81303FCB92D54DANA4DH" TargetMode="External"/><Relationship Id="rId467" Type="http://schemas.openxmlformats.org/officeDocument/2006/relationships/hyperlink" Target="consultantplus://offline/ref=53704D287A9D21945F69FB46895B93867681F3FE4AEDBC4579CEB2E22053D4D06FAAA80DD1919A8F91E98B0149D3FE818DB3ED98A40F02FDNA4EH" TargetMode="External"/><Relationship Id="rId632" Type="http://schemas.openxmlformats.org/officeDocument/2006/relationships/hyperlink" Target="consultantplus://offline/ref=AC671ABBED545C5051C83209451736DA05B331AB0B15E9F052AC18CD535E2FEFBC84BCA183E6C5209A48260759406941E53C138434F88B4A68AEB7BAO147H" TargetMode="External"/><Relationship Id="rId271" Type="http://schemas.openxmlformats.org/officeDocument/2006/relationships/hyperlink" Target="consultantplus://offline/ref=53704D287A9D21945F69E54B9F37CD8F7D8BAFFB4FE5BF122C92B4B57F03D2852FEAAE5892D5978B91E2DF50058DA7D2CBF8E19AB81303FCB92D54DANA4DH" TargetMode="External"/><Relationship Id="rId674" Type="http://schemas.openxmlformats.org/officeDocument/2006/relationships/hyperlink" Target="consultantplus://offline/ref=AC671ABBED545C5051C82C04537B68D30FBB6FA10316E2AE0DF81E9A0C0E29BAFCC4BAF4C0A2C9279A4373561A1E3012A3771F8628E48A4BO74FH" TargetMode="External"/><Relationship Id="rId24" Type="http://schemas.openxmlformats.org/officeDocument/2006/relationships/hyperlink" Target="consultantplus://offline/ref=53704D287A9D21945F69E54B9F37CD8F7D8BAFFB4FE5B315279AB4B57F03D2852FEAAE5892D5978B91E2DF500B8DA7D2CBF8E19AB81303FCB92D54DANA4DH" TargetMode="External"/><Relationship Id="rId66" Type="http://schemas.openxmlformats.org/officeDocument/2006/relationships/hyperlink" Target="consultantplus://offline/ref=53704D287A9D21945F69FB46895B93867782F5F54AEDBC4579CEB2E22053D4D07DAAF001D393848B91FCDD500CN84FH" TargetMode="External"/><Relationship Id="rId131" Type="http://schemas.openxmlformats.org/officeDocument/2006/relationships/hyperlink" Target="consultantplus://offline/ref=53704D287A9D21945F69FB46895B93867782F5F54AEDBC4579CEB2E22053D4D07DAAF001D393848B91FCDD500CN84FH" TargetMode="External"/><Relationship Id="rId327" Type="http://schemas.openxmlformats.org/officeDocument/2006/relationships/hyperlink" Target="consultantplus://offline/ref=53704D287A9D21945F69FB46895B93867782F5F54AEDBC4579CEB2E22053D4D07DAAF001D393848B91FCDD500CN84FH" TargetMode="External"/><Relationship Id="rId369" Type="http://schemas.openxmlformats.org/officeDocument/2006/relationships/hyperlink" Target="consultantplus://offline/ref=53704D287A9D21945F69E54B9F37CD8F7D8BAFFB4FE5BF1B209CB4B57F03D2852FEAAE5892D5978B91E2DF51058DA7D2CBF8E19AB81303FCB92D54DANA4DH" TargetMode="External"/><Relationship Id="rId534" Type="http://schemas.openxmlformats.org/officeDocument/2006/relationships/hyperlink" Target="consultantplus://offline/ref=AC671ABBED545C5051C83209451736DA05B331AB0B14E1F158A818CD535E2FEFBC84BCA183E6C5209A4826035E406941E53C138434F88B4A68AEB7BAO147H" TargetMode="External"/><Relationship Id="rId576" Type="http://schemas.openxmlformats.org/officeDocument/2006/relationships/hyperlink" Target="consultantplus://offline/ref=AC671ABBED545C5051C83209451736DA05B331AB0B14E1F158A818CD535E2FEFBC84BCA183E6C5209A4826005F406941E53C138434F88B4A68AEB7BAO147H" TargetMode="External"/><Relationship Id="rId173" Type="http://schemas.openxmlformats.org/officeDocument/2006/relationships/hyperlink" Target="consultantplus://offline/ref=53704D287A9D21945F69E54B9F37CD8F7D8BAFFB4FE4B417219FB4B57F03D2852FEAAE5892D5978B91E2DD52098DA7D2CBF8E19AB81303FCB92D54DANA4DH" TargetMode="External"/><Relationship Id="rId229" Type="http://schemas.openxmlformats.org/officeDocument/2006/relationships/hyperlink" Target="consultantplus://offline/ref=53704D287A9D21945F69E54B9F37CD8F7D8BAFFB4FE5BF122C92B4B57F03D2852FEAAE5892D5978B91E2DE500E8DA7D2CBF8E19AB81303FCB92D54DANA4DH" TargetMode="External"/><Relationship Id="rId380" Type="http://schemas.openxmlformats.org/officeDocument/2006/relationships/hyperlink" Target="consultantplus://offline/ref=53704D287A9D21945F69E54B9F37CD8F7D8BAFFB4FE4BF1A2C9EB4B57F03D2852FEAAE5892D5978B91E2DF530F8DA7D2CBF8E19AB81303FCB92D54DANA4DH" TargetMode="External"/><Relationship Id="rId436" Type="http://schemas.openxmlformats.org/officeDocument/2006/relationships/hyperlink" Target="consultantplus://offline/ref=53704D287A9D21945F69E54B9F37CD8F7D8BAFFB4FE5BF1B209CB4B57F03D2852FEAAE5892D5978B91E2DF550A8DA7D2CBF8E19AB81303FCB92D54DANA4DH" TargetMode="External"/><Relationship Id="rId601" Type="http://schemas.openxmlformats.org/officeDocument/2006/relationships/hyperlink" Target="consultantplus://offline/ref=AC671ABBED545C5051C83209451736DA05B331AB0B14E1F158A818CD535E2FEFBC84BCA183E6C5209A4825075D406941E53C138434F88B4A68AEB7BAO147H" TargetMode="External"/><Relationship Id="rId643" Type="http://schemas.openxmlformats.org/officeDocument/2006/relationships/hyperlink" Target="consultantplus://offline/ref=AC671ABBED545C5051C83209451736DA05B331AB0B14E1F158A818CD535E2FEFBC84BCA183E6C5209A48250359406941E53C138434F88B4A68AEB7BAO147H" TargetMode="External"/><Relationship Id="rId240" Type="http://schemas.openxmlformats.org/officeDocument/2006/relationships/hyperlink" Target="consultantplus://offline/ref=53704D287A9D21945F69FB46895B93867782F5F54AEDBC4579CEB2E22053D4D07DAAF001D393848B91FCDD500CN84FH" TargetMode="External"/><Relationship Id="rId478" Type="http://schemas.openxmlformats.org/officeDocument/2006/relationships/hyperlink" Target="consultantplus://offline/ref=AC671ABBED545C5051C83209451736DA05B331AB0B15E1F054AA18CD535E2FEFBC84BCA183E6C5209A48270157406941E53C138434F88B4A68AEB7BAO147H" TargetMode="External"/><Relationship Id="rId685" Type="http://schemas.openxmlformats.org/officeDocument/2006/relationships/hyperlink" Target="consultantplus://offline/ref=AC671ABBED545C5051C83209451736DA05B331AB0B14EEF955AC18CD535E2FEFBC84BCA191E69D2C984A39065E553F10A0O640H" TargetMode="External"/><Relationship Id="rId35" Type="http://schemas.openxmlformats.org/officeDocument/2006/relationships/hyperlink" Target="consultantplus://offline/ref=53704D287A9D21945F69E54B9F37CD8F7D8BAFFB49E6B2162391E9BF775ADE8728E5F15D95C4978893FCDE501384F382N846H" TargetMode="External"/><Relationship Id="rId77" Type="http://schemas.openxmlformats.org/officeDocument/2006/relationships/hyperlink" Target="consultantplus://offline/ref=53704D287A9D21945F69E54B9F37CD8F7D8BAFFB4FE5BF122C92B4B57F03D2852FEAAE5892D5978B91E2DF550B8DA7D2CBF8E19AB81303FCB92D54DANA4DH" TargetMode="External"/><Relationship Id="rId100" Type="http://schemas.openxmlformats.org/officeDocument/2006/relationships/hyperlink" Target="consultantplus://offline/ref=53704D287A9D21945F69E54B9F37CD8F7D8BAFFB4FE4B71A229CB4B57F03D2852FEAAE5880D5CF8793E0C1510D98F1838ENA44H" TargetMode="External"/><Relationship Id="rId282" Type="http://schemas.openxmlformats.org/officeDocument/2006/relationships/hyperlink" Target="consultantplus://offline/ref=53704D287A9D21945F69E54B9F37CD8F7D8BAFFB4FE6B513269EB4B57F03D2852FEAAE5892D5978B91E2DF540A8DA7D2CBF8E19AB81303FCB92D54DANA4DH" TargetMode="External"/><Relationship Id="rId338" Type="http://schemas.openxmlformats.org/officeDocument/2006/relationships/hyperlink" Target="consultantplus://offline/ref=53704D287A9D21945F69E54B9F37CD8F7D8BAFFB4FE6B710209AB4B57F03D2852FEAAE5892D5978B91E2D9590C8DA7D2CBF8E19AB81303FCB92D54DANA4DH" TargetMode="External"/><Relationship Id="rId503" Type="http://schemas.openxmlformats.org/officeDocument/2006/relationships/hyperlink" Target="consultantplus://offline/ref=AC671ABBED545C5051C83209451736DA05B331AB0B15E9F052AC18CD535E2FEFBC84BCA183E6C5209A48270157406941E53C138434F88B4A68AEB7BAO147H" TargetMode="External"/><Relationship Id="rId545" Type="http://schemas.openxmlformats.org/officeDocument/2006/relationships/hyperlink" Target="consultantplus://offline/ref=AC671ABBED545C5051C83209451736DA05B331AB0B15E0FF51AB18CD535E2FEFBC84BCA183E6C5209A4827065C406941E53C138434F88B4A68AEB7BAO147H" TargetMode="External"/><Relationship Id="rId587" Type="http://schemas.openxmlformats.org/officeDocument/2006/relationships/hyperlink" Target="consultantplus://offline/ref=AC671ABBED545C5051C83209451736DA05B331AB0B14E1F158A818CD535E2FEFBC84BCA183E6C5209A48260F5B406941E53C138434F88B4A68AEB7BAO147H" TargetMode="External"/><Relationship Id="rId710" Type="http://schemas.openxmlformats.org/officeDocument/2006/relationships/hyperlink" Target="consultantplus://offline/ref=AC671ABBED545C5051C83209451736DA05B331AB0B15E0F852AB18CD535E2FEFBC84BCA183E6C5209A4827055D406941E53C138434F88B4A68AEB7BAO147H" TargetMode="External"/><Relationship Id="rId8" Type="http://schemas.openxmlformats.org/officeDocument/2006/relationships/hyperlink" Target="consultantplus://offline/ref=53704D287A9D21945F69E54B9F37CD8F7D8BAFFB4FE5B7142C9FB4B57F03D2852FEAAE5892D5978B91E2DF50088DA7D2CBF8E19AB81303FCB92D54DANA4DH" TargetMode="External"/><Relationship Id="rId142" Type="http://schemas.openxmlformats.org/officeDocument/2006/relationships/hyperlink" Target="consultantplus://offline/ref=53704D287A9D21945F69E54B9F37CD8F7D8BAFFB4FE4B417219FB4B57F03D2852FEAAE5892D5978B91E2DD500B8DA7D2CBF8E19AB81303FCB92D54DANA4DH" TargetMode="External"/><Relationship Id="rId184" Type="http://schemas.openxmlformats.org/officeDocument/2006/relationships/hyperlink" Target="consultantplus://offline/ref=53704D287A9D21945F69E54B9F37CD8F7D8BAFFB4FE4B417219FB4B57F03D2852FEAAE5892D5978B91E2DE59058DA7D2CBF8E19AB81303FCB92D54DANA4DH" TargetMode="External"/><Relationship Id="rId391" Type="http://schemas.openxmlformats.org/officeDocument/2006/relationships/hyperlink" Target="consultantplus://offline/ref=53704D287A9D21945F69FB46895B93867783F2F24BE7BC4579CEB2E22053D4D06FAAA80DD1959D8890E98B0149D3FE818DB3ED98A40F02FDNA4EH" TargetMode="External"/><Relationship Id="rId405" Type="http://schemas.openxmlformats.org/officeDocument/2006/relationships/hyperlink" Target="consultantplus://offline/ref=53704D287A9D21945F69E54B9F37CD8F7D8BAFFB4FE5BF1B209CB4B57F03D2852FEAAE5892D5978B91E2DF540E8DA7D2CBF8E19AB81303FCB92D54DANA4DH" TargetMode="External"/><Relationship Id="rId447" Type="http://schemas.openxmlformats.org/officeDocument/2006/relationships/hyperlink" Target="consultantplus://offline/ref=53704D287A9D21945F69E54B9F37CD8F7D8BAFFB4FE4BF1A2C9EB4B57F03D2852FEAAE5892D5978B91E2DF590C8DA7D2CBF8E19AB81303FCB92D54DANA4DH" TargetMode="External"/><Relationship Id="rId612" Type="http://schemas.openxmlformats.org/officeDocument/2006/relationships/hyperlink" Target="consultantplus://offline/ref=AC671ABBED545C5051C82C04537B68D30FBB6AA70C1CE2AE0DF81E9A0C0E29BAFCC4BAF4C2AACF26994373561A1E3012A3771F8628E48A4BO74FH" TargetMode="External"/><Relationship Id="rId251" Type="http://schemas.openxmlformats.org/officeDocument/2006/relationships/hyperlink" Target="consultantplus://offline/ref=53704D287A9D21945F69E54B9F37CD8F7D8BAFFB4FE5BF122C92B4B57F03D2852FEAAE5892D5978B91E2DE520F8DA7D2CBF8E19AB81303FCB92D54DANA4DH" TargetMode="External"/><Relationship Id="rId489" Type="http://schemas.openxmlformats.org/officeDocument/2006/relationships/hyperlink" Target="consultantplus://offline/ref=AC671ABBED545C5051C83209451736DA05B331AB0B16E8FC50A818CD535E2FEFBC84BCA183E6C5209A4827055A406941E53C138434F88B4A68AEB7BAO147H" TargetMode="External"/><Relationship Id="rId654" Type="http://schemas.openxmlformats.org/officeDocument/2006/relationships/hyperlink" Target="consultantplus://offline/ref=AC671ABBED545C5051C83209451736DA05B331AB0B15E9F052AC18CD535E2FEFBC84BCA183E6C5209A4826065F406941E53C138434F88B4A68AEB7BAO147H" TargetMode="External"/><Relationship Id="rId696" Type="http://schemas.openxmlformats.org/officeDocument/2006/relationships/hyperlink" Target="consultantplus://offline/ref=AC671ABBED545C5051C83209451736DA05B331AB0B15E0F852AB18CD535E2FEFBC84BCA183E6C5209A48270757406941E53C138434F88B4A68AEB7BAO147H" TargetMode="External"/><Relationship Id="rId46" Type="http://schemas.openxmlformats.org/officeDocument/2006/relationships/hyperlink" Target="consultantplus://offline/ref=53704D287A9D21945F69E54B9F37CD8F7D8BAFFB47E1B21A2091E9BF775ADE8728E5F15D95C4978893FCDE501384F382N846H" TargetMode="External"/><Relationship Id="rId293" Type="http://schemas.openxmlformats.org/officeDocument/2006/relationships/hyperlink" Target="consultantplus://offline/ref=53704D287A9D21945F69E54B9F37CD8F7D8BAFFB4FE5BF122C92B4B57F03D2852FEAAE5892D5978B91E2DE52058DA7D2CBF8E19AB81303FCB92D54DANA4DH" TargetMode="External"/><Relationship Id="rId307" Type="http://schemas.openxmlformats.org/officeDocument/2006/relationships/hyperlink" Target="consultantplus://offline/ref=53704D287A9D21945F69E54B9F37CD8F7D8BAFFB4FE5BF122C92B4B57F03D2852FEAAE5892D5978B91E2DE580D8DA7D2CBF8E19AB81303FCB92D54DANA4DH" TargetMode="External"/><Relationship Id="rId349" Type="http://schemas.openxmlformats.org/officeDocument/2006/relationships/hyperlink" Target="consultantplus://offline/ref=53704D287A9D21945F69E54B9F37CD8F7D8BAFFB4FE6B710229AB4B57F03D2852FEAAE5892D5978B91E2DB510A8DA7D2CBF8E19AB81303FCB92D54DANA4DH" TargetMode="External"/><Relationship Id="rId514" Type="http://schemas.openxmlformats.org/officeDocument/2006/relationships/hyperlink" Target="consultantplus://offline/ref=AC671ABBED545C5051C83209451736DA05B331AB0B16E8FC50A818CD535E2FEFBC84BCA183E6C5209A4826025F406941E53C138434F88B4A68AEB7BAO147H" TargetMode="External"/><Relationship Id="rId556" Type="http://schemas.openxmlformats.org/officeDocument/2006/relationships/image" Target="media/image9.wmf"/><Relationship Id="rId721" Type="http://schemas.openxmlformats.org/officeDocument/2006/relationships/hyperlink" Target="consultantplus://offline/ref=AC671ABBED545C5051C82C04537B68D30FBB6CA20917E2AE0DF81E9A0C0E29BAFCC4BAF4C0A2C820984373561A1E3012A3771F8628E48A4BO74FH" TargetMode="External"/><Relationship Id="rId88" Type="http://schemas.openxmlformats.org/officeDocument/2006/relationships/hyperlink" Target="consultantplus://offline/ref=53704D287A9D21945F69E54B9F37CD8F7D8BAFFB4FE5B315279AB4B57F03D2852FEAAE5892D5978B91E2DF51088DA7D2CBF8E19AB81303FCB92D54DANA4DH" TargetMode="External"/><Relationship Id="rId111" Type="http://schemas.openxmlformats.org/officeDocument/2006/relationships/hyperlink" Target="consultantplus://offline/ref=53704D287A9D21945F69E54B9F37CD8F7D8BAFFB4FE5BF122C92B4B57F03D2852FEAAE5892D5978B91E2DF560B8DA7D2CBF8E19AB81303FCB92D54DANA4DH" TargetMode="External"/><Relationship Id="rId153" Type="http://schemas.openxmlformats.org/officeDocument/2006/relationships/hyperlink" Target="consultantplus://offline/ref=53704D287A9D21945F69E54B9F37CD8F7D8BAFFB4FE5BF122C92B4B57F03D2852FEAAE5892D5978B91E2DF50058DA7D2CBF8E19AB81303FCB92D54DANA4DH" TargetMode="External"/><Relationship Id="rId195" Type="http://schemas.openxmlformats.org/officeDocument/2006/relationships/hyperlink" Target="consultantplus://offline/ref=53704D287A9D21945F69E54B9F37CD8F7D8BAFFB4FE4B417219FB4B57F03D2852FEAAE5892D5978B91E2DD530B8DA7D2CBF8E19AB81303FCB92D54DANA4DH" TargetMode="External"/><Relationship Id="rId209" Type="http://schemas.openxmlformats.org/officeDocument/2006/relationships/hyperlink" Target="consultantplus://offline/ref=53704D287A9D21945F69E54B9F37CD8F7D8BAFFB4FE5BF122C92B4B57F03D2852FEAAE5892D5978B91E2DF580A8DA7D2CBF8E19AB81303FCB92D54DANA4DH" TargetMode="External"/><Relationship Id="rId360" Type="http://schemas.openxmlformats.org/officeDocument/2006/relationships/hyperlink" Target="consultantplus://offline/ref=53704D287A9D21945F69E54B9F37CD8F7D8BAFFB4FE4BF1A2C9EB4B57F03D2852FEAAE5892D5978B91E2DF51058DA7D2CBF8E19AB81303FCB92D54DANA4DH" TargetMode="External"/><Relationship Id="rId416" Type="http://schemas.openxmlformats.org/officeDocument/2006/relationships/hyperlink" Target="consultantplus://offline/ref=53704D287A9D21945F69FB46895B93867783F2F24BE7BC4579CEB2E22053D4D06FAAA80DD1949F8F94E98B0149D3FE818DB3ED98A40F02FDNA4EH" TargetMode="External"/><Relationship Id="rId598" Type="http://schemas.openxmlformats.org/officeDocument/2006/relationships/hyperlink" Target="consultantplus://offline/ref=AC671ABBED545C5051C83209451736DA05B331AB0B14E1F158A818CD535E2FEFBC84BCA183E6C5209A4825075E406941E53C138434F88B4A68AEB7BAO147H" TargetMode="External"/><Relationship Id="rId220" Type="http://schemas.openxmlformats.org/officeDocument/2006/relationships/hyperlink" Target="consultantplus://offline/ref=53704D287A9D21945F69FB46895B93867782F5F54AEDBC4579CEB2E22053D4D07DAAF001D393848B91FCDD500CN84FH" TargetMode="External"/><Relationship Id="rId458" Type="http://schemas.openxmlformats.org/officeDocument/2006/relationships/hyperlink" Target="consultantplus://offline/ref=53704D287A9D21945F69FB46895B93867681F1FF4CE1BC4579CEB2E22053D4D06FAAA80DD1919B8A96E98B0149D3FE818DB3ED98A40F02FDNA4EH" TargetMode="External"/><Relationship Id="rId623" Type="http://schemas.openxmlformats.org/officeDocument/2006/relationships/hyperlink" Target="consultantplus://offline/ref=AC671ABBED545C5051C83209451736DA05B331AB0B15E1F958A418CD535E2FEFBC84BCA183E6C5209A48260F58406941E53C138434F88B4A68AEB7BAO147H" TargetMode="External"/><Relationship Id="rId665" Type="http://schemas.openxmlformats.org/officeDocument/2006/relationships/hyperlink" Target="consultantplus://offline/ref=AC671ABBED545C5051C83209451736DA05B331AB0B16E9FB56AC18CD535E2FEFBC84BCA183E6C5209A48250757406941E53C138434F88B4A68AEB7BAO147H" TargetMode="External"/><Relationship Id="rId15" Type="http://schemas.openxmlformats.org/officeDocument/2006/relationships/hyperlink" Target="consultantplus://offline/ref=53704D287A9D21945F69E54B9F37CD8F7D8BAFFB4FE5BE14259DB4B57F03D2852FEAAE5892D5978B91E2DF50088DA7D2CBF8E19AB81303FCB92D54DANA4DH" TargetMode="External"/><Relationship Id="rId57" Type="http://schemas.openxmlformats.org/officeDocument/2006/relationships/hyperlink" Target="consultantplus://offline/ref=53704D287A9D21945F69E54B9F37CD8F7D8BAFFB4FE5BF122C92B4B57F03D2852FEAAE5892D5978B91E2DF50058DA7D2CBF8E19AB81303FCB92D54DANA4DH" TargetMode="External"/><Relationship Id="rId262" Type="http://schemas.openxmlformats.org/officeDocument/2006/relationships/hyperlink" Target="consultantplus://offline/ref=53704D287A9D21945F69E54B9F37CD8F7D8BAFFB4DE6BF132091E9BF775ADE8728E5F14F959C9B8A91E2DE5606D2A2C7DAA0EE9AA40C02E2A52F55ND42H" TargetMode="External"/><Relationship Id="rId318" Type="http://schemas.openxmlformats.org/officeDocument/2006/relationships/hyperlink" Target="consultantplus://offline/ref=53704D287A9D21945F69FB46895B93867783F4F748ECBC4579CEB2E22053D4D06FAAA80ED4979281C5B39B050084F19D8EADF29ABA0CN04BH" TargetMode="External"/><Relationship Id="rId525" Type="http://schemas.openxmlformats.org/officeDocument/2006/relationships/hyperlink" Target="consultantplus://offline/ref=AC671ABBED545C5051C83209451736DA05B331AB0B16E9FB56AC18CD535E2FEFBC84BCA183E6C5209A4825035C406941E53C138434F88B4A68AEB7BAO147H" TargetMode="External"/><Relationship Id="rId567" Type="http://schemas.openxmlformats.org/officeDocument/2006/relationships/hyperlink" Target="consultantplus://offline/ref=AC671ABBED545C5051C83209451736DA05B331AB0B15E1F958A418CD535E2FEFBC84BCA183E6C5209A48260F58406941E53C138434F88B4A68AEB7BAO147H" TargetMode="External"/><Relationship Id="rId732" Type="http://schemas.openxmlformats.org/officeDocument/2006/relationships/hyperlink" Target="consultantplus://offline/ref=AC671ABBED545C5051C83209451736DA05B331AB0B16E8FC50A818CD535E2FEFBC84BCA183E6C5209A48260F5B406941E53C138434F88B4A68AEB7BAO147H" TargetMode="External"/><Relationship Id="rId99" Type="http://schemas.openxmlformats.org/officeDocument/2006/relationships/hyperlink" Target="consultantplus://offline/ref=53704D287A9D21945F69E54B9F37CD8F7D8BAFFB4FE4B61B269FB4B57F03D2852FEAAE5880D5CF8793E0C1510D98F1838ENA44H" TargetMode="External"/><Relationship Id="rId122" Type="http://schemas.openxmlformats.org/officeDocument/2006/relationships/hyperlink" Target="consultantplus://offline/ref=53704D287A9D21945F69FB46895B93867782F5F54AEDBC4579CEB2E22053D4D07DAAF001D393848B91FCDD500CN84FH" TargetMode="External"/><Relationship Id="rId164" Type="http://schemas.openxmlformats.org/officeDocument/2006/relationships/hyperlink" Target="consultantplus://offline/ref=53704D287A9D21945F69E54B9F37CD8F7D8BAFFB4FE5BF122C92B4B57F03D2852FEAAE5892D5978B91E2DF50058DA7D2CBF8E19AB81303FCB92D54DANA4DH" TargetMode="External"/><Relationship Id="rId371" Type="http://schemas.openxmlformats.org/officeDocument/2006/relationships/hyperlink" Target="consultantplus://offline/ref=53704D287A9D21945F69E54B9F37CD8F7D8BAFFB4FE4BF1A2C9EB4B57F03D2852FEAAE5892D5978B91E2DF520F8DA7D2CBF8E19AB81303FCB92D54DANA4DH" TargetMode="External"/><Relationship Id="rId427" Type="http://schemas.openxmlformats.org/officeDocument/2006/relationships/hyperlink" Target="consultantplus://offline/ref=53704D287A9D21945F69E54B9F37CD8F7D8BAFFB4FE4BF1A2C9EB4B57F03D2852FEAAE5892D5978B91E2DF560D8DA7D2CBF8E19AB81303FCB92D54DANA4DH" TargetMode="External"/><Relationship Id="rId469" Type="http://schemas.openxmlformats.org/officeDocument/2006/relationships/hyperlink" Target="consultantplus://offline/ref=53704D287A9D21945F69E54B9F37CD8F7D8BAFFB4FE4BF1A2C9EB4B57F03D2852FEAAE5892D5978B91E2DE520B8DA7D2CBF8E19AB81303FCB92D54DANA4DH" TargetMode="External"/><Relationship Id="rId634" Type="http://schemas.openxmlformats.org/officeDocument/2006/relationships/hyperlink" Target="consultantplus://offline/ref=AC671ABBED545C5051C82C04537B68D30FBA69A30C15E2AE0DF81E9A0C0E29BAFCC4BAF4C0A3C9219B4373561A1E3012A3771F8628E48A4BO74FH" TargetMode="External"/><Relationship Id="rId676" Type="http://schemas.openxmlformats.org/officeDocument/2006/relationships/hyperlink" Target="consultantplus://offline/ref=AC671ABBED545C5051C83209451736DA05B331AB0B16E9FB56AC18CD535E2FEFBC84BCA183E6C5209A48230F56406941E53C138434F88B4A68AEB7BAO147H" TargetMode="External"/><Relationship Id="rId26" Type="http://schemas.openxmlformats.org/officeDocument/2006/relationships/hyperlink" Target="consultantplus://offline/ref=53704D287A9D21945F69E54B9F37CD8F7D8BAFFB4FE5B71B269AB4B57F03D2852FEAAE5892D5978B91E2DF50058DA7D2CBF8E19AB81303FCB92D54DANA4DH" TargetMode="External"/><Relationship Id="rId231" Type="http://schemas.openxmlformats.org/officeDocument/2006/relationships/hyperlink" Target="consultantplus://offline/ref=53704D287A9D21945F69E54B9F37CD8F7D8BAFFB4FE5BF122C92B4B57F03D2852FEAAE5892D5978B91E2DE50098DA7D2CBF8E19AB81303FCB92D54DANA4DH" TargetMode="External"/><Relationship Id="rId273" Type="http://schemas.openxmlformats.org/officeDocument/2006/relationships/hyperlink" Target="consultantplus://offline/ref=53704D287A9D21945F69E54B9F37CD8F7D8BAFFB4FE6B710229AB4B57F03D2852FEAAE5880D5CF8793E0C1510D98F1838ENA44H" TargetMode="External"/><Relationship Id="rId329" Type="http://schemas.openxmlformats.org/officeDocument/2006/relationships/hyperlink" Target="consultantplus://offline/ref=53704D287A9D21945F69E54B9F37CD8F7D8BAFFB4FE5BF122C92B4B57F03D2852FEAAE5892D5978B91E2DE58098DA7D2CBF8E19AB81303FCB92D54DANA4DH" TargetMode="External"/><Relationship Id="rId480" Type="http://schemas.openxmlformats.org/officeDocument/2006/relationships/hyperlink" Target="consultantplus://offline/ref=AC671ABBED545C5051C82C04537B68D30FBB6FA10316E2AE0DF81E9A0C0E29BAEEC4E2F8C2A0D6209A5625075FO442H" TargetMode="External"/><Relationship Id="rId536" Type="http://schemas.openxmlformats.org/officeDocument/2006/relationships/hyperlink" Target="consultantplus://offline/ref=AC671ABBED545C5051C83209451736DA05B331AB0B14E1F158A818CD535E2FEFBC84BCA183E6C5209A4826035D406941E53C138434F88B4A68AEB7BAO147H" TargetMode="External"/><Relationship Id="rId701" Type="http://schemas.openxmlformats.org/officeDocument/2006/relationships/hyperlink" Target="consultantplus://offline/ref=AC671ABBED545C5051C83209451736DA05B331AB0B15E0F852AB18CD535E2FEFBC84BCA183E6C5209A4827065F406941E53C138434F88B4A68AEB7BAO147H" TargetMode="External"/><Relationship Id="rId68" Type="http://schemas.openxmlformats.org/officeDocument/2006/relationships/hyperlink" Target="consultantplus://offline/ref=53704D287A9D21945F69E54B9F37CD8F7D8BAFFB4FE4BE172299B4B57F03D2852FEAAE5892D5978B91E2DF510C8DA7D2CBF8E19AB81303FCB92D54DANA4DH" TargetMode="External"/><Relationship Id="rId133" Type="http://schemas.openxmlformats.org/officeDocument/2006/relationships/hyperlink" Target="consultantplus://offline/ref=53704D287A9D21945F69E54B9F37CD8F7D8BAFFB4FE4B417219FB4B57F03D2852FEAAE5892D5978B91E2DD500F8DA7D2CBF8E19AB81303FCB92D54DANA4DH" TargetMode="External"/><Relationship Id="rId175" Type="http://schemas.openxmlformats.org/officeDocument/2006/relationships/hyperlink" Target="consultantplus://offline/ref=53704D287A9D21945F69E54B9F37CD8F7D8BAFFB4FE5BF122C92B4B57F03D2852FEAAE5892D5978B91E2DF50058DA7D2CBF8E19AB81303FCB92D54DANA4DH" TargetMode="External"/><Relationship Id="rId340" Type="http://schemas.openxmlformats.org/officeDocument/2006/relationships/hyperlink" Target="consultantplus://offline/ref=53704D287A9D21945F69E54B9F37CD8F7D8BAFFB4FE5B516269CB4B57F03D2852FEAAE5880D5CF8793E0C1510D98F1838ENA44H" TargetMode="External"/><Relationship Id="rId578" Type="http://schemas.openxmlformats.org/officeDocument/2006/relationships/hyperlink" Target="consultantplus://offline/ref=AC671ABBED545C5051C82C04537B68D30FBA69A30C15E2AE0DF81E9A0C0E29BAFCC4BAF4C0A2CA28934373561A1E3012A3771F8628E48A4BO74FH" TargetMode="External"/><Relationship Id="rId200" Type="http://schemas.openxmlformats.org/officeDocument/2006/relationships/hyperlink" Target="consultantplus://offline/ref=53704D287A9D21945F69E54B9F37CD8F7D8BAFFB4FE5BF122C92B4B57F03D2852FEAAE5892D5978B91E2DF570A8DA7D2CBF8E19AB81303FCB92D54DANA4DH" TargetMode="External"/><Relationship Id="rId382" Type="http://schemas.openxmlformats.org/officeDocument/2006/relationships/hyperlink" Target="consultantplus://offline/ref=53704D287A9D21945F69E54B9F37CD8F7D8BAFFB4FE5BF1B209CB4B57F03D2852FEAAE5892D5978B91E2DF530D8DA7D2CBF8E19AB81303FCB92D54DANA4DH" TargetMode="External"/><Relationship Id="rId438" Type="http://schemas.openxmlformats.org/officeDocument/2006/relationships/hyperlink" Target="consultantplus://offline/ref=53704D287A9D21945F69FB46895B93867783F2F24BE4BC4579CEB2E22053D4D07DAAF001D393848B91FCDD500CN84FH" TargetMode="External"/><Relationship Id="rId603" Type="http://schemas.openxmlformats.org/officeDocument/2006/relationships/hyperlink" Target="consultantplus://offline/ref=AC671ABBED545C5051C83209451736DA05B331AB0B14E1F158A818CD535E2FEFBC84BCA183E6C5209A4825075B406941E53C138434F88B4A68AEB7BAO147H" TargetMode="External"/><Relationship Id="rId645" Type="http://schemas.openxmlformats.org/officeDocument/2006/relationships/hyperlink" Target="consultantplus://offline/ref=AC671ABBED545C5051C83209451736DA05B331AB0B14E9F156AA18CD535E2FEFBC84BCA183E6C5209A48270656406941E53C138434F88B4A68AEB7BAO147H" TargetMode="External"/><Relationship Id="rId687" Type="http://schemas.openxmlformats.org/officeDocument/2006/relationships/hyperlink" Target="consultantplus://offline/ref=AC671ABBED545C5051C83209451736DA05B331AB0B15E1F958A418CD535E2FEFBC84BCA183E6C5209A48260F58406941E53C138434F88B4A68AEB7BAO147H" TargetMode="External"/><Relationship Id="rId242" Type="http://schemas.openxmlformats.org/officeDocument/2006/relationships/hyperlink" Target="consultantplus://offline/ref=53704D287A9D21945F69E54B9F37CD8F7D8BAFFB4FE5BF122C92B4B57F03D2852FEAAE5892D5978B91E2DE510E8DA7D2CBF8E19AB81303FCB92D54DANA4DH" TargetMode="External"/><Relationship Id="rId284" Type="http://schemas.openxmlformats.org/officeDocument/2006/relationships/hyperlink" Target="consultantplus://offline/ref=53704D287A9D21945F69E54B9F37CD8F7D8BAFFB4FE6B5142C9FB4B57F03D2852FEAAE5892D5978B91E2DF560B8DA7D2CBF8E19AB81303FCB92D54DANA4DH" TargetMode="External"/><Relationship Id="rId491" Type="http://schemas.openxmlformats.org/officeDocument/2006/relationships/hyperlink" Target="consultantplus://offline/ref=AC671ABBED545C5051C83209451736DA05B331AB0B16E8FC50A818CD535E2FEFBC84BCA183E6C5209A48270559406941E53C138434F88B4A68AEB7BAO147H" TargetMode="External"/><Relationship Id="rId505" Type="http://schemas.openxmlformats.org/officeDocument/2006/relationships/image" Target="media/image6.wmf"/><Relationship Id="rId712" Type="http://schemas.openxmlformats.org/officeDocument/2006/relationships/image" Target="media/image14.wmf"/><Relationship Id="rId37" Type="http://schemas.openxmlformats.org/officeDocument/2006/relationships/hyperlink" Target="consultantplus://offline/ref=53704D287A9D21945F69E54B9F37CD8F7D8BAFFB49E1B51B2C91E9BF775ADE8728E5F15D95C4978893FCDE501384F382N846H" TargetMode="External"/><Relationship Id="rId79" Type="http://schemas.openxmlformats.org/officeDocument/2006/relationships/hyperlink" Target="consultantplus://offline/ref=53704D287A9D21945F69E54B9F37CD8F7D8BAFFB4FE4B417219FB4B57F03D2852FEAAE5892D5978B91E2DF57048DA7D2CBF8E19AB81303FCB92D54DANA4DH" TargetMode="External"/><Relationship Id="rId102" Type="http://schemas.openxmlformats.org/officeDocument/2006/relationships/hyperlink" Target="consultantplus://offline/ref=53704D287A9D21945F69E54B9F37CD8F7D8BAFFB4FE4B71A229CB4B57F03D2852FEAAE5892D5978B91E2DF51058DA7D2CBF8E19AB81303FCB92D54DANA4DH" TargetMode="External"/><Relationship Id="rId144" Type="http://schemas.openxmlformats.org/officeDocument/2006/relationships/hyperlink" Target="consultantplus://offline/ref=53704D287A9D21945F69E54B9F37CD8F7D8BAFFB4FE5BF122C92B4B57F03D2852FEAAE5892D5978B91E2DF50058DA7D2CBF8E19AB81303FCB92D54DANA4DH" TargetMode="External"/><Relationship Id="rId547" Type="http://schemas.openxmlformats.org/officeDocument/2006/relationships/hyperlink" Target="consultantplus://offline/ref=AC671ABBED545C5051C83209451736DA05B331AB0B15E9F052AC18CD535E2FEFBC84BCA183E6C5209A48270E5B406941E53C138434F88B4A68AEB7BAO147H" TargetMode="External"/><Relationship Id="rId589" Type="http://schemas.openxmlformats.org/officeDocument/2006/relationships/hyperlink" Target="consultantplus://offline/ref=AC671ABBED545C5051C82C04537B68D30AB966A10D1FBFA405A112980B0176ADFB8DB6F5C0A2CA26911C76430B463F12BF681E9834E68BO443H" TargetMode="External"/><Relationship Id="rId90" Type="http://schemas.openxmlformats.org/officeDocument/2006/relationships/hyperlink" Target="consultantplus://offline/ref=53704D287A9D21945F69E54B9F37CD8F7D8BAFFB4FE5B315279AB4B57F03D2852FEAAE5892D5978B91E2DF510A8DA7D2CBF8E19AB81303FCB92D54DANA4DH" TargetMode="External"/><Relationship Id="rId186" Type="http://schemas.openxmlformats.org/officeDocument/2006/relationships/hyperlink" Target="consultantplus://offline/ref=53704D287A9D21945F69E54B9F37CD8F7D8BAFFB4FE5BF122C92B4B57F03D2852FEAAE5892D5978B91E2DF50058DA7D2CBF8E19AB81303FCB92D54DANA4DH" TargetMode="External"/><Relationship Id="rId351" Type="http://schemas.openxmlformats.org/officeDocument/2006/relationships/hyperlink" Target="consultantplus://offline/ref=53704D287A9D21945F69E54B9F37CD8F7D8BAFFB4FE5BF1B209CB4B57F03D2852FEAAE5892D5978B91E2DF500A8DA7D2CBF8E19AB81303FCB92D54DANA4DH" TargetMode="External"/><Relationship Id="rId393" Type="http://schemas.openxmlformats.org/officeDocument/2006/relationships/hyperlink" Target="consultantplus://offline/ref=53704D287A9D21945F69FB46895B93867783F2F24BE7BC4579CEB2E22053D4D06FAAA80DD195928899E98B0149D3FE818DB3ED98A40F02FDNA4EH" TargetMode="External"/><Relationship Id="rId407" Type="http://schemas.openxmlformats.org/officeDocument/2006/relationships/hyperlink" Target="consultantplus://offline/ref=53704D287A9D21945F69FB46895B93867783F2F24BE7BC4579CEB2E22053D4D06FAAA80DD1929A8B98E98B0149D3FE818DB3ED98A40F02FDNA4EH" TargetMode="External"/><Relationship Id="rId449" Type="http://schemas.openxmlformats.org/officeDocument/2006/relationships/hyperlink" Target="consultantplus://offline/ref=53704D287A9D21945F69E54B9F37CD8F7D8BAFFB4FE5BF1B209CB4B57F03D2852FEAAE5892D5978B91E2DF56098DA7D2CBF8E19AB81303FCB92D54DANA4DH" TargetMode="External"/><Relationship Id="rId614" Type="http://schemas.openxmlformats.org/officeDocument/2006/relationships/image" Target="media/image13.wmf"/><Relationship Id="rId656" Type="http://schemas.openxmlformats.org/officeDocument/2006/relationships/hyperlink" Target="consultantplus://offline/ref=AC671ABBED545C5051C83209451736DA05B331AB0B14E1F158A818CD535E2FEFBC84BCA183E6C5209A4825015F406941E53C138434F88B4A68AEB7BAO147H" TargetMode="External"/><Relationship Id="rId211" Type="http://schemas.openxmlformats.org/officeDocument/2006/relationships/hyperlink" Target="consultantplus://offline/ref=53704D287A9D21945F69E54B9F37CD8F7D8BAFFB4FE5BF122C92B4B57F03D2852FEAAE5892D5978B91E2DF58048DA7D2CBF8E19AB81303FCB92D54DANA4DH" TargetMode="External"/><Relationship Id="rId253" Type="http://schemas.openxmlformats.org/officeDocument/2006/relationships/hyperlink" Target="consultantplus://offline/ref=53704D287A9D21945F69E54B9F37CD8F7D8BAFFB4FE5BF122C92B4B57F03D2852FEAAE5892D5978B91E2DE52098DA7D2CBF8E19AB81303FCB92D54DANA4DH" TargetMode="External"/><Relationship Id="rId295" Type="http://schemas.openxmlformats.org/officeDocument/2006/relationships/hyperlink" Target="consultantplus://offline/ref=53704D287A9D21945F69E54B9F37CD8F7D8BAFFB4FE4BE172299B4B57F03D2852FEAAE5892D5978B91E2DE500C8DA7D2CBF8E19AB81303FCB92D54DANA4DH" TargetMode="External"/><Relationship Id="rId309" Type="http://schemas.openxmlformats.org/officeDocument/2006/relationships/hyperlink" Target="consultantplus://offline/ref=53704D287A9D21945F69FB46895B93867689F5F047E2BC4579CEB2E22053D4D06FAAA80DD1919A8B91E98B0149D3FE818DB3ED98A40F02FDNA4EH" TargetMode="External"/><Relationship Id="rId460" Type="http://schemas.openxmlformats.org/officeDocument/2006/relationships/hyperlink" Target="consultantplus://offline/ref=53704D287A9D21945F69FB46895B93867681F3FE4AEDBC4579CEB2E22053D4D06FAAA80DD1919A8F91E98B0149D3FE818DB3ED98A40F02FDNA4EH" TargetMode="External"/><Relationship Id="rId516" Type="http://schemas.openxmlformats.org/officeDocument/2006/relationships/hyperlink" Target="consultantplus://offline/ref=AC671ABBED545C5051C83209451736DA05B331AB0B14E1F158A818CD535E2FEFBC84BCA183E6C5209A4826045B406941E53C138434F88B4A68AEB7BAO147H" TargetMode="External"/><Relationship Id="rId698" Type="http://schemas.openxmlformats.org/officeDocument/2006/relationships/hyperlink" Target="consultantplus://offline/ref=AC671ABBED545C5051C82C04537B68D30FBA69A30C15E2AE0DF81E9A0C0E29BAFCC4BAF4C0A2C922994373561A1E3012A3771F8628E48A4BO74FH" TargetMode="External"/><Relationship Id="rId48" Type="http://schemas.openxmlformats.org/officeDocument/2006/relationships/hyperlink" Target="consultantplus://offline/ref=53704D287A9D21945F69E54B9F37CD8F7D8BAFFB4FE5B315279AB4B57F03D2852FEAAE5892D5978B91E2DF50058DA7D2CBF8E19AB81303FCB92D54DANA4DH" TargetMode="External"/><Relationship Id="rId113" Type="http://schemas.openxmlformats.org/officeDocument/2006/relationships/hyperlink" Target="consultantplus://offline/ref=53704D287A9D21945F69E54B9F37CD8F7D8BAFFB4FE4B417219FB4B57F03D2852FEAAE5892D5978B91E2DE590C8DA7D2CBF8E19AB81303FCB92D54DANA4DH" TargetMode="External"/><Relationship Id="rId320" Type="http://schemas.openxmlformats.org/officeDocument/2006/relationships/hyperlink" Target="consultantplus://offline/ref=53704D287A9D21945F69FB46895B93867782F5F54AEDBC4579CEB2E22053D4D07DAAF001D393848B91FCDD500CN84FH" TargetMode="External"/><Relationship Id="rId558" Type="http://schemas.openxmlformats.org/officeDocument/2006/relationships/image" Target="media/image10.wmf"/><Relationship Id="rId723" Type="http://schemas.openxmlformats.org/officeDocument/2006/relationships/hyperlink" Target="consultantplus://offline/ref=AC671ABBED545C5051C83209451736DA05B331AB0B16E8FC50A818CD535E2FEFBC84BCA183E6C5209A48260057406941E53C138434F88B4A68AEB7BAO147H" TargetMode="External"/><Relationship Id="rId155" Type="http://schemas.openxmlformats.org/officeDocument/2006/relationships/hyperlink" Target="consultantplus://offline/ref=53704D287A9D21945F69E54B9F37CD8F7D8BAFFB4FE4B417219FB4B57F03D2852FEAAE5892D5978B91E2DD51098DA7D2CBF8E19AB81303FCB92D54DANA4DH" TargetMode="External"/><Relationship Id="rId197" Type="http://schemas.openxmlformats.org/officeDocument/2006/relationships/hyperlink" Target="consultantplus://offline/ref=53704D287A9D21945F69E54B9F37CD8F7D8BAFFB4FE4B417219FB4B57F03D2852FEAAE5892D5978B91E2DD53048DA7D2CBF8E19AB81303FCB92D54DANA4DH" TargetMode="External"/><Relationship Id="rId362" Type="http://schemas.openxmlformats.org/officeDocument/2006/relationships/hyperlink" Target="consultantplus://offline/ref=53704D287A9D21945F69E54B9F37CD8F7D8BAFFB4FE5B71B269AB4B57F03D2852FEAAE5892D5978B91E2DF52098DA7D2CBF8E19AB81303FCB92D54DANA4DH" TargetMode="External"/><Relationship Id="rId418" Type="http://schemas.openxmlformats.org/officeDocument/2006/relationships/hyperlink" Target="consultantplus://offline/ref=53704D287A9D21945F69FB46895B93867783F2F24BE7BC4579CEB2E22053D4D06FAAA80DD1949C8A96E98B0149D3FE818DB3ED98A40F02FDNA4EH" TargetMode="External"/><Relationship Id="rId625" Type="http://schemas.openxmlformats.org/officeDocument/2006/relationships/hyperlink" Target="consultantplus://offline/ref=AC671ABBED545C5051C82C04537B68D30FBB6FA20816E2AE0DF81E9A0C0E29BAFCC4BAF4C0A1CB28934373561A1E3012A3771F8628E48A4BO74FH" TargetMode="External"/><Relationship Id="rId222" Type="http://schemas.openxmlformats.org/officeDocument/2006/relationships/hyperlink" Target="consultantplus://offline/ref=53704D287A9D21945F69E54B9F37CD8F7D8BAFFB4FE5BF122C92B4B57F03D2852FEAAE5892D5978B91E2DF590A8DA7D2CBF8E19AB81303FCB92D54DANA4DH" TargetMode="External"/><Relationship Id="rId264" Type="http://schemas.openxmlformats.org/officeDocument/2006/relationships/hyperlink" Target="consultantplus://offline/ref=53704D287A9D21945F69E54B9F37CD8F7D8BAFFB4FE4B417219FB4B57F03D2852FEAAE5892D5978B91E2DD54098DA7D2CBF8E19AB81303FCB92D54DANA4DH" TargetMode="External"/><Relationship Id="rId471" Type="http://schemas.openxmlformats.org/officeDocument/2006/relationships/hyperlink" Target="consultantplus://offline/ref=53704D287A9D21945F69FB46895B93867783F1F147E6BC4579CEB2E22053D4D07DAAF001D393848B91FCDD500CN84FH" TargetMode="External"/><Relationship Id="rId667" Type="http://schemas.openxmlformats.org/officeDocument/2006/relationships/hyperlink" Target="consultantplus://offline/ref=AC671ABBED545C5051C82C04537B68D30FBA69A00C13E2AE0DF81E9A0C0E29BAEEC4E2F8C2A0D6209A5625075FO442H" TargetMode="External"/><Relationship Id="rId17" Type="http://schemas.openxmlformats.org/officeDocument/2006/relationships/hyperlink" Target="consultantplus://offline/ref=53704D287A9D21945F69FB46895B93867783F1F24CE6BC4579CEB2E22053D4D06FAAA80DD192988291E98B0149D3FE818DB3ED98A40F02FDNA4EH" TargetMode="External"/><Relationship Id="rId59" Type="http://schemas.openxmlformats.org/officeDocument/2006/relationships/hyperlink" Target="consultantplus://offline/ref=53704D287A9D21945F69E54B9F37CD8F7D8BAFFB4FE4BE172299B4B57F03D2852FEAAE5892D5978B91E2DF50058DA7D2CBF8E19AB81303FCB92D54DANA4DH" TargetMode="External"/><Relationship Id="rId124" Type="http://schemas.openxmlformats.org/officeDocument/2006/relationships/hyperlink" Target="consultantplus://offline/ref=53704D287A9D21945F69E54B9F37CD8F7D8BAFFB4FE4B417219FB4B57F03D2852FEAAE5892D5978B91E2DE59048DA7D2CBF8E19AB81303FCB92D54DANA4DH" TargetMode="External"/><Relationship Id="rId527" Type="http://schemas.openxmlformats.org/officeDocument/2006/relationships/hyperlink" Target="consultantplus://offline/ref=AC671ABBED545C5051C83209451736DA05B331AB0B15E0FF51AB18CD535E2FEFBC84BCA183E6C5209A48270759406941E53C138434F88B4A68AEB7BAO147H" TargetMode="External"/><Relationship Id="rId569" Type="http://schemas.openxmlformats.org/officeDocument/2006/relationships/hyperlink" Target="consultantplus://offline/ref=AC671ABBED545C5051C82C04537B68D30FBA69A30C15E2AE0DF81E9A0C0E29BAFCC4BAF4C0A2CB21924373561A1E3012A3771F8628E48A4BO74FH" TargetMode="External"/><Relationship Id="rId734" Type="http://schemas.openxmlformats.org/officeDocument/2006/relationships/hyperlink" Target="consultantplus://offline/ref=AC671ABBED545C5051C82C04537B68D30FBB6FA10316E2AE0DF81E9A0C0E29BAFCC4BAFDC6A99C70DE1D2A055C553C10BF6B1E87O34FH" TargetMode="External"/><Relationship Id="rId70" Type="http://schemas.openxmlformats.org/officeDocument/2006/relationships/hyperlink" Target="consultantplus://offline/ref=53704D287A9D21945F69E54B9F37CD8F7D8BAFFB4FE5BF122C92B4B57F03D2852FEAAE5892D5978B91E2DF510C8DA7D2CBF8E19AB81303FCB92D54DANA4DH" TargetMode="External"/><Relationship Id="rId166" Type="http://schemas.openxmlformats.org/officeDocument/2006/relationships/hyperlink" Target="consultantplus://offline/ref=53704D287A9D21945F69E54B9F37CD8F7D8BAFFB4FE4B417219FB4B57F03D2852FEAAE5892D5978B91E2DD520C8DA7D2CBF8E19AB81303FCB92D54DANA4DH" TargetMode="External"/><Relationship Id="rId331" Type="http://schemas.openxmlformats.org/officeDocument/2006/relationships/hyperlink" Target="consultantplus://offline/ref=53704D287A9D21945F69E54B9F37CD8F7D8BAFFB4FE6B617249EB4B57F03D2852FEAAE5892D5978B91E2DF50058DA7D2CBF8E19AB81303FCB92D54DANA4DH" TargetMode="External"/><Relationship Id="rId373" Type="http://schemas.openxmlformats.org/officeDocument/2006/relationships/hyperlink" Target="consultantplus://offline/ref=53704D287A9D21945F69E54B9F37CD8F7D8BAFFB4FE5B71B269AB4B57F03D2852FEAAE5892D5978B91E2DF52088DA7D2CBF8E19AB81303FCB92D54DANA4DH" TargetMode="External"/><Relationship Id="rId429" Type="http://schemas.openxmlformats.org/officeDocument/2006/relationships/hyperlink" Target="consultantplus://offline/ref=53704D287A9D21945F69FB46895B93867783F2F24BE7BC4579CEB2E22053D4D07DAAF001D393848B91FCDD500CN84FH" TargetMode="External"/><Relationship Id="rId580" Type="http://schemas.openxmlformats.org/officeDocument/2006/relationships/hyperlink" Target="consultantplus://offline/ref=AC671ABBED545C5051C82C04537B68D30AB966A10D1FBFA405A112980B0176ADFB8DB6F5C0A2CA26911C76430B463F12BF681E9834E68BO443H" TargetMode="External"/><Relationship Id="rId636" Type="http://schemas.openxmlformats.org/officeDocument/2006/relationships/hyperlink" Target="consultantplus://offline/ref=AC671ABBED545C5051C83209451736DA05B331AB0B14E1F158A818CD535E2FEFBC84BCA183E6C5209A48250456406941E53C138434F88B4A68AEB7BAO147H" TargetMode="External"/><Relationship Id="rId1" Type="http://schemas.openxmlformats.org/officeDocument/2006/relationships/styles" Target="styles.xml"/><Relationship Id="rId233" Type="http://schemas.openxmlformats.org/officeDocument/2006/relationships/hyperlink" Target="consultantplus://offline/ref=53704D287A9D21945F69E54B9F37CD8F7D8BAFFB4FE5BF122C92B4B57F03D2852FEAAE5892D5978B91E2DE500B8DA7D2CBF8E19AB81303FCB92D54DANA4DH" TargetMode="External"/><Relationship Id="rId440" Type="http://schemas.openxmlformats.org/officeDocument/2006/relationships/hyperlink" Target="consultantplus://offline/ref=53704D287A9D21945F69E54B9F37CD8F7D8BAFFB4FE4B71A229CB4B57F03D2852FEAAE5892D5978B91E2DF51058DA7D2CBF8E19AB81303FCB92D54DANA4DH" TargetMode="External"/><Relationship Id="rId678" Type="http://schemas.openxmlformats.org/officeDocument/2006/relationships/hyperlink" Target="consultantplus://offline/ref=AC671ABBED545C5051C82C04537B68D30FBA69A30C15E2AE0DF81E9A0C0E29BAFCC4BAF4C0A2CC22924373561A1E3012A3771F8628E48A4BO74FH" TargetMode="External"/><Relationship Id="rId28" Type="http://schemas.openxmlformats.org/officeDocument/2006/relationships/hyperlink" Target="consultantplus://offline/ref=53704D287A9D21945F69E54B9F37CD8F7D8BAFFB47E1B1102191E9BF775ADE8728E5F15D95C4978893FCDE501384F382N846H" TargetMode="External"/><Relationship Id="rId275" Type="http://schemas.openxmlformats.org/officeDocument/2006/relationships/hyperlink" Target="consultantplus://offline/ref=53704D287A9D21945F69FB46895B93867782F5F54AEDBC4579CEB2E22053D4D07DAAF001D393848B91FCDD500CN84FH" TargetMode="External"/><Relationship Id="rId300" Type="http://schemas.openxmlformats.org/officeDocument/2006/relationships/hyperlink" Target="consultantplus://offline/ref=53704D287A9D21945F69E54B9F37CD8F7D8BAFFB4FE4BE172299B4B57F03D2852FEAAE5892D5978B91E2DE50088DA7D2CBF8E19AB81303FCB92D54DANA4DH" TargetMode="External"/><Relationship Id="rId482" Type="http://schemas.openxmlformats.org/officeDocument/2006/relationships/hyperlink" Target="consultantplus://offline/ref=AC671ABBED545C5051C83209451736DA05B331AB0B14E1F158A818CD535E2FEFBC84BCA183E6C5209A4826045C406941E53C138434F88B4A68AEB7BAO147H" TargetMode="External"/><Relationship Id="rId538" Type="http://schemas.openxmlformats.org/officeDocument/2006/relationships/hyperlink" Target="consultantplus://offline/ref=AC671ABBED545C5051C83209451736DA05B331AB0B14E1F158A818CD535E2FEFBC84BCA183E6C5209A4826035A406941E53C138434F88B4A68AEB7BAO147H" TargetMode="External"/><Relationship Id="rId703" Type="http://schemas.openxmlformats.org/officeDocument/2006/relationships/hyperlink" Target="consultantplus://offline/ref=AC671ABBED545C5051C83209451736DA05B331AB0B15E0F852AB18CD535E2FEFBC84BCA183E6C5209A4827065A406941E53C138434F88B4A68AEB7BAO147H" TargetMode="External"/><Relationship Id="rId81" Type="http://schemas.openxmlformats.org/officeDocument/2006/relationships/hyperlink" Target="consultantplus://offline/ref=53704D287A9D21945F69FB46895B93867689F5F047E2BC4579CEB2E22053D4D06FAAA80DD1919A8B91E98B0149D3FE818DB3ED98A40F02FDNA4EH" TargetMode="External"/><Relationship Id="rId135" Type="http://schemas.openxmlformats.org/officeDocument/2006/relationships/hyperlink" Target="consultantplus://offline/ref=53704D287A9D21945F69E54B9F37CD8F7D8BAFFB4FE4B417219FB4B57F03D2852FEAAE5892D5978B91E2DD50098DA7D2CBF8E19AB81303FCB92D54DANA4DH" TargetMode="External"/><Relationship Id="rId177" Type="http://schemas.openxmlformats.org/officeDocument/2006/relationships/hyperlink" Target="consultantplus://offline/ref=53704D287A9D21945F69E54B9F37CD8F7D8BAFFB4FE5B7142C9FB4B57F03D2852FEAAE5892D5978B91E2DF540A8DA7D2CBF8E19AB81303FCB92D54DANA4DH" TargetMode="External"/><Relationship Id="rId342" Type="http://schemas.openxmlformats.org/officeDocument/2006/relationships/hyperlink" Target="consultantplus://offline/ref=53704D287A9D21945F69E54B9F37CD8F7D8BAFFB4FE4BF1A2C9EB4B57F03D2852FEAAE5892D5978B91E2DF510D8DA7D2CBF8E19AB81303FCB92D54DANA4DH" TargetMode="External"/><Relationship Id="rId384" Type="http://schemas.openxmlformats.org/officeDocument/2006/relationships/hyperlink" Target="consultantplus://offline/ref=53704D287A9D21945F69E54B9F37CD8F7D8BAFFB4FE4BF1A2C9EB4B57F03D2852FEAAE5892D5978B91E2DF53098DA7D2CBF8E19AB81303FCB92D54DANA4DH" TargetMode="External"/><Relationship Id="rId591" Type="http://schemas.openxmlformats.org/officeDocument/2006/relationships/hyperlink" Target="consultantplus://offline/ref=AC671ABBED545C5051C83209451736DA05B331AB0B14E1F158A818CD535E2FEFBC84BCA183E6C5209A48260E5E406941E53C138434F88B4A68AEB7BAO147H" TargetMode="External"/><Relationship Id="rId605" Type="http://schemas.openxmlformats.org/officeDocument/2006/relationships/hyperlink" Target="consultantplus://offline/ref=AC671ABBED545C5051C83209451736DA05B331AB0B16E8FC50A818CD535E2FEFBC84BCA183E6C5209A4826015E406941E53C138434F88B4A68AEB7BAO147H" TargetMode="External"/><Relationship Id="rId202" Type="http://schemas.openxmlformats.org/officeDocument/2006/relationships/hyperlink" Target="consultantplus://offline/ref=53704D287A9D21945F69E54B9F37CD8F7D8BAFFB4FE5BF122C92B4B57F03D2852FEAAE5892D5978B91E2DF580D8DA7D2CBF8E19AB81303FCB92D54DANA4DH" TargetMode="External"/><Relationship Id="rId244" Type="http://schemas.openxmlformats.org/officeDocument/2006/relationships/hyperlink" Target="consultantplus://offline/ref=53704D287A9D21945F69E54B9F37CD8F7D8BAFFB4FE5BF122C92B4B57F03D2852FEAAE5892D5978B91E2DE51088DA7D2CBF8E19AB81303FCB92D54DANA4DH" TargetMode="External"/><Relationship Id="rId647" Type="http://schemas.openxmlformats.org/officeDocument/2006/relationships/hyperlink" Target="consultantplus://offline/ref=AC671ABBED545C5051C82C04537B68D30FBA69A30C15E2AE0DF81E9A0C0E29BAFCC4BAF4C0A3C8249A4373561A1E3012A3771F8628E48A4BO74FH" TargetMode="External"/><Relationship Id="rId689" Type="http://schemas.openxmlformats.org/officeDocument/2006/relationships/hyperlink" Target="consultantplus://offline/ref=AC671ABBED545C5051C83209451736DA05B331AB0B16E8FC50A818CD535E2FEFBC84BCA183E6C5209A48260157406941E53C138434F88B4A68AEB7BAO147H" TargetMode="External"/><Relationship Id="rId39" Type="http://schemas.openxmlformats.org/officeDocument/2006/relationships/hyperlink" Target="consultantplus://offline/ref=53704D287A9D21945F69E54B9F37CD8F7D8BAFFB46E4BE172391E9BF775ADE8728E5F15D95C4978893FCDE501384F382N846H" TargetMode="External"/><Relationship Id="rId286" Type="http://schemas.openxmlformats.org/officeDocument/2006/relationships/hyperlink" Target="consultantplus://offline/ref=53704D287A9D21945F69E54B9F37CD8F7D8BAFFB4FE5BE162D92B4B57F03D2852FEAAE5892D5978B91E2DF510F8DA7D2CBF8E19AB81303FCB92D54DANA4DH" TargetMode="External"/><Relationship Id="rId451" Type="http://schemas.openxmlformats.org/officeDocument/2006/relationships/hyperlink" Target="consultantplus://offline/ref=53704D287A9D21945F69E54B9F37CD8F7D8BAFFB4FE4BF1A2C9EB4B57F03D2852FEAAE5892D5978B91E2DF590E8DA7D2CBF8E19AB81303FCB92D54DANA4DH" TargetMode="External"/><Relationship Id="rId493" Type="http://schemas.openxmlformats.org/officeDocument/2006/relationships/image" Target="media/image3.wmf"/><Relationship Id="rId507" Type="http://schemas.openxmlformats.org/officeDocument/2006/relationships/hyperlink" Target="consultantplus://offline/ref=AC671ABBED545C5051C83209451736DA05B331AB0B15E9F052AC18CD535E2FEFBC84BCA183E6C5209A4827005E406941E53C138434F88B4A68AEB7BAO147H" TargetMode="External"/><Relationship Id="rId549" Type="http://schemas.openxmlformats.org/officeDocument/2006/relationships/hyperlink" Target="consultantplus://offline/ref=AC671ABBED545C5051C83209451736DA05B331AB0B14E1F158A818CD535E2FEFBC84BCA183E6C5209A4826025B406941E53C138434F88B4A68AEB7BAO147H" TargetMode="External"/><Relationship Id="rId714" Type="http://schemas.openxmlformats.org/officeDocument/2006/relationships/hyperlink" Target="consultantplus://offline/ref=AC671ABBED545C5051C83209451736DA05B331AB0B16E8FC50A818CD535E2FEFBC84BCA183E6C5209A48260059406941E53C138434F88B4A68AEB7BAO147H" TargetMode="External"/><Relationship Id="rId50" Type="http://schemas.openxmlformats.org/officeDocument/2006/relationships/hyperlink" Target="consultantplus://offline/ref=53704D287A9D21945F69E54B9F37CD8F7D8BAFFB4FE4BF1A2C9EB4B57F03D2852FEAAE5892D5978B91E2DF500A8DA7D2CBF8E19AB81303FCB92D54DANA4DH" TargetMode="External"/><Relationship Id="rId104" Type="http://schemas.openxmlformats.org/officeDocument/2006/relationships/hyperlink" Target="consultantplus://offline/ref=53704D287A9D21945F69E54B9F37CD8F7D8BAFFB4FE4B417219FB4B57F03D2852FEAAE5892D5978B91E2DE580C8DA7D2CBF8E19AB81303FCB92D54DANA4DH" TargetMode="External"/><Relationship Id="rId146" Type="http://schemas.openxmlformats.org/officeDocument/2006/relationships/hyperlink" Target="consultantplus://offline/ref=53704D287A9D21945F69E54B9F37CD8F7D8BAFFB4FE5BF122C92B4B57F03D2852FEAAE5892D5978B91E2DF50058DA7D2CBF8E19AB81303FCB92D54DANA4DH" TargetMode="External"/><Relationship Id="rId188" Type="http://schemas.openxmlformats.org/officeDocument/2006/relationships/hyperlink" Target="consultantplus://offline/ref=53704D287A9D21945F69E54B9F37CD8F7D8BAFFB4FE4B417219FB4B57F03D2852FEAAE5892D5978B91E2DD530D8DA7D2CBF8E19AB81303FCB92D54DANA4DH" TargetMode="External"/><Relationship Id="rId311" Type="http://schemas.openxmlformats.org/officeDocument/2006/relationships/hyperlink" Target="consultantplus://offline/ref=53704D287A9D21945F69E54B9F37CD8F7D8BAFFB4FE5BF122C92B4B57F03D2852FEAAE5892D5978B91E2DE580F8DA7D2CBF8E19AB81303FCB92D54DANA4DH" TargetMode="External"/><Relationship Id="rId353" Type="http://schemas.openxmlformats.org/officeDocument/2006/relationships/hyperlink" Target="consultantplus://offline/ref=53704D287A9D21945F69E54B9F37CD8F7D8BAFFB4FE5BF1B209CB4B57F03D2852FEAAE5892D5978B91E2DF500A8DA7D2CBF8E19AB81303FCB92D54DANA4DH" TargetMode="External"/><Relationship Id="rId395" Type="http://schemas.openxmlformats.org/officeDocument/2006/relationships/hyperlink" Target="consultantplus://offline/ref=53704D287A9D21945F69FB46895B93867783F2F24BE7BC4579CEB2E22053D4D06FAAA80DD1949A8896E98B0149D3FE818DB3ED98A40F02FDNA4EH" TargetMode="External"/><Relationship Id="rId409" Type="http://schemas.openxmlformats.org/officeDocument/2006/relationships/hyperlink" Target="consultantplus://offline/ref=53704D287A9D21945F69FB46895B93867783F2F24BE7BC4579CEB2E22053D4D06FAAA80DD1959D8890E98B0149D3FE818DB3ED98A40F02FDNA4EH" TargetMode="External"/><Relationship Id="rId560" Type="http://schemas.openxmlformats.org/officeDocument/2006/relationships/hyperlink" Target="consultantplus://offline/ref=AC671ABBED545C5051C83209451736DA05B331AB0B14E1F158A818CD535E2FEFBC84BCA183E6C5209A4826015C406941E53C138434F88B4A68AEB7BAO147H" TargetMode="External"/><Relationship Id="rId92" Type="http://schemas.openxmlformats.org/officeDocument/2006/relationships/hyperlink" Target="consultantplus://offline/ref=53704D287A9D21945F69E54B9F37CD8F7D8BAFFB4FE5B315279AB4B57F03D2852FEAAE5892D5978B91E2DF51048DA7D2CBF8E19AB81303FCB92D54DANA4DH" TargetMode="External"/><Relationship Id="rId213" Type="http://schemas.openxmlformats.org/officeDocument/2006/relationships/hyperlink" Target="consultantplus://offline/ref=53704D287A9D21945F69E54B9F37CD8F7D8BAFFB4FE5BF122C92B4B57F03D2852FEAAE5892D5978B91E2DF590C8DA7D2CBF8E19AB81303FCB92D54DANA4DH" TargetMode="External"/><Relationship Id="rId420" Type="http://schemas.openxmlformats.org/officeDocument/2006/relationships/hyperlink" Target="consultantplus://offline/ref=53704D287A9D21945F69FB46895B93867689F6F547ECBC4579CEB2E22053D4D06FAAA80FD69991DEC0A68A5D0F84ED828FB3EE98BBN044H" TargetMode="External"/><Relationship Id="rId616" Type="http://schemas.openxmlformats.org/officeDocument/2006/relationships/hyperlink" Target="consultantplus://offline/ref=AC671ABBED545C5051C82C04537B68D30FBB6AA70C1CE2AE0DF81E9A0C0E29BAFCC4BAF4C2AACF26994373561A1E3012A3771F8628E48A4BO74FH" TargetMode="External"/><Relationship Id="rId658" Type="http://schemas.openxmlformats.org/officeDocument/2006/relationships/hyperlink" Target="consultantplus://offline/ref=AC671ABBED545C5051C83209451736DA05B331AB0B14E1F158A818CD535E2FEFBC84BCA183E6C5209A4825015D406941E53C138434F88B4A68AEB7BAO147H" TargetMode="External"/><Relationship Id="rId255" Type="http://schemas.openxmlformats.org/officeDocument/2006/relationships/hyperlink" Target="consultantplus://offline/ref=53704D287A9D21945F69E54B9F37CD8F7D8BAFFB4FE5BF122C92B4B57F03D2852FEAAE5892D5978B91E2DE520B8DA7D2CBF8E19AB81303FCB92D54DANA4DH" TargetMode="External"/><Relationship Id="rId297" Type="http://schemas.openxmlformats.org/officeDocument/2006/relationships/hyperlink" Target="consultantplus://offline/ref=53704D287A9D21945F69E54B9F37CD8F7D8BAFFB4FE4BE172299B4B57F03D2852FEAAE5892D5978B91E2DE500F8DA7D2CBF8E19AB81303FCB92D54DANA4DH" TargetMode="External"/><Relationship Id="rId462" Type="http://schemas.openxmlformats.org/officeDocument/2006/relationships/hyperlink" Target="consultantplus://offline/ref=53704D287A9D21945F69FB46895B93867287F9F34DEFE14F7197BEE0275C8BC768E3A40CD1919B8F9AB68E14588BF18191ACEC86B80D03NF45H" TargetMode="External"/><Relationship Id="rId518" Type="http://schemas.openxmlformats.org/officeDocument/2006/relationships/hyperlink" Target="consultantplus://offline/ref=AC671ABBED545C5051C83209451736DA05B331AB0B15EDFE53AC18CD535E2FEFBC84BCA183E6C5209A48270558406941E53C138434F88B4A68AEB7BAO147H" TargetMode="External"/><Relationship Id="rId725" Type="http://schemas.openxmlformats.org/officeDocument/2006/relationships/hyperlink" Target="consultantplus://offline/ref=AC671ABBED545C5051C82C04537B68D30FBA69A30C15E2AE0DF81E9A0C0E29BAFCC4BAF4C0A2CA209E4373561A1E3012A3771F8628E48A4BO74FH" TargetMode="External"/><Relationship Id="rId115" Type="http://schemas.openxmlformats.org/officeDocument/2006/relationships/hyperlink" Target="consultantplus://offline/ref=53704D287A9D21945F69E54B9F37CD8F7D8BAFFB4FE5BF122C92B4B57F03D2852FEAAE5892D5978B91E2DF56058DA7D2CBF8E19AB81303FCB92D54DANA4DH" TargetMode="External"/><Relationship Id="rId157" Type="http://schemas.openxmlformats.org/officeDocument/2006/relationships/hyperlink" Target="consultantplus://offline/ref=53704D287A9D21945F69E54B9F37CD8F7D8BAFFB4FE4B417219FB4B57F03D2852FEAAE5892D5978B91E2DD51088DA7D2CBF8E19AB81303FCB92D54DANA4DH" TargetMode="External"/><Relationship Id="rId322" Type="http://schemas.openxmlformats.org/officeDocument/2006/relationships/hyperlink" Target="consultantplus://offline/ref=53704D287A9D21945F69E54B9F37CD8F7D8BAFFB4FE5BF122C92B4B57F03D2852FEAAE5892D5978B91E2DE580E8DA7D2CBF8E19AB81303FCB92D54DANA4DH" TargetMode="External"/><Relationship Id="rId364" Type="http://schemas.openxmlformats.org/officeDocument/2006/relationships/hyperlink" Target="consultantplus://offline/ref=53704D287A9D21945F69E54B9F37CD8F7D8BAFFB4FE5B71B269AB4B57F03D2852FEAAE5892D5978B91E2DF52098DA7D2CBF8E19AB81303FCB92D54DANA4DH" TargetMode="External"/><Relationship Id="rId61" Type="http://schemas.openxmlformats.org/officeDocument/2006/relationships/hyperlink" Target="consultantplus://offline/ref=53704D287A9D21945F69E54B9F37CD8F7D8BAFFB4FE4B417219FB4B57F03D2852FEAAE5892D5978B91E2DF50048DA7D2CBF8E19AB81303FCB92D54DANA4DH" TargetMode="External"/><Relationship Id="rId199" Type="http://schemas.openxmlformats.org/officeDocument/2006/relationships/hyperlink" Target="consultantplus://offline/ref=53704D287A9D21945F69E54B9F37CD8F7D8BAFFB4FE5BF122C92B4B57F03D2852FEAAE5892D5978B91E2DF50058DA7D2CBF8E19AB81303FCB92D54DANA4DH" TargetMode="External"/><Relationship Id="rId571" Type="http://schemas.openxmlformats.org/officeDocument/2006/relationships/hyperlink" Target="consultantplus://offline/ref=AC671ABBED545C5051C83209451736DA05B331AB0B16E8FC50A818CD535E2FEFBC84BCA183E6C5209A48260256406941E53C138434F88B4A68AEB7BAO147H" TargetMode="External"/><Relationship Id="rId627" Type="http://schemas.openxmlformats.org/officeDocument/2006/relationships/hyperlink" Target="consultantplus://offline/ref=AC671ABBED545C5051C82C04537B68D30FBB6CA30812E2AE0DF81E9A0C0E29BAFCC4BAF4C0A2C820994373561A1E3012A3771F8628E48A4BO74FH" TargetMode="External"/><Relationship Id="rId669" Type="http://schemas.openxmlformats.org/officeDocument/2006/relationships/hyperlink" Target="consultantplus://offline/ref=AC671ABBED545C5051C83209451736DA05B331AB0B15EBFD52AA18CD535E2FEFBC84BCA191E69D2C984A39065E553F10A0O640H" TargetMode="External"/><Relationship Id="rId19" Type="http://schemas.openxmlformats.org/officeDocument/2006/relationships/hyperlink" Target="consultantplus://offline/ref=53704D287A9D21945F69E54B9F37CD8F7D8BAFFB47EDB3162191E9BF775ADE8728E5F15D95C4978893FCDE501384F382N846H" TargetMode="External"/><Relationship Id="rId224" Type="http://schemas.openxmlformats.org/officeDocument/2006/relationships/hyperlink" Target="consultantplus://offline/ref=53704D287A9D21945F69FB46895B93867782F5F54AEDBC4579CEB2E22053D4D07DAAF001D393848B91FCDD500CN84FH" TargetMode="External"/><Relationship Id="rId266" Type="http://schemas.openxmlformats.org/officeDocument/2006/relationships/hyperlink" Target="consultantplus://offline/ref=53704D287A9D21945F69E54B9F37CD8F7D8BAFFB4FE4BF1A2C9EB4B57F03D2852FEAAE5892D5978B91E2DF50048DA7D2CBF8E19AB81303FCB92D54DANA4DH" TargetMode="External"/><Relationship Id="rId431" Type="http://schemas.openxmlformats.org/officeDocument/2006/relationships/hyperlink" Target="consultantplus://offline/ref=53704D287A9D21945F69E54B9F37CD8F7D8BAFFB4FE4BF1A2C9EB4B57F03D2852FEAAE5892D5978B91E2DF56088DA7D2CBF8E19AB81303FCB92D54DANA4DH" TargetMode="External"/><Relationship Id="rId473" Type="http://schemas.openxmlformats.org/officeDocument/2006/relationships/hyperlink" Target="consultantplus://offline/ref=53704D287A9D21945F69E54B9F37CD8F7D8BAFFB4FE4BF1A2C9EB4B57F03D2852FEAAE5892D5978B91E2DE530C8DA7D2CBF8E19AB81303FCB92D54DANA4DH" TargetMode="External"/><Relationship Id="rId529" Type="http://schemas.openxmlformats.org/officeDocument/2006/relationships/hyperlink" Target="consultantplus://offline/ref=AC671ABBED545C5051C82C04537B68D30FBA69A30C15E2AE0DF81E9A0C0E29BAFCC4BAF4C0A2CE20924373561A1E3012A3771F8628E48A4BO74FH" TargetMode="External"/><Relationship Id="rId680" Type="http://schemas.openxmlformats.org/officeDocument/2006/relationships/hyperlink" Target="consultantplus://offline/ref=AC671ABBED545C5051C83209451736DA05B331AB0B16E8F154A918CD535E2FEFBC84BCA191E69D2C984A39065E553F10A0O640H" TargetMode="External"/><Relationship Id="rId736" Type="http://schemas.openxmlformats.org/officeDocument/2006/relationships/fontTable" Target="fontTable.xml"/><Relationship Id="rId30" Type="http://schemas.openxmlformats.org/officeDocument/2006/relationships/hyperlink" Target="consultantplus://offline/ref=53704D287A9D21945F69E54B9F37CD8F7D8BAFFB4BEDBF162791E9BF775ADE8728E5F15D95C4978893FCDE501384F382N846H" TargetMode="External"/><Relationship Id="rId126" Type="http://schemas.openxmlformats.org/officeDocument/2006/relationships/hyperlink" Target="consultantplus://offline/ref=53704D287A9D21945F69E54B9F37CD8F7D8BAFFB4FE4B417219FB4B57F03D2852FEAAE5892D5978B91E2DE59058DA7D2CBF8E19AB81303FCB92D54DANA4DH" TargetMode="External"/><Relationship Id="rId168" Type="http://schemas.openxmlformats.org/officeDocument/2006/relationships/hyperlink" Target="consultantplus://offline/ref=53704D287A9D21945F69E54B9F37CD8F7D8BAFFB4FE4B417219FB4B57F03D2852FEAAE5892D5978B91E2DD52098DA7D2CBF8E19AB81303FCB92D54DANA4DH" TargetMode="External"/><Relationship Id="rId333" Type="http://schemas.openxmlformats.org/officeDocument/2006/relationships/hyperlink" Target="consultantplus://offline/ref=53704D287A9D21945F69E54B9F37CD8F7D8BAFFB4FE6B617249EB4B57F03D2852FEAAE5892D5978B91E2DF50048DA7D2CBF8E19AB81303FCB92D54DANA4DH" TargetMode="External"/><Relationship Id="rId540" Type="http://schemas.openxmlformats.org/officeDocument/2006/relationships/hyperlink" Target="consultantplus://offline/ref=AC671ABBED545C5051C82C04537B68D30FBA69A30C15E2AE0DF81E9A0C0E29BAFCC4BAF4C0A2CE29994373561A1E3012A3771F8628E48A4BO74FH" TargetMode="External"/><Relationship Id="rId72" Type="http://schemas.openxmlformats.org/officeDocument/2006/relationships/hyperlink" Target="consultantplus://offline/ref=53704D287A9D21945F69E54B9F37CD8F7D8BAFFB4FE5BF122C92B4B57F03D2852FEAAE5892D5978B91E2DF550F8DA7D2CBF8E19AB81303FCB92D54DANA4DH" TargetMode="External"/><Relationship Id="rId375" Type="http://schemas.openxmlformats.org/officeDocument/2006/relationships/hyperlink" Target="consultantplus://offline/ref=53704D287A9D21945F69E54B9F37CD8F7D8BAFFB4FE5BF1B209CB4B57F03D2852FEAAE5892D5978B91E2DF520D8DA7D2CBF8E19AB81303FCB92D54DANA4DH" TargetMode="External"/><Relationship Id="rId582" Type="http://schemas.openxmlformats.org/officeDocument/2006/relationships/hyperlink" Target="consultantplus://offline/ref=AC671ABBED545C5051C83209451736DA05B331AB0B14E1F158A818CD535E2FEFBC84BCA183E6C5209A48260058406941E53C138434F88B4A68AEB7BAO147H" TargetMode="External"/><Relationship Id="rId638" Type="http://schemas.openxmlformats.org/officeDocument/2006/relationships/hyperlink" Target="consultantplus://offline/ref=AC671ABBED545C5051C83209451736DA05B331AB0B14E1F158A818CD535E2FEFBC84BCA183E6C5209A4825035F406941E53C138434F88B4A68AEB7BAO147H" TargetMode="External"/><Relationship Id="rId3" Type="http://schemas.openxmlformats.org/officeDocument/2006/relationships/settings" Target="settings.xml"/><Relationship Id="rId235" Type="http://schemas.openxmlformats.org/officeDocument/2006/relationships/hyperlink" Target="consultantplus://offline/ref=53704D287A9D21945F69E54B9F37CD8F7D8BAFFB4FE5BF122C92B4B57F03D2852FEAAE5892D5978B91E2DE50058DA7D2CBF8E19AB81303FCB92D54DANA4DH" TargetMode="External"/><Relationship Id="rId277" Type="http://schemas.openxmlformats.org/officeDocument/2006/relationships/hyperlink" Target="consultantplus://offline/ref=53704D287A9D21945F69E54B9F37CD8F7D8BAFFB4FE5BF122C92B4B57F03D2852FEAAE5892D5978B91E2DF50058DA7D2CBF8E19AB81303FCB92D54DANA4DH" TargetMode="External"/><Relationship Id="rId400" Type="http://schemas.openxmlformats.org/officeDocument/2006/relationships/hyperlink" Target="consultantplus://offline/ref=53704D287A9D21945F69FB46895B93867783F2F24BE7BC4579CEB2E22053D4D06FAAA80DD1949C8A96E98B0149D3FE818DB3ED98A40F02FDNA4EH" TargetMode="External"/><Relationship Id="rId442" Type="http://schemas.openxmlformats.org/officeDocument/2006/relationships/hyperlink" Target="consultantplus://offline/ref=53704D287A9D21945F69E54B9F37CD8F7D8BAFFB4FE4BF1A2C9EB4B57F03D2852FEAAE5892D5978B91E2DF570F8DA7D2CBF8E19AB81303FCB92D54DANA4DH" TargetMode="External"/><Relationship Id="rId484" Type="http://schemas.openxmlformats.org/officeDocument/2006/relationships/hyperlink" Target="consultantplus://offline/ref=AC671ABBED545C5051C83209451736DA05B331AB0B15E1F958A418CD535E2FEFBC84BCA183E6C5209A48260F58406941E53C138434F88B4A68AEB7BAO147H" TargetMode="External"/><Relationship Id="rId705" Type="http://schemas.openxmlformats.org/officeDocument/2006/relationships/hyperlink" Target="consultantplus://offline/ref=AC671ABBED545C5051C83209451736DA05B331AB0B15E0F852AB18CD535E2FEFBC84BCA183E6C5209A48270659406941E53C138434F88B4A68AEB7BAO147H" TargetMode="External"/><Relationship Id="rId137" Type="http://schemas.openxmlformats.org/officeDocument/2006/relationships/hyperlink" Target="consultantplus://offline/ref=53704D287A9D21945F69E54B9F37CD8F7D8BAFFB4FE4B417219FB4B57F03D2852FEAAE5892D5978B91E2DD50088DA7D2CBF8E19AB81303FCB92D54DANA4DH" TargetMode="External"/><Relationship Id="rId302" Type="http://schemas.openxmlformats.org/officeDocument/2006/relationships/hyperlink" Target="consultantplus://offline/ref=53704D287A9D21945F69E54B9F37CD8F7D8BAFFB4FE4BE172299B4B57F03D2852FEAAE5892D5978B91E2DE500B8DA7D2CBF8E19AB81303FCB92D54DANA4DH" TargetMode="External"/><Relationship Id="rId344" Type="http://schemas.openxmlformats.org/officeDocument/2006/relationships/hyperlink" Target="consultantplus://offline/ref=53704D287A9D21945F69E54B9F37CD8F7D8BAFFB4FE5BF122C92B4B57F03D2852FEAAE5892D5978B91E2DE580B8DA7D2CBF8E19AB81303FCB92D54DANA4DH" TargetMode="External"/><Relationship Id="rId691" Type="http://schemas.openxmlformats.org/officeDocument/2006/relationships/hyperlink" Target="consultantplus://offline/ref=AC671ABBED545C5051C82C04537B68D30FBB6FA10316E2AE0DF81E9A0C0E29BAFCC4BAF4C0A2C9279A4373561A1E3012A3771F8628E48A4BO74F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100243</Words>
  <Characters>571387</Characters>
  <Application>Microsoft Office Word</Application>
  <DocSecurity>0</DocSecurity>
  <Lines>4761</Lines>
  <Paragraphs>1340</Paragraphs>
  <ScaleCrop>false</ScaleCrop>
  <HeadingPairs>
    <vt:vector size="2" baseType="variant">
      <vt:variant>
        <vt:lpstr>Название</vt:lpstr>
      </vt:variant>
      <vt:variant>
        <vt:i4>1</vt:i4>
      </vt:variant>
    </vt:vector>
  </HeadingPairs>
  <TitlesOfParts>
    <vt:vector size="1" baseType="lpstr">
      <vt:lpstr/>
    </vt:vector>
  </TitlesOfParts>
  <Company>АГНОиПНО</Company>
  <LinksUpToDate>false</LinksUpToDate>
  <CharactersWithSpaces>670290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Васильева Вера Анатольевна</dc:creator>
  <cp:keywords/>
  <dc:description/>
  <cp:lastModifiedBy/>
  <cp:revision>1</cp:revision>
  <dcterms:created xsi:type="dcterms:W3CDTF">2019-10-22T07:56:00Z</dcterms:created>
</cp:coreProperties>
</file>