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96" w:rsidRPr="00B30EDF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>Периодическое печатное издание Совета депутатов и администрации Целинного сельсовета Коченевского района Новосибирской области</w:t>
      </w:r>
    </w:p>
    <w:p w:rsidR="00CA0A96" w:rsidRDefault="00CA0A96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CA0A96" w:rsidRPr="00CA0A96" w:rsidRDefault="005A7472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>
        <w:rPr>
          <w:rFonts w:ascii="Times New Roman" w:eastAsiaTheme="minorHAnsi" w:hAnsi="Times New Roman"/>
          <w:sz w:val="28"/>
          <w:szCs w:val="28"/>
        </w:rPr>
        <w:t>№ 14</w:t>
      </w:r>
      <w:r w:rsidR="00CA0A96"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>т 22.09</w:t>
      </w:r>
      <w:r w:rsidR="00CA0A96">
        <w:rPr>
          <w:rFonts w:ascii="Times New Roman" w:eastAsiaTheme="minorHAnsi" w:hAnsi="Times New Roman"/>
          <w:sz w:val="28"/>
          <w:szCs w:val="28"/>
        </w:rPr>
        <w:t>.2021</w:t>
      </w:r>
    </w:p>
    <w:p w:rsidR="00CA0A96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1F6B6A" w:rsidRPr="001F6B6A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F6B6A">
        <w:rPr>
          <w:rFonts w:ascii="Times New Roman" w:eastAsiaTheme="minorHAnsi" w:hAnsi="Times New Roman"/>
          <w:b/>
          <w:sz w:val="28"/>
          <w:szCs w:val="28"/>
        </w:rPr>
        <w:t>ПРОТОКОЛ</w:t>
      </w:r>
    </w:p>
    <w:p w:rsidR="001F6B6A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1F6B6A">
        <w:rPr>
          <w:rFonts w:ascii="Times New Roman" w:eastAsiaTheme="minorHAnsi" w:hAnsi="Times New Roman"/>
          <w:b/>
          <w:sz w:val="32"/>
          <w:szCs w:val="32"/>
        </w:rPr>
        <w:t>публичных слушаний по обсуждению проекта муниципального правового акта  о внесении изменений и дополнений в Устав сельского поселения Целинного сельсовета Коченевского муниципального района</w:t>
      </w:r>
      <w:r w:rsidRPr="001F6B6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F6B6A">
        <w:rPr>
          <w:rFonts w:ascii="Times New Roman" w:eastAsiaTheme="minorHAnsi" w:hAnsi="Times New Roman"/>
          <w:b/>
          <w:sz w:val="32"/>
          <w:szCs w:val="32"/>
        </w:rPr>
        <w:t>Новосибирской области</w:t>
      </w:r>
      <w:r w:rsidR="005A7472">
        <w:rPr>
          <w:rFonts w:ascii="Times New Roman" w:eastAsiaTheme="minorHAnsi" w:hAnsi="Times New Roman"/>
          <w:b/>
          <w:sz w:val="32"/>
          <w:szCs w:val="32"/>
        </w:rPr>
        <w:t xml:space="preserve"> от 22.09</w:t>
      </w:r>
      <w:r>
        <w:rPr>
          <w:rFonts w:ascii="Times New Roman" w:eastAsiaTheme="minorHAnsi" w:hAnsi="Times New Roman"/>
          <w:b/>
          <w:sz w:val="32"/>
          <w:szCs w:val="32"/>
        </w:rPr>
        <w:t>.2021г.</w:t>
      </w:r>
    </w:p>
    <w:p w:rsidR="001F6B6A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                                                     </w:t>
      </w: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ПРОТОКОЛ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публичных слушаний по обсуждению проекта муниципального правового акта  о внесении изменений и дополнений в Устав сельского поселения Целинного сельсовета Коченевского муниципального района Новосибирской области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Публичные слушания назначены решением  8 сессии Совета депутатов Целинного  сельсовета  Коченевского района Новосибирской области шестого созыва  от «13» августа  2021 года № 8/2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Дата проведения публичных слушаний: «22»сентября 2021 года.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Время проведения: с 15:00 часов до 15:30 часов.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Место проведения:  МКУК Целинный СДК, расположенный по адресу: 632653, Новосибирская область, Коченевский район, с. Целинное, ул. Школьная 10.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Председатель публичных слушаний - Флях В.В.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Секретарь публичных слушаний – Вебер Е.А.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Присутствовали: жители Целинного сельсовета в количестве 20 человек.</w:t>
      </w:r>
      <w:r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ab/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bookmarkStart w:id="0" w:name="_GoBack"/>
      <w:bookmarkEnd w:id="0"/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ПОВЕСТКА  ДНЯ: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           1.Рассмотрение проекта муниципального правового акта о внесении изменений и дополнений в Устав сельского поселения Целинного сельсовета Коченевского муниципального района Новосибирской области.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СЛУШАЛИ: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Флях Василий Васильевич, председатель Совета депутатов Целинного сельсовета Коченевского района Новосибирской области, в своем выступлении ознакомил присутствующих с проектом муниципального правового акта о внесении изменений и дополнений в Устав сельского поселения Целинного сельсовета Коченевского муниципального района Новосибирской области.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ВЫСТУПИЛИ: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         Специалист администрации Целинного сельсовета секретарь публичных слушаний  Вебер Е.А. сообщила о том, что в период подготовки публичных слушаний  поступил протест от и.о.прокуратура Коченевского района И.Е.Авхледиани на Устав Целинного сельсовета. 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lastRenderedPageBreak/>
        <w:t xml:space="preserve"> Предложение: внести в часть 1 статьи 44. «Внесение изменений и дополнений в Устав» следующие изменения:  : часть 1 изложить в следующей редакции: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«1. 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Бойко Владимир Николаевич, заместитель председателя Совета депутатов Целинного сельсовета, сообщил о том, что публичные слушания состоялись и предложил одобрить проект муниципального правового акта о внесении изменений и дополнений в Устав сельского поселения Целинного сельсовета Коченевского муниципального района Новосибирской области Устав Целинного сельсовета Коченевского района Новосибирской области, дополнить проект изменением, предложенным  прокуратурой Коченевского района.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ГОЛОСОВАЛИ: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         «За»-20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         «Против»- 0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         «Воздержались»- 0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РЕШИЛИ: Рекомендовать Совету депутатов Целинного сельсовета Коченевского района Новосибирской области принять муниципальный правовой акт о внесении изменений и дополнений в Устав сельского поселения Целинного сельсовета Коченевского муниципального района Новосибирской области с учетом предложений.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                                   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Председательствующий_______(подпись)_________________________Флях В.В.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sz w:val="23"/>
          <w:szCs w:val="23"/>
          <w:lang w:eastAsia="ru-RU"/>
        </w:rPr>
      </w:pPr>
      <w:r w:rsidRPr="005A7472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>Секретарь___________________(подпись)________________________Вебер Е.А</w:t>
      </w:r>
      <w:r w:rsidRPr="005A7472">
        <w:rPr>
          <w:rFonts w:ascii="Times New Roman" w:eastAsia="Times New Roman" w:hAnsi="Times New Roman"/>
          <w:b/>
          <w:bCs/>
          <w:kern w:val="32"/>
          <w:sz w:val="23"/>
          <w:szCs w:val="23"/>
          <w:lang w:eastAsia="ru-RU"/>
        </w:rPr>
        <w:t>.</w:t>
      </w: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sz w:val="23"/>
          <w:szCs w:val="23"/>
          <w:lang w:eastAsia="ru-RU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sz w:val="23"/>
          <w:szCs w:val="23"/>
          <w:lang w:eastAsia="ru-RU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sz w:val="23"/>
          <w:szCs w:val="23"/>
          <w:lang w:eastAsia="ru-RU"/>
        </w:rPr>
      </w:pPr>
    </w:p>
    <w:p w:rsidR="005A7472" w:rsidRPr="005A7472" w:rsidRDefault="005A7472" w:rsidP="005A7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sz w:val="23"/>
          <w:szCs w:val="23"/>
          <w:lang w:eastAsia="ru-RU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5A74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редакционного совета                                                                                  Н.Н.Баландюк</w:t>
      </w: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Pr="00CA0A96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Тираж  15 экземпляров         </w:t>
      </w:r>
    </w:p>
    <w:sectPr w:rsidR="001F6B6A" w:rsidRPr="00CA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F9"/>
    <w:rsid w:val="001F6B6A"/>
    <w:rsid w:val="00221336"/>
    <w:rsid w:val="005A7472"/>
    <w:rsid w:val="00CA0A96"/>
    <w:rsid w:val="00E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2021-05-06T07:19:00Z</cp:lastPrinted>
  <dcterms:created xsi:type="dcterms:W3CDTF">2021-05-06T07:11:00Z</dcterms:created>
  <dcterms:modified xsi:type="dcterms:W3CDTF">2021-09-24T07:38:00Z</dcterms:modified>
</cp:coreProperties>
</file>