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BE" w:rsidRDefault="006612BE" w:rsidP="0066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612BE">
        <w:rPr>
          <w:rFonts w:ascii="Times New Roman" w:hAnsi="Times New Roman" w:cs="Times New Roman"/>
          <w:b/>
          <w:sz w:val="32"/>
          <w:szCs w:val="32"/>
        </w:rPr>
        <w:t>АДМИНИСТРАЦИЯ ЦЕЛИННОГО СЕЛЬСОВЕТА КОЧЕНЕВСКОГО РАЙОНА НОВОСИБИРСКОЙ ОБЛАСТИ</w:t>
      </w:r>
      <w:r w:rsidRPr="006612BE">
        <w:rPr>
          <w:rFonts w:ascii="Times New Roman" w:hAnsi="Times New Roman" w:cs="Times New Roman"/>
          <w:b/>
          <w:sz w:val="32"/>
          <w:szCs w:val="32"/>
        </w:rPr>
        <w:br/>
      </w:r>
    </w:p>
    <w:p w:rsidR="00C20D3D" w:rsidRDefault="006612BE" w:rsidP="00661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2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12BE" w:rsidRDefault="006612BE" w:rsidP="00661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27.03.2019 № 23</w:t>
      </w:r>
    </w:p>
    <w:p w:rsidR="006612BE" w:rsidRDefault="006612BE" w:rsidP="00661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24.04.2017 № 21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bookmarkEnd w:id="0"/>
    <w:p w:rsidR="006612BE" w:rsidRDefault="006612BE" w:rsidP="00661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BE" w:rsidRDefault="006612BE" w:rsidP="00661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нормативно-правовой базы Целинного сельсовета в соответствие с действующим законодательством</w:t>
      </w:r>
    </w:p>
    <w:p w:rsidR="006612BE" w:rsidRDefault="006612BE" w:rsidP="00661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12BE" w:rsidRDefault="006612BE" w:rsidP="00661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п.2.4 Административного регламента</w:t>
      </w:r>
      <w:r w:rsidRPr="00661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612BE" w:rsidRDefault="00CC6BDD" w:rsidP="006612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« в исключительных случаях» следует 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612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612BE">
        <w:rPr>
          <w:rFonts w:ascii="Times New Roman" w:hAnsi="Times New Roman" w:cs="Times New Roman"/>
          <w:sz w:val="28"/>
          <w:szCs w:val="28"/>
        </w:rPr>
        <w:t xml:space="preserve">срок проведения выездной плановой проверки может быть продлен руководителем такого </w:t>
      </w:r>
      <w:r>
        <w:rPr>
          <w:rFonts w:ascii="Times New Roman" w:hAnsi="Times New Roman" w:cs="Times New Roman"/>
          <w:sz w:val="28"/>
          <w:szCs w:val="28"/>
        </w:rPr>
        <w:t>органа, но</w:t>
      </w:r>
      <w:r w:rsidR="006612BE">
        <w:rPr>
          <w:rFonts w:ascii="Times New Roman" w:hAnsi="Times New Roman" w:cs="Times New Roman"/>
          <w:sz w:val="28"/>
          <w:szCs w:val="28"/>
        </w:rPr>
        <w:t xml:space="preserve"> не более чем на двадцать рабочих </w:t>
      </w:r>
      <w:r>
        <w:rPr>
          <w:rFonts w:ascii="Times New Roman" w:hAnsi="Times New Roman" w:cs="Times New Roman"/>
          <w:sz w:val="28"/>
          <w:szCs w:val="28"/>
        </w:rPr>
        <w:t>дней, в</w:t>
      </w:r>
      <w:r w:rsidR="006612BE">
        <w:rPr>
          <w:rFonts w:ascii="Times New Roman" w:hAnsi="Times New Roman" w:cs="Times New Roman"/>
          <w:sz w:val="28"/>
          <w:szCs w:val="28"/>
        </w:rPr>
        <w:t xml:space="preserve"> отношении малых предприятий не более чем на пятьдесят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2B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6612BE">
        <w:rPr>
          <w:rFonts w:ascii="Times New Roman" w:hAnsi="Times New Roman" w:cs="Times New Roman"/>
          <w:sz w:val="28"/>
          <w:szCs w:val="28"/>
        </w:rPr>
        <w:t xml:space="preserve"> не более чем на пятнадцать часов».</w:t>
      </w:r>
    </w:p>
    <w:p w:rsidR="006612BE" w:rsidRPr="006612BE" w:rsidRDefault="006612BE" w:rsidP="00661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Целинного сельсовета «ВЕСТНИК» и разместить на официальном сайте администрации Целинного сельсовета в сети интернет.</w:t>
      </w:r>
    </w:p>
    <w:p w:rsidR="006612BE" w:rsidRDefault="006612BE" w:rsidP="00661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BDD" w:rsidRDefault="00CC6BDD" w:rsidP="00661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BDD" w:rsidRPr="006612BE" w:rsidRDefault="00CC6BDD" w:rsidP="00661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sectPr w:rsidR="00CC6BDD" w:rsidRPr="0066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140"/>
    <w:multiLevelType w:val="hybridMultilevel"/>
    <w:tmpl w:val="938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1C"/>
    <w:rsid w:val="002C711C"/>
    <w:rsid w:val="006612BE"/>
    <w:rsid w:val="00C20D3D"/>
    <w:rsid w:val="00C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2019-03-28T08:19:00Z</cp:lastPrinted>
  <dcterms:created xsi:type="dcterms:W3CDTF">2019-03-28T08:07:00Z</dcterms:created>
  <dcterms:modified xsi:type="dcterms:W3CDTF">2019-03-28T08:24:00Z</dcterms:modified>
</cp:coreProperties>
</file>