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B6" w:rsidRDefault="00AF0AB6" w:rsidP="00AF0AB6">
      <w:pPr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      </w:t>
      </w:r>
      <w:r>
        <w:rPr>
          <w:color w:val="000000"/>
        </w:rPr>
        <w:t>Приложение № 2</w:t>
      </w:r>
    </w:p>
    <w:p w:rsidR="00AF0AB6" w:rsidRDefault="00AF0AB6" w:rsidP="00AF0AB6">
      <w:pPr>
        <w:ind w:left="5670"/>
        <w:rPr>
          <w:color w:val="000000"/>
        </w:rPr>
      </w:pPr>
      <w:r>
        <w:rPr>
          <w:color w:val="000000"/>
        </w:rPr>
        <w:t>к постановлению Главы Целинного сельсовета</w:t>
      </w:r>
    </w:p>
    <w:p w:rsidR="00AF0AB6" w:rsidRDefault="00AF0AB6" w:rsidP="00AF0AB6">
      <w:pPr>
        <w:ind w:left="5670"/>
        <w:rPr>
          <w:color w:val="000000"/>
        </w:rPr>
      </w:pPr>
      <w:r>
        <w:rPr>
          <w:color w:val="000000"/>
        </w:rPr>
        <w:t>№ _4 от "__10__" __01__2013 г.</w:t>
      </w:r>
    </w:p>
    <w:p w:rsidR="00AF0AB6" w:rsidRDefault="00AF0AB6" w:rsidP="00AF0AB6">
      <w:pPr>
        <w:ind w:left="5670"/>
        <w:rPr>
          <w:color w:val="000000"/>
        </w:rPr>
      </w:pPr>
    </w:p>
    <w:p w:rsidR="00AF0AB6" w:rsidRDefault="00AF0AB6" w:rsidP="00AF0AB6">
      <w:pPr>
        <w:rPr>
          <w:color w:val="000000"/>
        </w:rPr>
      </w:pPr>
    </w:p>
    <w:p w:rsidR="00AF0AB6" w:rsidRDefault="00AF0AB6" w:rsidP="00AF0AB6">
      <w:pPr>
        <w:pStyle w:val="a3"/>
        <w:ind w:left="360" w:firstLine="0"/>
        <w:rPr>
          <w:color w:val="000000"/>
        </w:rPr>
      </w:pPr>
      <w:r>
        <w:rPr>
          <w:color w:val="000000"/>
        </w:rPr>
        <w:t xml:space="preserve"> </w:t>
      </w:r>
    </w:p>
    <w:p w:rsidR="00AF0AB6" w:rsidRDefault="00AF0AB6" w:rsidP="00AF0AB6">
      <w:pPr>
        <w:pStyle w:val="3"/>
        <w:rPr>
          <w:sz w:val="24"/>
        </w:rPr>
      </w:pPr>
      <w:r>
        <w:rPr>
          <w:sz w:val="24"/>
        </w:rPr>
        <w:t>Состав</w:t>
      </w:r>
    </w:p>
    <w:p w:rsidR="00AF0AB6" w:rsidRDefault="00AF0AB6" w:rsidP="00AF0AB6">
      <w:pPr>
        <w:jc w:val="center"/>
        <w:rPr>
          <w:b/>
          <w:sz w:val="24"/>
        </w:rPr>
      </w:pPr>
      <w:r>
        <w:rPr>
          <w:b/>
          <w:sz w:val="24"/>
        </w:rPr>
        <w:t>нештатной аварийно-спасательной группы</w:t>
      </w:r>
    </w:p>
    <w:p w:rsidR="00AF0AB6" w:rsidRDefault="00AF0AB6" w:rsidP="00AF0AB6">
      <w:pPr>
        <w:jc w:val="center"/>
        <w:rPr>
          <w:b/>
          <w:sz w:val="24"/>
        </w:rPr>
      </w:pPr>
      <w:r>
        <w:rPr>
          <w:b/>
          <w:sz w:val="24"/>
        </w:rPr>
        <w:t>администрации Целинного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011"/>
        <w:gridCol w:w="2943"/>
        <w:gridCol w:w="2799"/>
      </w:tblGrid>
      <w:tr w:rsidR="00AF0AB6" w:rsidTr="00AF0AB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</w:p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</w:tr>
      <w:tr w:rsidR="00AF0AB6" w:rsidTr="00AF0AB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Зелепукина</w:t>
            </w:r>
            <w:proofErr w:type="spellEnd"/>
            <w:r>
              <w:rPr>
                <w:sz w:val="24"/>
              </w:rPr>
              <w:t xml:space="preserve"> Татьяна Юрьевна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 xml:space="preserve">МУП «Целинный </w:t>
            </w:r>
            <w:proofErr w:type="spellStart"/>
            <w:r>
              <w:rPr>
                <w:sz w:val="24"/>
              </w:rPr>
              <w:t>комхоз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AF0AB6" w:rsidTr="00AF0AB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Кузенков</w:t>
            </w:r>
            <w:proofErr w:type="spellEnd"/>
            <w:r>
              <w:rPr>
                <w:sz w:val="24"/>
              </w:rPr>
              <w:t xml:space="preserve"> Алексей Николаевич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Администрация Целинного сельсовета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водитель</w:t>
            </w:r>
          </w:p>
        </w:tc>
      </w:tr>
      <w:tr w:rsidR="00AF0AB6" w:rsidTr="00AF0AB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Зелепукин</w:t>
            </w:r>
            <w:proofErr w:type="spellEnd"/>
            <w:r>
              <w:rPr>
                <w:sz w:val="24"/>
              </w:rPr>
              <w:t xml:space="preserve"> Александр Николаевич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 xml:space="preserve">МУП «Целинный </w:t>
            </w:r>
            <w:proofErr w:type="spellStart"/>
            <w:r>
              <w:rPr>
                <w:sz w:val="24"/>
              </w:rPr>
              <w:t>комхоз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тракторист</w:t>
            </w:r>
          </w:p>
        </w:tc>
      </w:tr>
      <w:tr w:rsidR="00AF0AB6" w:rsidTr="00AF0AB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Баранов Роман Павлович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 xml:space="preserve">МУП «Целинный </w:t>
            </w:r>
            <w:proofErr w:type="spellStart"/>
            <w:r>
              <w:rPr>
                <w:sz w:val="24"/>
              </w:rPr>
              <w:t>комхоз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сварщик</w:t>
            </w:r>
          </w:p>
        </w:tc>
      </w:tr>
      <w:tr w:rsidR="00AF0AB6" w:rsidTr="00AF0AB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Усольцев Константин Маратович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 xml:space="preserve">МУП «Целинный </w:t>
            </w:r>
            <w:proofErr w:type="spellStart"/>
            <w:r>
              <w:rPr>
                <w:sz w:val="24"/>
              </w:rPr>
              <w:t>комхоз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rPr>
                <w:sz w:val="24"/>
              </w:rPr>
            </w:pPr>
            <w:r>
              <w:rPr>
                <w:sz w:val="24"/>
              </w:rPr>
              <w:t>слесарь-сантехник</w:t>
            </w:r>
          </w:p>
        </w:tc>
      </w:tr>
    </w:tbl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pStyle w:val="6"/>
      </w:pPr>
      <w:r>
        <w:t xml:space="preserve">Перечень </w:t>
      </w:r>
    </w:p>
    <w:p w:rsidR="00AF0AB6" w:rsidRDefault="00AF0AB6" w:rsidP="00AF0AB6">
      <w:pPr>
        <w:pStyle w:val="6"/>
      </w:pPr>
      <w:r>
        <w:t xml:space="preserve">имущества и технических средств нештатной аварийно-спасательной группы, </w:t>
      </w:r>
    </w:p>
    <w:p w:rsidR="00AF0AB6" w:rsidRDefault="00AF0AB6" w:rsidP="00AF0AB6">
      <w:pPr>
        <w:pStyle w:val="6"/>
      </w:pPr>
      <w:proofErr w:type="gramStart"/>
      <w:r>
        <w:t xml:space="preserve">привлекаемой для ликвидации чрезвычайных ситуаций и выполнения </w:t>
      </w:r>
      <w:proofErr w:type="gramEnd"/>
    </w:p>
    <w:p w:rsidR="00AF0AB6" w:rsidRDefault="00AF0AB6" w:rsidP="00AF0AB6">
      <w:pPr>
        <w:pStyle w:val="6"/>
      </w:pPr>
      <w:r>
        <w:t>мероприятий гражданской обороны на территории администрации Целинного сельсовета</w:t>
      </w:r>
    </w:p>
    <w:p w:rsidR="00AF0AB6" w:rsidRDefault="00AF0AB6" w:rsidP="00AF0AB6">
      <w:pPr>
        <w:jc w:val="center"/>
        <w:rPr>
          <w:color w:val="000000"/>
          <w:sz w:val="24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958"/>
        <w:gridCol w:w="1276"/>
        <w:gridCol w:w="1986"/>
      </w:tblGrid>
      <w:tr w:rsidR="00AF0AB6" w:rsidTr="00AF0AB6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</w:rPr>
              <w:t>/</w:t>
            </w:r>
            <w:proofErr w:type="spellStart"/>
            <w:r>
              <w:rPr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материально-технических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Единица </w:t>
            </w:r>
            <w:proofErr w:type="gramStart"/>
            <w:r>
              <w:rPr>
                <w:color w:val="000000"/>
                <w:sz w:val="24"/>
              </w:rPr>
              <w:t>измерен</w:t>
            </w:r>
            <w:proofErr w:type="gramEnd"/>
            <w:r>
              <w:rPr>
                <w:color w:val="000000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Автомобили и специальная 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УАЗ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Трактор МТЗ-80 экскаватор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Средства связи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2"/>
              <w:jc w:val="left"/>
              <w:outlineLvl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Сотовый телефон с зарядным устройством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Оргтехника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2"/>
              <w:jc w:val="left"/>
              <w:outlineLvl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Калькулятор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Видеокамера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Фотоаппарат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Оборудование и инструмент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Электродрель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7"/>
              <w:rPr>
                <w:color w:val="auto"/>
              </w:rPr>
            </w:pPr>
            <w:r>
              <w:rPr>
                <w:color w:val="auto"/>
              </w:rPr>
              <w:t>Шлифовальная угловая  машина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Аппарат электросварочный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Бензопила с набором цепей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Мотопомпа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Удлинитель электрический (30-50м)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2"/>
              <w:jc w:val="left"/>
              <w:outlineLvl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Набор слесарного инструмента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Лента оградительная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Вспомогательное оснащение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Нож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Лопата совковая (штыковая)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 (4)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Топор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Пила поперечная двуручная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Средства освещения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2"/>
              <w:jc w:val="left"/>
              <w:outlineLvl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Фонари индивидуальные электрические карманные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Индивидуальное снаряжение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Перчатки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Рукавицы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пар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pStyle w:val="31"/>
              <w:outlineLvl w:val="2"/>
              <w:rPr>
                <w:color w:val="000000"/>
              </w:rPr>
            </w:pPr>
            <w:r>
              <w:rPr>
                <w:color w:val="000000"/>
              </w:rPr>
              <w:t>Медицинские средства и оборудование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Медицинская коллективная аптечка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AF0AB6" w:rsidTr="00AF0A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Аптечка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B6" w:rsidRDefault="00AF0AB6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</w:tbl>
    <w:p w:rsidR="00AF0AB6" w:rsidRDefault="00AF0AB6" w:rsidP="00AF0AB6">
      <w:pPr>
        <w:rPr>
          <w:color w:val="000000"/>
          <w:sz w:val="24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rPr>
          <w:sz w:val="28"/>
        </w:rPr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</w:p>
    <w:p w:rsidR="00AF0AB6" w:rsidRDefault="00AF0AB6" w:rsidP="00AF0AB6">
      <w:pPr>
        <w:ind w:left="5670"/>
      </w:pPr>
      <w:r>
        <w:t>Приложение № 1</w:t>
      </w:r>
    </w:p>
    <w:p w:rsidR="00AF0AB6" w:rsidRDefault="00AF0AB6" w:rsidP="00AF0AB6">
      <w:pPr>
        <w:ind w:left="5670"/>
      </w:pPr>
      <w:r>
        <w:t>к Постановлению  главы Целинного сельсовета</w:t>
      </w:r>
    </w:p>
    <w:p w:rsidR="00AF0AB6" w:rsidRDefault="00AF0AB6" w:rsidP="00AF0AB6">
      <w:pPr>
        <w:ind w:left="5670"/>
      </w:pPr>
      <w:r>
        <w:t>№ 4 от "10"  01. 2013 г.</w:t>
      </w:r>
    </w:p>
    <w:p w:rsidR="00AF0AB6" w:rsidRDefault="00AF0AB6" w:rsidP="00AF0AB6">
      <w:pPr>
        <w:ind w:left="5670"/>
      </w:pPr>
    </w:p>
    <w:p w:rsidR="00AF0AB6" w:rsidRDefault="00AF0AB6" w:rsidP="00AF0AB6">
      <w:pPr>
        <w:pStyle w:val="4"/>
        <w:rPr>
          <w:sz w:val="24"/>
        </w:rPr>
      </w:pPr>
      <w:r>
        <w:rPr>
          <w:sz w:val="24"/>
        </w:rPr>
        <w:t xml:space="preserve">Положение </w:t>
      </w:r>
    </w:p>
    <w:p w:rsidR="00AF0AB6" w:rsidRDefault="00AF0AB6" w:rsidP="00AF0AB6">
      <w:pPr>
        <w:pStyle w:val="4"/>
        <w:rPr>
          <w:sz w:val="24"/>
        </w:rPr>
      </w:pPr>
      <w:r>
        <w:rPr>
          <w:sz w:val="24"/>
        </w:rPr>
        <w:t xml:space="preserve">о создании </w:t>
      </w:r>
      <w:proofErr w:type="gramStart"/>
      <w:r>
        <w:rPr>
          <w:sz w:val="24"/>
        </w:rPr>
        <w:t>нештатной</w:t>
      </w:r>
      <w:proofErr w:type="gramEnd"/>
      <w:r>
        <w:rPr>
          <w:sz w:val="24"/>
        </w:rPr>
        <w:t xml:space="preserve"> аварийно-спасательной </w:t>
      </w:r>
    </w:p>
    <w:p w:rsidR="00AF0AB6" w:rsidRDefault="00AF0AB6" w:rsidP="00AF0AB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4"/>
        </w:rPr>
        <w:t>группы администрации Целинного сельсовета</w:t>
      </w:r>
    </w:p>
    <w:p w:rsidR="00AF0AB6" w:rsidRDefault="00AF0AB6" w:rsidP="00AF0AB6">
      <w:pPr>
        <w:jc w:val="center"/>
        <w:rPr>
          <w:b/>
          <w:color w:val="000000"/>
          <w:sz w:val="28"/>
        </w:rPr>
      </w:pPr>
    </w:p>
    <w:p w:rsidR="00AF0AB6" w:rsidRDefault="00AF0AB6" w:rsidP="00AF0AB6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Данное Положение определяет порядок создания, подготовки, оснащения, применения и ликвидации  нештатной аварийно-спасательной группы администрации Целинного сельсовета</w:t>
      </w:r>
      <w:proofErr w:type="gramStart"/>
      <w:r>
        <w:rPr>
          <w:color w:val="000000"/>
          <w:sz w:val="24"/>
        </w:rPr>
        <w:t>..</w:t>
      </w:r>
      <w:proofErr w:type="gramEnd"/>
    </w:p>
    <w:p w:rsidR="00AF0AB6" w:rsidRDefault="00AF0AB6" w:rsidP="00AF0AB6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Нештатная аварийно – спасательная группа создается на нештатной основе по решению </w:t>
      </w:r>
      <w:proofErr w:type="gramStart"/>
      <w:r>
        <w:rPr>
          <w:color w:val="000000"/>
          <w:sz w:val="24"/>
        </w:rPr>
        <w:t>главы Целинного сельсовета их числа сотрудников администрации</w:t>
      </w:r>
      <w:proofErr w:type="gramEnd"/>
      <w:r>
        <w:rPr>
          <w:color w:val="000000"/>
          <w:sz w:val="24"/>
        </w:rPr>
        <w:t xml:space="preserve"> для проведения аварийно – спасательных и других неотложных работ в чрезвычайных ситуациях военного и мирного времени в составе сил гражданской обороны и сил территориальной подсистемы единой государственной системы предупреждения и ликвидации чрезвычайных ситуаций поселения.</w:t>
      </w:r>
    </w:p>
    <w:p w:rsidR="00AF0AB6" w:rsidRDefault="00AF0AB6" w:rsidP="00AF0AB6">
      <w:pPr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Нештатная аварийно – спасательная группа создается </w:t>
      </w:r>
      <w:proofErr w:type="gramStart"/>
      <w:r>
        <w:rPr>
          <w:color w:val="000000"/>
          <w:sz w:val="24"/>
        </w:rPr>
        <w:t>для</w:t>
      </w:r>
      <w:proofErr w:type="gramEnd"/>
      <w:r>
        <w:rPr>
          <w:color w:val="000000"/>
          <w:sz w:val="24"/>
        </w:rPr>
        <w:t>: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проведения аварийно-спасательных и других неотложных работ,  первоочередного жизнеобеспечения населения, пострадавшего при ведении военных действий или вследствие этих действий;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участия в борьбе с пожарами;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обнаружения и обозначения районов, подвергшихся радиоактивному, химическому, биологическому и иному заражению (загрязнению);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обеззараживания населения, техники, зданий и территорий;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срочного восстановления функционирования необходимых коммуналь</w:t>
      </w:r>
      <w:r>
        <w:rPr>
          <w:color w:val="000000"/>
          <w:sz w:val="24"/>
        </w:rPr>
        <w:softHyphen/>
        <w:t>ных служб и других объектов жизнеобеспечения населения;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обеспечения мероприятий гражданской обороны по вопросам охраны общественного порядка, связи и оповещения, защиты животных и растений, медицинского, автотранспортного и другим видам обеспечения;</w:t>
      </w:r>
    </w:p>
    <w:p w:rsidR="00AF0AB6" w:rsidRDefault="00AF0AB6" w:rsidP="00AF0AB6">
      <w:pPr>
        <w:ind w:left="426"/>
        <w:rPr>
          <w:color w:val="000000"/>
          <w:sz w:val="24"/>
        </w:rPr>
      </w:pPr>
      <w:r>
        <w:rPr>
          <w:color w:val="000000"/>
          <w:sz w:val="24"/>
        </w:rPr>
        <w:t>- участия в ликвидации чрезвычайных ситуаций природного и техно</w:t>
      </w:r>
      <w:r>
        <w:rPr>
          <w:color w:val="000000"/>
          <w:sz w:val="24"/>
        </w:rPr>
        <w:softHyphen/>
        <w:t>генного характера, а также ликвидации последствий, вызванных террорис</w:t>
      </w:r>
      <w:r>
        <w:rPr>
          <w:color w:val="000000"/>
          <w:sz w:val="24"/>
        </w:rPr>
        <w:softHyphen/>
        <w:t>тическими актами.</w:t>
      </w:r>
    </w:p>
    <w:p w:rsidR="00AF0AB6" w:rsidRDefault="00AF0AB6" w:rsidP="00AF0AB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Деятельность нештатной аварийно – спасательной группы осуществляется по планам гражданской обороны и защиты населения, планам предупреждения и ликвидации чрезвычайных ситуаций  на территории Целинного сельсовета.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Оснащение нештатной аварийно – спасательной группы осуществляется за счет техники и имущества, </w:t>
      </w:r>
      <w:proofErr w:type="gramStart"/>
      <w:r>
        <w:rPr>
          <w:color w:val="000000"/>
          <w:sz w:val="24"/>
        </w:rPr>
        <w:t>имеющихся</w:t>
      </w:r>
      <w:proofErr w:type="gramEnd"/>
      <w:r>
        <w:rPr>
          <w:color w:val="000000"/>
          <w:sz w:val="24"/>
        </w:rPr>
        <w:t xml:space="preserve"> в администрации Целинного сельсовета и не предназначенной при объявлении мобилизации для поставки в Вооруженные Силы Российской Федерации, другие войска, воинские и специальные формирования.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Основными видами специального имущества, закупаемого и храня</w:t>
      </w:r>
      <w:r>
        <w:rPr>
          <w:color w:val="000000"/>
          <w:sz w:val="24"/>
        </w:rPr>
        <w:softHyphen/>
        <w:t xml:space="preserve">щегося в администрации Целинного сельсовета, являются средства радиационной, химической и биологической разведки и контроля, индивидуальной защиты, </w:t>
      </w:r>
      <w:proofErr w:type="spellStart"/>
      <w:r>
        <w:rPr>
          <w:color w:val="000000"/>
          <w:sz w:val="24"/>
        </w:rPr>
        <w:t>спецобработки</w:t>
      </w:r>
      <w:proofErr w:type="spellEnd"/>
      <w:r>
        <w:rPr>
          <w:color w:val="000000"/>
          <w:sz w:val="24"/>
        </w:rPr>
        <w:t>, медицинской защиты, пожаротушения, средства  связи и оповещения, инженерные средства, защитных сооружений и специальные учебно-методические пособия. Нештатная аварийно – спасательная группа обеспечивается специальным имуществом гражданской обороны за счет запасов мобилизационного резерва, а также запасов материально-технических, технических, продовольственных, медицинских и иных средств, создаваемых администрацией поселения.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lastRenderedPageBreak/>
        <w:t>Финансирование создания и деятельности нештатной аварийно – спасательной группы осуществляется за счет средств бюджета администрации Целинного сельсовета.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proofErr w:type="gramStart"/>
      <w:r>
        <w:rPr>
          <w:color w:val="000000"/>
          <w:sz w:val="24"/>
        </w:rPr>
        <w:t>Подготовка и обучение личного состава нештатной аварийно – спасательной группы  для решения задач гражданской обороны и защиты от чрезвычайных ситуаций осуществляются в соответствии с действующим законодательст</w:t>
      </w:r>
      <w:r>
        <w:rPr>
          <w:color w:val="000000"/>
          <w:sz w:val="24"/>
        </w:rPr>
        <w:softHyphen/>
        <w:t>вом, организационно-методическими указаниями МЧС России по подготовке органов управления, сил гражданской обороны и единой государственной системы предупреждения и ликвидации чрезвычайных ситуаций, обучению населения Российской Федерации в области гражданской обороны и защиты от чрезвычайных ситуаций, а также</w:t>
      </w:r>
      <w:proofErr w:type="gramEnd"/>
      <w:r>
        <w:rPr>
          <w:color w:val="000000"/>
          <w:sz w:val="24"/>
        </w:rPr>
        <w:t xml:space="preserve"> нормативными правовыми актами Федеральной службы по экологическому,  техническому и атомному  </w:t>
      </w:r>
      <w:r>
        <w:rPr>
          <w:color w:val="000000"/>
          <w:sz w:val="24"/>
        </w:rPr>
        <w:softHyphen/>
        <w:t>надзору и других органов, отвечающих за создание, подготовку и обес</w:t>
      </w:r>
      <w:r>
        <w:rPr>
          <w:color w:val="000000"/>
          <w:sz w:val="24"/>
        </w:rPr>
        <w:softHyphen/>
        <w:t xml:space="preserve">печение </w:t>
      </w:r>
      <w:proofErr w:type="gramStart"/>
      <w:r>
        <w:rPr>
          <w:color w:val="000000"/>
          <w:sz w:val="24"/>
        </w:rPr>
        <w:t>нештатный</w:t>
      </w:r>
      <w:proofErr w:type="gramEnd"/>
      <w:r>
        <w:rPr>
          <w:color w:val="000000"/>
          <w:sz w:val="24"/>
        </w:rPr>
        <w:t xml:space="preserve"> аварийно – спасательных формирований. 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sz w:val="24"/>
        </w:rPr>
        <w:t>Подготовка нештатной</w:t>
      </w:r>
      <w:r>
        <w:rPr>
          <w:color w:val="000000"/>
          <w:sz w:val="24"/>
        </w:rPr>
        <w:t xml:space="preserve"> аварийно – спасательной группы включает: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обучение руководителя нештатной аварийно – спасательной группы в учебно-методическом цент</w:t>
      </w:r>
      <w:r>
        <w:rPr>
          <w:color w:val="000000"/>
          <w:sz w:val="24"/>
        </w:rPr>
        <w:softHyphen/>
        <w:t>ре по гражданской обороне и чрезвычайным ситуациям Главного управления  МЧС России по Новосибирской област</w:t>
      </w:r>
      <w:proofErr w:type="gramStart"/>
      <w:r>
        <w:rPr>
          <w:color w:val="000000"/>
          <w:sz w:val="24"/>
        </w:rPr>
        <w:t>и(</w:t>
      </w:r>
      <w:proofErr w:type="gramEnd"/>
      <w:r>
        <w:rPr>
          <w:color w:val="000000"/>
          <w:sz w:val="24"/>
        </w:rPr>
        <w:t>далее – УМЦ) и на курсах гражданской обороны, организованных муниципальными образо</w:t>
      </w:r>
      <w:r>
        <w:rPr>
          <w:color w:val="000000"/>
          <w:sz w:val="24"/>
        </w:rPr>
        <w:softHyphen/>
        <w:t>ваниями области;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обучение личного состава группы в соответствии с рабочей программой обучения личного состава нештатных формирований, утвержденной Губернатором области;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участие личного состава группы в учениях и тренировках по гражданской обороне и защите от чрезвычайных ситуаций;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proofErr w:type="gramStart"/>
      <w:r>
        <w:rPr>
          <w:color w:val="000000"/>
          <w:sz w:val="24"/>
        </w:rPr>
        <w:t>обучение по программам</w:t>
      </w:r>
      <w:proofErr w:type="gramEnd"/>
      <w:r>
        <w:rPr>
          <w:color w:val="000000"/>
          <w:sz w:val="24"/>
        </w:rPr>
        <w:t xml:space="preserve"> подготовки спасателей в учебных центрах и иных образовательных учреждениях в соответствии с Основными положе</w:t>
      </w:r>
      <w:r>
        <w:rPr>
          <w:color w:val="000000"/>
          <w:sz w:val="24"/>
        </w:rPr>
        <w:softHyphen/>
        <w:t xml:space="preserve">ниями аттестации аварийно-спасательных служб, аварийно-спасательных формирований и спасателей, утвержденными постановлением   Правительства   Российской    Федерации      от    22     ноября   </w:t>
      </w:r>
      <w:smartTag w:uri="urn:schemas-microsoft-com:office:smarttags" w:element="metricconverter">
        <w:smartTagPr>
          <w:attr w:name="ProductID" w:val="1997 г"/>
        </w:smartTagPr>
        <w:r>
          <w:rPr>
            <w:color w:val="000000"/>
            <w:sz w:val="24"/>
          </w:rPr>
          <w:t>1997 г</w:t>
        </w:r>
      </w:smartTag>
      <w:r>
        <w:rPr>
          <w:color w:val="000000"/>
          <w:sz w:val="24"/>
        </w:rPr>
        <w:t>.   № 1479  "Об  аттестации аварийно-спасательных служб, аварийно-спасательных формирований и спасателей".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Обучение личного состава нештатной аварийно – спасательной группы включает базовую и специальную подготовку. Обучение планируется и проводится в соответствии с рабочей программой  обучения нештатных форми</w:t>
      </w:r>
      <w:r>
        <w:rPr>
          <w:color w:val="000000"/>
          <w:sz w:val="24"/>
        </w:rPr>
        <w:softHyphen/>
        <w:t>рований в рабочее время.</w:t>
      </w:r>
    </w:p>
    <w:p w:rsidR="00AF0AB6" w:rsidRDefault="00AF0AB6" w:rsidP="00AF0AB6">
      <w:pPr>
        <w:pStyle w:val="a3"/>
        <w:ind w:left="426" w:firstLine="294"/>
        <w:rPr>
          <w:color w:val="000000"/>
          <w:sz w:val="24"/>
        </w:rPr>
      </w:pPr>
      <w:r>
        <w:rPr>
          <w:color w:val="000000"/>
          <w:sz w:val="24"/>
        </w:rPr>
        <w:t>Темы базовой подготовки отрабатываются в полном объеме. Замена тем базовой подготовки, уменьшение общего количества часов для их отработки не допускается.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Основным методом проведения занятий является практическая тре</w:t>
      </w:r>
      <w:r>
        <w:rPr>
          <w:color w:val="000000"/>
          <w:sz w:val="24"/>
        </w:rPr>
        <w:softHyphen/>
        <w:t>нировка (упражнения).</w:t>
      </w:r>
    </w:p>
    <w:p w:rsidR="00AF0AB6" w:rsidRDefault="00AF0AB6" w:rsidP="00AF0AB6">
      <w:pPr>
        <w:pStyle w:val="a3"/>
        <w:ind w:left="426" w:firstLine="294"/>
        <w:rPr>
          <w:color w:val="000000"/>
          <w:sz w:val="24"/>
        </w:rPr>
      </w:pPr>
      <w:r>
        <w:rPr>
          <w:color w:val="000000"/>
          <w:sz w:val="24"/>
        </w:rPr>
        <w:t>Теоретический материал изучается в минимальном объеме, необхо</w:t>
      </w:r>
      <w:r>
        <w:rPr>
          <w:color w:val="000000"/>
          <w:sz w:val="24"/>
        </w:rPr>
        <w:softHyphen/>
        <w:t xml:space="preserve">димом </w:t>
      </w:r>
      <w:proofErr w:type="gramStart"/>
      <w:r>
        <w:rPr>
          <w:color w:val="000000"/>
          <w:sz w:val="24"/>
        </w:rPr>
        <w:t>обучаемым</w:t>
      </w:r>
      <w:proofErr w:type="gramEnd"/>
      <w:r>
        <w:rPr>
          <w:color w:val="000000"/>
          <w:sz w:val="24"/>
        </w:rPr>
        <w:t xml:space="preserve"> для правильного и четкого выполнения практических приемов и действий. При этом используются современные обучающие программы, видеофильмы, плакаты, другие наглядные пособия, а также информация из паспорта безопасности Целинного сельсовета.</w:t>
      </w:r>
    </w:p>
    <w:p w:rsidR="00AF0AB6" w:rsidRDefault="00AF0AB6" w:rsidP="00AF0AB6">
      <w:pPr>
        <w:pStyle w:val="a3"/>
        <w:ind w:left="426" w:firstLine="294"/>
        <w:rPr>
          <w:color w:val="000000"/>
          <w:sz w:val="24"/>
        </w:rPr>
      </w:pPr>
      <w:r>
        <w:rPr>
          <w:color w:val="000000"/>
          <w:sz w:val="24"/>
        </w:rPr>
        <w:t>Практические и тактико-специальные занятия организуют и проводят руководитель нештатной аварийно – спасательной группы.</w:t>
      </w:r>
    </w:p>
    <w:p w:rsidR="00AF0AB6" w:rsidRDefault="00AF0AB6" w:rsidP="00AF0AB6">
      <w:pPr>
        <w:pStyle w:val="a3"/>
        <w:ind w:left="426" w:firstLine="294"/>
        <w:rPr>
          <w:color w:val="000000"/>
          <w:sz w:val="24"/>
        </w:rPr>
      </w:pPr>
      <w:r>
        <w:rPr>
          <w:color w:val="000000"/>
          <w:sz w:val="24"/>
        </w:rPr>
        <w:t>На тактико-специальные занятия нештатная аварийно – спасательная группа выводится в полном составе, с необходимым количеством техники, приборов, инструментов, принадлежностей и средств индиви</w:t>
      </w:r>
      <w:r>
        <w:rPr>
          <w:color w:val="000000"/>
          <w:sz w:val="24"/>
        </w:rPr>
        <w:softHyphen/>
        <w:t>дуальной защиты.</w:t>
      </w:r>
    </w:p>
    <w:p w:rsidR="00AF0AB6" w:rsidRDefault="00AF0AB6" w:rsidP="00AF0AB6">
      <w:pPr>
        <w:pStyle w:val="a3"/>
        <w:ind w:left="426" w:firstLine="294"/>
        <w:rPr>
          <w:color w:val="000000"/>
          <w:sz w:val="24"/>
        </w:rPr>
      </w:pPr>
      <w:r>
        <w:rPr>
          <w:color w:val="000000"/>
          <w:sz w:val="24"/>
        </w:rPr>
        <w:t xml:space="preserve">В целях повышения качества подготовки нештатной аварийно – спасательной группы для проведения занятий могут привлекаться на договорной основе специалисты УМЦ. 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Личный состав нештатных формирований должен: </w:t>
      </w:r>
    </w:p>
    <w:p w:rsidR="00AF0AB6" w:rsidRDefault="00AF0AB6" w:rsidP="00AF0AB6">
      <w:pPr>
        <w:pStyle w:val="a3"/>
        <w:ind w:left="0" w:firstLine="360"/>
        <w:rPr>
          <w:color w:val="000000"/>
          <w:sz w:val="24"/>
        </w:rPr>
      </w:pPr>
      <w:r>
        <w:rPr>
          <w:color w:val="000000"/>
          <w:sz w:val="24"/>
        </w:rPr>
        <w:t>12.1</w:t>
      </w:r>
      <w:proofErr w:type="gramStart"/>
      <w:r>
        <w:rPr>
          <w:color w:val="000000"/>
          <w:sz w:val="24"/>
        </w:rPr>
        <w:t xml:space="preserve"> З</w:t>
      </w:r>
      <w:proofErr w:type="gramEnd"/>
      <w:r>
        <w:rPr>
          <w:color w:val="000000"/>
          <w:sz w:val="24"/>
        </w:rPr>
        <w:t>нать: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характерные особенности опасностей, возникающих при ведении воен</w:t>
      </w:r>
      <w:r>
        <w:rPr>
          <w:color w:val="000000"/>
          <w:sz w:val="24"/>
        </w:rPr>
        <w:softHyphen/>
        <w:t>ных действий или вследствие этих действий, и способы защиты от них;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lastRenderedPageBreak/>
        <w:t>- особенности чрезвычайных ситуаций природного и техногенного характера, угроз терроризма и способы защиты от них;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поражающие свойства отравляющих веществ, аварийно химически опас</w:t>
      </w:r>
      <w:r>
        <w:rPr>
          <w:color w:val="000000"/>
          <w:sz w:val="24"/>
        </w:rPr>
        <w:softHyphen/>
        <w:t>ных веществ, порядок и способы защиты при их утечке (выбросе);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предназначение своей нештатной аварийно – спасательной группы и свои функциональные обязан</w:t>
      </w:r>
      <w:r>
        <w:rPr>
          <w:color w:val="000000"/>
          <w:sz w:val="24"/>
        </w:rPr>
        <w:softHyphen/>
        <w:t>ности;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производственные и технологические особенности предприятий (организаций), расположенных на территории поселения, характер возможных аварийно-спасательных и других неот</w:t>
      </w:r>
      <w:r>
        <w:rPr>
          <w:color w:val="000000"/>
          <w:sz w:val="24"/>
        </w:rPr>
        <w:softHyphen/>
        <w:t>ложных работ, вытекающих из содержания  паспорта безопасности Целинного сельсовета;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 xml:space="preserve">- порядок оповещения, сбора и приведения группы в готовность; 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 порядок действий по сигналам оповещения;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место сбора группы, пути и порядок выдвижения к месту возможного проведения аварийно-спасательных работ;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назначение, технические данные, порядок применения и возможности техники, механизмов и приборов, а также средств защиты, состоящих на оснащении нештатной аварийно – спасательной группы;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порядок проведения специальной обработки;</w:t>
      </w:r>
    </w:p>
    <w:p w:rsidR="00AF0AB6" w:rsidRDefault="00AF0AB6" w:rsidP="00AF0AB6">
      <w:pPr>
        <w:pStyle w:val="a3"/>
        <w:ind w:left="0" w:firstLine="426"/>
        <w:rPr>
          <w:color w:val="000000"/>
          <w:sz w:val="24"/>
        </w:rPr>
      </w:pPr>
      <w:r>
        <w:rPr>
          <w:color w:val="000000"/>
          <w:sz w:val="24"/>
        </w:rPr>
        <w:t>12.2</w:t>
      </w:r>
      <w:proofErr w:type="gramStart"/>
      <w:r>
        <w:rPr>
          <w:color w:val="000000"/>
          <w:sz w:val="24"/>
        </w:rPr>
        <w:t xml:space="preserve"> У</w:t>
      </w:r>
      <w:proofErr w:type="gramEnd"/>
      <w:r>
        <w:rPr>
          <w:color w:val="000000"/>
          <w:sz w:val="24"/>
        </w:rPr>
        <w:t>меть: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выполнять функциональные обязанности при проведении аварийно-спасательных работ;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поддерживать в исправном состоянии и грамотно применять штатную технику, механизмы, приборы и другое табельное имущество, а также средства индивидуальной защиты;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оказывать первую медицинскую помощь раненым и пораженным, а также эвакуировать их в безопасные места;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пользоваться  штатными средствами связи;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проводить санитарную обработку и обеззараживание техники, сооружений, территории, одежды и средств индивидуальной защиты;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незамедлительно реагировать на возникновение аварийной ситуации на потенциально опасном объекте, принимать меры по ее локализации и лик</w:t>
      </w:r>
      <w:r>
        <w:rPr>
          <w:color w:val="000000"/>
          <w:sz w:val="24"/>
        </w:rPr>
        <w:softHyphen/>
        <w:t>видации;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выполнять другие аварийно-спасательные работы, обусловленные спе</w:t>
      </w:r>
      <w:r>
        <w:rPr>
          <w:color w:val="000000"/>
          <w:sz w:val="24"/>
        </w:rPr>
        <w:softHyphen/>
        <w:t>цификой конкретного объекта.</w:t>
      </w:r>
    </w:p>
    <w:p w:rsidR="00AF0AB6" w:rsidRDefault="00AF0AB6" w:rsidP="00AF0AB6">
      <w:pPr>
        <w:pStyle w:val="a3"/>
        <w:ind w:left="426" w:firstLine="294"/>
        <w:rPr>
          <w:color w:val="000000"/>
          <w:sz w:val="24"/>
        </w:rPr>
      </w:pPr>
      <w:r>
        <w:rPr>
          <w:color w:val="000000"/>
          <w:sz w:val="24"/>
        </w:rPr>
        <w:t>Особое внимание при обучении обращается на безопасную эксплуата</w:t>
      </w:r>
      <w:r>
        <w:rPr>
          <w:color w:val="000000"/>
          <w:sz w:val="24"/>
        </w:rPr>
        <w:softHyphen/>
        <w:t xml:space="preserve">цию и обслуживание электрифицированного аварийно-спасательного инструмента, электроустановок, работу в средствах защиты органов дыхания и кожи, а также при применении других технологий и специального снаряжения. 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Готовность нештатной аварийно – спасательной группы про</w:t>
      </w:r>
      <w:r>
        <w:rPr>
          <w:color w:val="000000"/>
          <w:sz w:val="24"/>
        </w:rPr>
        <w:softHyphen/>
        <w:t>веряется на занятиях, контрольных проверках и учениях по специальным показателям: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готовность нештатной аварийно – спасательной группы и ее способность решать задачи по предназначению;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обеспеченность нештатной аварийно – спасательной группы средствами индивидуальной защиты, техникой, имуществом и спецодеждой, а также порядок хранения мате</w:t>
      </w:r>
      <w:r>
        <w:rPr>
          <w:color w:val="000000"/>
          <w:sz w:val="24"/>
        </w:rPr>
        <w:softHyphen/>
        <w:t>риально-технических средств и их готовность к использованию;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время сбора нештатной аварийно – спасательной группы, ее выход в район сосредоточения и к объектам проведения работ.</w:t>
      </w:r>
    </w:p>
    <w:p w:rsidR="00AF0AB6" w:rsidRDefault="00AF0AB6" w:rsidP="00AF0AB6">
      <w:pPr>
        <w:pStyle w:val="a3"/>
        <w:numPr>
          <w:ilvl w:val="0"/>
          <w:numId w:val="1"/>
        </w:numPr>
        <w:rPr>
          <w:color w:val="000000"/>
          <w:sz w:val="24"/>
        </w:rPr>
      </w:pPr>
      <w:r>
        <w:rPr>
          <w:color w:val="000000"/>
          <w:sz w:val="24"/>
        </w:rPr>
        <w:t>Проверка готовности нештатной аварийно – спасательной группы к выполнению задач по предназначению осуществляется: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>- главой администрации Целинного сельсовета;</w:t>
      </w:r>
    </w:p>
    <w:p w:rsidR="00AF0AB6" w:rsidRDefault="00AF0AB6" w:rsidP="00AF0AB6">
      <w:pPr>
        <w:pStyle w:val="a3"/>
        <w:ind w:left="426" w:firstLine="0"/>
        <w:rPr>
          <w:color w:val="000000"/>
          <w:sz w:val="24"/>
        </w:rPr>
      </w:pPr>
      <w:r>
        <w:rPr>
          <w:color w:val="000000"/>
          <w:sz w:val="24"/>
        </w:rPr>
        <w:t xml:space="preserve">- соответствующими должностными лицами Главного управления МЧС России по Новосибирской области в установленном порядке. </w:t>
      </w:r>
    </w:p>
    <w:p w:rsidR="00AF0AB6" w:rsidRDefault="00AF0AB6" w:rsidP="00AF0AB6">
      <w:pPr>
        <w:pStyle w:val="a3"/>
        <w:rPr>
          <w:color w:val="000000"/>
          <w:sz w:val="24"/>
        </w:rPr>
      </w:pPr>
    </w:p>
    <w:p w:rsidR="00AF0AB6" w:rsidRDefault="00AF0AB6" w:rsidP="00AF0AB6">
      <w:pPr>
        <w:pStyle w:val="a3"/>
        <w:rPr>
          <w:color w:val="000000"/>
          <w:sz w:val="24"/>
        </w:rPr>
      </w:pPr>
    </w:p>
    <w:p w:rsidR="00AF0AB6" w:rsidRDefault="00AF0AB6" w:rsidP="00AF0AB6">
      <w:pPr>
        <w:pStyle w:val="a3"/>
        <w:ind w:left="0" w:firstLine="0"/>
        <w:rPr>
          <w:color w:val="000000"/>
          <w:sz w:val="24"/>
        </w:rPr>
      </w:pPr>
    </w:p>
    <w:p w:rsidR="00AF0AB6" w:rsidRDefault="00AF0AB6" w:rsidP="00AF0AB6">
      <w:pPr>
        <w:pStyle w:val="5"/>
        <w:rPr>
          <w:color w:val="000000"/>
          <w:sz w:val="24"/>
        </w:rPr>
      </w:pPr>
    </w:p>
    <w:p w:rsidR="00AF0AB6" w:rsidRDefault="00AF0AB6" w:rsidP="00AF0AB6">
      <w:pPr>
        <w:pStyle w:val="a3"/>
        <w:ind w:left="0" w:firstLine="0"/>
        <w:rPr>
          <w:color w:val="000000"/>
          <w:sz w:val="24"/>
        </w:rPr>
      </w:pPr>
    </w:p>
    <w:p w:rsidR="00825463" w:rsidRDefault="00825463"/>
    <w:sectPr w:rsidR="00825463" w:rsidSect="0082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7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AB6"/>
    <w:rsid w:val="00825463"/>
    <w:rsid w:val="00AF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0AB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F0AB6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AF0AB6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F0AB6"/>
    <w:pPr>
      <w:keepNext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link w:val="70"/>
    <w:unhideWhenUsed/>
    <w:qFormat/>
    <w:rsid w:val="00AF0AB6"/>
    <w:pPr>
      <w:keepNext/>
      <w:outlineLvl w:val="6"/>
    </w:pPr>
    <w:rPr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F0A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F0AB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F0A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F0AB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F0AB6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F0AB6"/>
    <w:pPr>
      <w:ind w:left="851" w:hanging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AF0A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аголовок 3"/>
    <w:basedOn w:val="a"/>
    <w:next w:val="a"/>
    <w:rsid w:val="00AF0AB6"/>
    <w:pPr>
      <w:keepNext/>
      <w:jc w:val="center"/>
    </w:pPr>
    <w:rPr>
      <w:b/>
      <w:sz w:val="24"/>
    </w:rPr>
  </w:style>
  <w:style w:type="paragraph" w:customStyle="1" w:styleId="2">
    <w:name w:val="заголовок 2"/>
    <w:basedOn w:val="a"/>
    <w:next w:val="a"/>
    <w:rsid w:val="00AF0AB6"/>
    <w:pPr>
      <w:keepNext/>
      <w:jc w:val="center"/>
    </w:pPr>
    <w:rPr>
      <w:b/>
      <w:spacing w:val="-1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</Words>
  <Characters>9537</Characters>
  <Application>Microsoft Office Word</Application>
  <DocSecurity>0</DocSecurity>
  <Lines>79</Lines>
  <Paragraphs>22</Paragraphs>
  <ScaleCrop>false</ScaleCrop>
  <Company>Microsoft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2013-01-22T05:26:00Z</dcterms:created>
  <dcterms:modified xsi:type="dcterms:W3CDTF">2013-01-22T05:26:00Z</dcterms:modified>
</cp:coreProperties>
</file>